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2D247" w14:textId="77777777" w:rsidR="005F61BD" w:rsidRPr="005F61BD" w:rsidRDefault="005F61BD" w:rsidP="005F61BD">
      <w:pPr>
        <w:rPr>
          <w:b/>
          <w:bCs/>
        </w:rPr>
      </w:pPr>
      <w:r w:rsidRPr="005F61BD">
        <w:rPr>
          <w:b/>
          <w:bCs/>
        </w:rPr>
        <w:br/>
        <w:t>ПРАВИТЕЛЬСТВО РОССИЙСКОЙ ФЕДЕРАЦИИ</w:t>
      </w:r>
    </w:p>
    <w:p w14:paraId="7A99E35A" w14:textId="77777777" w:rsidR="005F61BD" w:rsidRPr="005F61BD" w:rsidRDefault="005F61BD" w:rsidP="005F61BD">
      <w:pPr>
        <w:rPr>
          <w:b/>
          <w:bCs/>
        </w:rPr>
      </w:pPr>
      <w:r w:rsidRPr="005F61BD">
        <w:rPr>
          <w:b/>
          <w:bCs/>
        </w:rPr>
        <w:t> </w:t>
      </w:r>
    </w:p>
    <w:p w14:paraId="7CB3F3BF" w14:textId="77777777" w:rsidR="005F61BD" w:rsidRPr="005F61BD" w:rsidRDefault="005F61BD" w:rsidP="005F61BD">
      <w:pPr>
        <w:rPr>
          <w:b/>
          <w:bCs/>
        </w:rPr>
      </w:pPr>
      <w:r w:rsidRPr="005F61BD">
        <w:rPr>
          <w:b/>
          <w:bCs/>
        </w:rPr>
        <w:t>ПОСТАНОВЛЕНИЕ</w:t>
      </w:r>
    </w:p>
    <w:p w14:paraId="1E9AD090" w14:textId="77777777" w:rsidR="005F61BD" w:rsidRPr="005F61BD" w:rsidRDefault="005F61BD" w:rsidP="005F61BD">
      <w:pPr>
        <w:rPr>
          <w:b/>
          <w:bCs/>
        </w:rPr>
      </w:pPr>
      <w:r w:rsidRPr="005F61BD">
        <w:rPr>
          <w:b/>
          <w:bCs/>
        </w:rPr>
        <w:t>от 31 мая 2025 г. N 826</w:t>
      </w:r>
    </w:p>
    <w:p w14:paraId="343FE6A0" w14:textId="77777777" w:rsidR="005F61BD" w:rsidRPr="005F61BD" w:rsidRDefault="005F61BD" w:rsidP="005F61BD">
      <w:pPr>
        <w:rPr>
          <w:b/>
          <w:bCs/>
        </w:rPr>
      </w:pPr>
      <w:r w:rsidRPr="005F61BD">
        <w:rPr>
          <w:b/>
          <w:bCs/>
        </w:rPr>
        <w:t> </w:t>
      </w:r>
    </w:p>
    <w:p w14:paraId="127F5874" w14:textId="77777777" w:rsidR="005F61BD" w:rsidRPr="005F61BD" w:rsidRDefault="005F61BD" w:rsidP="005F61BD">
      <w:pPr>
        <w:rPr>
          <w:b/>
          <w:bCs/>
        </w:rPr>
      </w:pPr>
      <w:r w:rsidRPr="005F61BD">
        <w:rPr>
          <w:b/>
          <w:bCs/>
        </w:rPr>
        <w:t>ОБ УСТАНОВЛЕНИИ</w:t>
      </w:r>
    </w:p>
    <w:p w14:paraId="3A7102D4" w14:textId="77777777" w:rsidR="005F61BD" w:rsidRPr="005F61BD" w:rsidRDefault="005F61BD" w:rsidP="005F61BD">
      <w:pPr>
        <w:rPr>
          <w:b/>
          <w:bCs/>
        </w:rPr>
      </w:pPr>
      <w:r w:rsidRPr="005F61BD">
        <w:rPr>
          <w:b/>
          <w:bCs/>
        </w:rPr>
        <w:t>ПРИЗНАКОВ НЕИСПОЛЬЗОВАНИЯ ЗЕМЕЛЬНЫХ УЧАСТКОВ ИЗ СОСТАВА</w:t>
      </w:r>
    </w:p>
    <w:p w14:paraId="1C864AB2" w14:textId="77777777" w:rsidR="005F61BD" w:rsidRPr="005F61BD" w:rsidRDefault="005F61BD" w:rsidP="005F61BD">
      <w:pPr>
        <w:rPr>
          <w:b/>
          <w:bCs/>
        </w:rPr>
      </w:pPr>
      <w:r w:rsidRPr="005F61BD">
        <w:rPr>
          <w:b/>
          <w:bCs/>
        </w:rPr>
        <w:t>ЗЕМЕЛЬ НАСЕЛЕННЫХ ПУНКТОВ, САДОВЫХ ЗЕМЕЛЬНЫХ УЧАСТКОВ</w:t>
      </w:r>
    </w:p>
    <w:p w14:paraId="66EC53AC" w14:textId="77777777" w:rsidR="005F61BD" w:rsidRPr="005F61BD" w:rsidRDefault="005F61BD" w:rsidP="005F61BD">
      <w:pPr>
        <w:rPr>
          <w:b/>
          <w:bCs/>
        </w:rPr>
      </w:pPr>
      <w:r w:rsidRPr="005F61BD">
        <w:rPr>
          <w:b/>
          <w:bCs/>
        </w:rPr>
        <w:t>И ОГОРОДНЫХ ЗЕМЕЛЬНЫХ УЧАСТКОВ</w:t>
      </w:r>
    </w:p>
    <w:p w14:paraId="1352D27E" w14:textId="77777777" w:rsidR="005F61BD" w:rsidRPr="005F61BD" w:rsidRDefault="005F61BD" w:rsidP="005F61BD">
      <w:r w:rsidRPr="005F61BD">
        <w:t> </w:t>
      </w:r>
    </w:p>
    <w:p w14:paraId="6B61D98D" w14:textId="77777777" w:rsidR="005F61BD" w:rsidRPr="005F61BD" w:rsidRDefault="005F61BD" w:rsidP="005F61BD">
      <w:r w:rsidRPr="005F61BD">
        <w:t>В соответствии со </w:t>
      </w:r>
      <w:hyperlink r:id="rId4" w:anchor="dst2713" w:tgtFrame="_blank" w:history="1">
        <w:r w:rsidRPr="005F61BD">
          <w:rPr>
            <w:rStyle w:val="ac"/>
          </w:rPr>
          <w:t>статьей 85.1</w:t>
        </w:r>
      </w:hyperlink>
      <w:r w:rsidRPr="005F61BD">
        <w:t> Земельного кодекса Российской Федерации и </w:t>
      </w:r>
      <w:hyperlink r:id="rId5" w:anchor="dst26" w:tgtFrame="_blank" w:history="1">
        <w:r w:rsidRPr="005F61BD">
          <w:rPr>
            <w:rStyle w:val="ac"/>
          </w:rPr>
          <w:t>статьей 23</w:t>
        </w:r>
      </w:hyperlink>
      <w:r w:rsidRPr="005F61BD">
        <w:t> Федерального закона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Правительство Российской Федерации постановляет:</w:t>
      </w:r>
    </w:p>
    <w:p w14:paraId="23E3F5C1" w14:textId="77777777" w:rsidR="005F61BD" w:rsidRPr="005F61BD" w:rsidRDefault="005F61BD" w:rsidP="005F61BD">
      <w:r w:rsidRPr="005F61BD">
        <w:t>1. Утвердить прилагаемые </w:t>
      </w:r>
      <w:hyperlink r:id="rId6" w:anchor="dst100011" w:tgtFrame="_blank" w:history="1">
        <w:r w:rsidRPr="005F61BD">
          <w:rPr>
            <w:rStyle w:val="ac"/>
          </w:rPr>
          <w:t>признаки</w:t>
        </w:r>
      </w:hyperlink>
      <w:r w:rsidRPr="005F61BD">
        <w:t> неиспользования земельных участков из состава земель населенных пунктов, садовых земельных участков и огородных земельных участков.</w:t>
      </w:r>
    </w:p>
    <w:p w14:paraId="7B57A694" w14:textId="77777777" w:rsidR="005F61BD" w:rsidRPr="005F61BD" w:rsidRDefault="005F61BD" w:rsidP="005F61BD">
      <w:r w:rsidRPr="005F61BD">
        <w:t> </w:t>
      </w:r>
    </w:p>
    <w:p w14:paraId="6C9E882E" w14:textId="77777777" w:rsidR="005F61BD" w:rsidRPr="005F61BD" w:rsidRDefault="005F61BD" w:rsidP="005F61BD">
      <w:r w:rsidRPr="005F61BD">
        <w:t> </w:t>
      </w:r>
    </w:p>
    <w:p w14:paraId="18DB35D7" w14:textId="77777777" w:rsidR="005F61BD" w:rsidRPr="005F61BD" w:rsidRDefault="005F61BD" w:rsidP="005F61BD">
      <w:r w:rsidRPr="005F61BD">
        <w:t>2. Установить, что </w:t>
      </w:r>
      <w:hyperlink r:id="rId7" w:anchor="dst100011" w:tgtFrame="_blank" w:history="1">
        <w:r w:rsidRPr="005F61BD">
          <w:rPr>
            <w:rStyle w:val="ac"/>
          </w:rPr>
          <w:t>признаки</w:t>
        </w:r>
      </w:hyperlink>
      <w:r w:rsidRPr="005F61BD">
        <w:t> неиспользования земельных участков из состава земель населенных пунктов, садовых земельных участков и огородных земельных участков, утвержденные настоящим постановлением, применяются по истечении срока, предусмотренного </w:t>
      </w:r>
      <w:hyperlink r:id="rId8" w:anchor="dst2710" w:tgtFrame="_blank" w:history="1">
        <w:r w:rsidRPr="005F61BD">
          <w:rPr>
            <w:rStyle w:val="ac"/>
          </w:rPr>
          <w:t>пунктом 2 статьи 85.1</w:t>
        </w:r>
      </w:hyperlink>
      <w:r w:rsidRPr="005F61BD">
        <w:t> Земельного кодекса Российской Федерации.</w:t>
      </w:r>
    </w:p>
    <w:p w14:paraId="2CAD2697" w14:textId="77777777" w:rsidR="005F61BD" w:rsidRPr="005F61BD" w:rsidRDefault="005F61BD" w:rsidP="005F61BD">
      <w:r w:rsidRPr="005F61BD">
        <w:t> </w:t>
      </w:r>
    </w:p>
    <w:p w14:paraId="09AE2C27" w14:textId="77777777" w:rsidR="005F61BD" w:rsidRPr="005F61BD" w:rsidRDefault="005F61BD" w:rsidP="005F61BD">
      <w:r w:rsidRPr="005F61BD">
        <w:t>3. Установить, что </w:t>
      </w:r>
      <w:hyperlink r:id="rId9" w:anchor="dst100011" w:tgtFrame="_blank" w:history="1">
        <w:r w:rsidRPr="005F61BD">
          <w:rPr>
            <w:rStyle w:val="ac"/>
          </w:rPr>
          <w:t>признаки</w:t>
        </w:r>
      </w:hyperlink>
      <w:r w:rsidRPr="005F61BD">
        <w:t> неиспользования земельных участков из состава земель населенных пунктов, садовых земельных участков и огородных земельных участков, утвержденные настоящим постановлением, не применяются в случае, если на основании судебного акта или акта уполномоченного органа наложен арест, запрет на использование земельного участка в соответствии с его целевым назначением и (или) разрешенным использованием, а также в течение времени, когда земельный участок не мог быть использован по целевому назначению из-за стихийных бедствий или ввиду иных обстоятельств, исключающих такое использование.</w:t>
      </w:r>
    </w:p>
    <w:p w14:paraId="79E0779B" w14:textId="77777777" w:rsidR="005F61BD" w:rsidRPr="005F61BD" w:rsidRDefault="005F61BD" w:rsidP="005F61BD">
      <w:r w:rsidRPr="005F61BD">
        <w:t> </w:t>
      </w:r>
    </w:p>
    <w:p w14:paraId="3359724A" w14:textId="77777777" w:rsidR="005F61BD" w:rsidRPr="005F61BD" w:rsidRDefault="005F61BD" w:rsidP="005F61BD">
      <w:r w:rsidRPr="005F61BD">
        <w:t> </w:t>
      </w:r>
    </w:p>
    <w:p w14:paraId="098259D4" w14:textId="77777777" w:rsidR="005F61BD" w:rsidRPr="005F61BD" w:rsidRDefault="005F61BD" w:rsidP="005F61BD">
      <w:r w:rsidRPr="005F61BD">
        <w:t>4. Настоящее постановление вступает в силу с 1 сентября 2025 г. и действует до 1 сентября 2031 г.</w:t>
      </w:r>
    </w:p>
    <w:p w14:paraId="68BCBE6E" w14:textId="77777777" w:rsidR="005F61BD" w:rsidRPr="005F61BD" w:rsidRDefault="005F61BD" w:rsidP="005F61BD">
      <w:r w:rsidRPr="005F61BD">
        <w:t> </w:t>
      </w:r>
    </w:p>
    <w:p w14:paraId="2BE26671" w14:textId="77777777" w:rsidR="005F61BD" w:rsidRPr="005F61BD" w:rsidRDefault="005F61BD" w:rsidP="005F61BD">
      <w:r w:rsidRPr="005F61BD">
        <w:t> </w:t>
      </w:r>
    </w:p>
    <w:p w14:paraId="2780C6C8" w14:textId="77777777" w:rsidR="005F61BD" w:rsidRPr="005F61BD" w:rsidRDefault="005F61BD" w:rsidP="005F61BD">
      <w:r w:rsidRPr="005F61BD">
        <w:t>Председатель Правительства</w:t>
      </w:r>
    </w:p>
    <w:p w14:paraId="1256B64F" w14:textId="77777777" w:rsidR="005F61BD" w:rsidRPr="005F61BD" w:rsidRDefault="005F61BD" w:rsidP="005F61BD">
      <w:r w:rsidRPr="005F61BD">
        <w:lastRenderedPageBreak/>
        <w:t>Российской Федерации</w:t>
      </w:r>
    </w:p>
    <w:p w14:paraId="239CAB66" w14:textId="77777777" w:rsidR="005F61BD" w:rsidRPr="005F61BD" w:rsidRDefault="005F61BD" w:rsidP="005F61BD">
      <w:r w:rsidRPr="005F61BD">
        <w:t>М.МИШУСТИН</w:t>
      </w:r>
    </w:p>
    <w:p w14:paraId="4C683275" w14:textId="77777777" w:rsidR="005F61BD" w:rsidRPr="005F61BD" w:rsidRDefault="005F61BD" w:rsidP="005F61BD">
      <w:r w:rsidRPr="005F61BD">
        <w:t> </w:t>
      </w:r>
    </w:p>
    <w:p w14:paraId="54649A81" w14:textId="77777777" w:rsidR="005F61BD" w:rsidRPr="005F61BD" w:rsidRDefault="005F61BD" w:rsidP="005F61BD">
      <w:r w:rsidRPr="005F61BD">
        <w:t> </w:t>
      </w:r>
    </w:p>
    <w:p w14:paraId="32882533" w14:textId="77777777" w:rsidR="005F61BD" w:rsidRPr="005F61BD" w:rsidRDefault="005F61BD" w:rsidP="005F61BD">
      <w:r w:rsidRPr="005F61BD">
        <w:t> </w:t>
      </w:r>
    </w:p>
    <w:p w14:paraId="2C07E34E" w14:textId="77777777" w:rsidR="005F61BD" w:rsidRPr="005F61BD" w:rsidRDefault="005F61BD" w:rsidP="005F61BD">
      <w:r w:rsidRPr="005F61BD">
        <w:t> </w:t>
      </w:r>
    </w:p>
    <w:p w14:paraId="45A7EFA4" w14:textId="77777777" w:rsidR="005F61BD" w:rsidRPr="005F61BD" w:rsidRDefault="005F61BD" w:rsidP="005F61BD">
      <w:r w:rsidRPr="005F61BD">
        <w:pict w14:anchorId="2D994257">
          <v:rect id="_x0000_i1031" style="width:0;height:1.5pt" o:hralign="center" o:hrstd="t" o:hrnoshade="t" o:hr="t" fillcolor="#1a1a1a" stroked="f"/>
        </w:pict>
      </w:r>
    </w:p>
    <w:p w14:paraId="6E3A581C" w14:textId="77777777" w:rsidR="00432F55" w:rsidRDefault="00432F55"/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03"/>
    <w:rsid w:val="00432F55"/>
    <w:rsid w:val="00524303"/>
    <w:rsid w:val="005D03E9"/>
    <w:rsid w:val="005F61BD"/>
    <w:rsid w:val="00642C5A"/>
    <w:rsid w:val="009B07CE"/>
    <w:rsid w:val="00A605C4"/>
    <w:rsid w:val="00A80CD4"/>
    <w:rsid w:val="00C1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6C632-9B7A-4B3A-94E4-D5D2F094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3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3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3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3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3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3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3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4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43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43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43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43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43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43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43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43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4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3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4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4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43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43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43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4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43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430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F61B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F6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3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8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45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65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6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9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4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57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18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1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10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6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4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0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01324/461cb51a4baa6b8370a4ac77a2faf577597d5d8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506947/27dbdf8ac76643328e4b5da5aeaece826aad382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506947/27dbdf8ac76643328e4b5da5aeaece826aad382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483132/754e2a699d541c36226f8e6479bec9367ff8017f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/document/cons_doc_LAW_501324/461cb51a4baa6b8370a4ac77a2faf577597d5d88/" TargetMode="External"/><Relationship Id="rId9" Type="http://schemas.openxmlformats.org/officeDocument/2006/relationships/hyperlink" Target="https://www.consultant.ru/document/cons_doc_LAW_506947/27dbdf8ac76643328e4b5da5aeaece826aad382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2025-06-16T10:07:00Z</dcterms:created>
  <dcterms:modified xsi:type="dcterms:W3CDTF">2025-06-16T10:07:00Z</dcterms:modified>
</cp:coreProperties>
</file>