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08E3" w14:textId="77777777" w:rsidR="0052056E" w:rsidRDefault="00A05D20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4768C661" w14:textId="77777777" w:rsidR="0052056E" w:rsidRDefault="00A05D20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14:paraId="198F4FE2" w14:textId="77777777" w:rsidR="0052056E" w:rsidRDefault="00A05D20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14:paraId="29F84002" w14:textId="77777777" w:rsidR="0052056E" w:rsidRDefault="00A05D20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33BC5B54" w14:textId="77777777" w:rsidR="0052056E" w:rsidRDefault="0052056E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14:paraId="5C086DBF" w14:textId="67B343CF" w:rsidR="0052056E" w:rsidRDefault="00A05D20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14:paraId="4A67161F" w14:textId="77777777" w:rsidR="0052056E" w:rsidRDefault="00A05D20">
      <w:pPr>
        <w:spacing w:after="0" w:line="240" w:lineRule="auto"/>
        <w:ind w:firstLine="851"/>
        <w:jc w:val="center"/>
      </w:pPr>
      <w:r>
        <w:rPr>
          <w:rFonts w:ascii="Arial" w:hAnsi="Arial" w:cs="Arial"/>
          <w:b/>
          <w:sz w:val="32"/>
          <w:szCs w:val="32"/>
        </w:rPr>
        <w:t>от 21 ноября 2019 г. № 136</w:t>
      </w:r>
    </w:p>
    <w:p w14:paraId="6FC88604" w14:textId="77777777" w:rsidR="0052056E" w:rsidRDefault="0052056E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14:paraId="7ACA30B9" w14:textId="77777777" w:rsidR="0052056E" w:rsidRDefault="00A05D20">
      <w:pPr>
        <w:pStyle w:val="ac"/>
        <w:shd w:val="clear" w:color="auto" w:fill="FFFFFF"/>
        <w:spacing w:beforeAutospacing="0" w:after="0" w:afterAutospacing="0"/>
        <w:ind w:firstLine="851"/>
        <w:jc w:val="center"/>
      </w:pPr>
      <w:r>
        <w:rPr>
          <w:rStyle w:val="a3"/>
          <w:rFonts w:ascii="Arial" w:hAnsi="Arial" w:cs="Arial"/>
          <w:color w:val="000000"/>
          <w:sz w:val="32"/>
        </w:rPr>
        <w:t>О земельном налоге на территории муниципального образования «Большежировский сельсовет» Фатежского района Курской области</w:t>
      </w:r>
    </w:p>
    <w:p w14:paraId="39BC315A" w14:textId="77777777" w:rsidR="0052056E" w:rsidRDefault="0052056E">
      <w:pPr>
        <w:pStyle w:val="ac"/>
        <w:shd w:val="clear" w:color="auto" w:fill="FFFFFF"/>
        <w:spacing w:beforeAutospacing="0" w:after="0" w:afterAutospacing="0"/>
        <w:ind w:firstLine="851"/>
        <w:jc w:val="center"/>
        <w:rPr>
          <w:rStyle w:val="a3"/>
          <w:rFonts w:ascii="Arial" w:hAnsi="Arial" w:cs="Arial"/>
          <w:color w:val="000000"/>
        </w:rPr>
      </w:pPr>
    </w:p>
    <w:p w14:paraId="03BE2530" w14:textId="77777777" w:rsidR="0052056E" w:rsidRDefault="0052056E">
      <w:pPr>
        <w:pStyle w:val="ac"/>
        <w:shd w:val="clear" w:color="auto" w:fill="FFFFFF"/>
        <w:spacing w:beforeAutospacing="0" w:after="0" w:afterAutospacing="0"/>
        <w:ind w:firstLine="851"/>
        <w:jc w:val="center"/>
        <w:rPr>
          <w:rStyle w:val="a3"/>
          <w:rFonts w:ascii="Arial" w:hAnsi="Arial" w:cs="Arial"/>
          <w:color w:val="000000"/>
        </w:rPr>
      </w:pPr>
    </w:p>
    <w:p w14:paraId="30A54D99" w14:textId="77777777" w:rsidR="0052056E" w:rsidRDefault="00A05D20">
      <w:pPr>
        <w:spacing w:line="240" w:lineRule="auto"/>
        <w:ind w:right="-6" w:firstLine="709"/>
        <w:jc w:val="both"/>
      </w:pPr>
      <w:r>
        <w:rPr>
          <w:rFonts w:ascii="Arial" w:hAnsi="Arial"/>
          <w:sz w:val="24"/>
          <w:szCs w:val="24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bookmarkStart w:id="0" w:name="__DdeLink__64_152875877"/>
      <w:r>
        <w:rPr>
          <w:rFonts w:ascii="Arial" w:hAnsi="Arial"/>
          <w:sz w:val="24"/>
          <w:szCs w:val="24"/>
        </w:rPr>
        <w:t>Большежировского сельсовета Фатежского района Курской области</w:t>
      </w:r>
      <w:bookmarkEnd w:id="0"/>
      <w:r>
        <w:rPr>
          <w:rFonts w:ascii="Arial" w:hAnsi="Arial"/>
          <w:sz w:val="24"/>
          <w:szCs w:val="24"/>
        </w:rPr>
        <w:t xml:space="preserve"> решило:</w:t>
      </w:r>
      <w:r>
        <w:rPr>
          <w:rFonts w:ascii="Arial" w:hAnsi="Arial"/>
          <w:sz w:val="24"/>
          <w:szCs w:val="24"/>
          <w:vertAlign w:val="superscript"/>
        </w:rPr>
        <w:t xml:space="preserve"> </w:t>
      </w:r>
    </w:p>
    <w:p w14:paraId="509EB209" w14:textId="77777777" w:rsidR="0052056E" w:rsidRDefault="00A05D20">
      <w:pPr>
        <w:spacing w:line="240" w:lineRule="auto"/>
        <w:ind w:right="-6" w:firstLine="709"/>
        <w:jc w:val="both"/>
      </w:pPr>
      <w:r>
        <w:rPr>
          <w:rFonts w:ascii="Arial" w:hAnsi="Arial"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Установить на территории муниципального образования «Большежировс</w:t>
      </w:r>
      <w:r>
        <w:rPr>
          <w:rFonts w:ascii="Arial" w:hAnsi="Arial"/>
          <w:sz w:val="24"/>
          <w:szCs w:val="24"/>
        </w:rPr>
        <w:t>кий сельсовет» Фатежского района Курской области земельный налог</w:t>
      </w:r>
      <w:r>
        <w:rPr>
          <w:rFonts w:ascii="Arial" w:hAnsi="Arial"/>
          <w:sz w:val="24"/>
          <w:szCs w:val="24"/>
          <w:vertAlign w:val="superscript"/>
        </w:rPr>
        <w:t>..</w:t>
      </w:r>
      <w:r>
        <w:rPr>
          <w:rFonts w:ascii="Arial" w:hAnsi="Arial"/>
          <w:sz w:val="24"/>
          <w:szCs w:val="24"/>
        </w:rPr>
        <w:t>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«Большежировский</w:t>
      </w:r>
      <w:r>
        <w:rPr>
          <w:rFonts w:ascii="Arial" w:hAnsi="Arial"/>
          <w:sz w:val="24"/>
          <w:szCs w:val="24"/>
        </w:rPr>
        <w:t xml:space="preserve"> сельсовет» Фатежского района Курской области</w:t>
      </w:r>
    </w:p>
    <w:p w14:paraId="7320D9BC" w14:textId="77777777" w:rsidR="0052056E" w:rsidRDefault="00A05D20">
      <w:pPr>
        <w:spacing w:line="240" w:lineRule="auto"/>
        <w:ind w:right="-6" w:firstLine="709"/>
        <w:jc w:val="both"/>
      </w:pPr>
      <w:r>
        <w:rPr>
          <w:rFonts w:ascii="Arial" w:hAnsi="Arial"/>
          <w:sz w:val="24"/>
          <w:szCs w:val="24"/>
        </w:rPr>
        <w:t>2. Установить налоговые ставки в процентах от налоговой базы, в размерах:</w:t>
      </w:r>
    </w:p>
    <w:p w14:paraId="4E4DF2AA" w14:textId="77777777" w:rsidR="0052056E" w:rsidRDefault="00A05D20">
      <w:pPr>
        <w:spacing w:line="240" w:lineRule="auto"/>
        <w:ind w:right="-6" w:firstLine="709"/>
        <w:jc w:val="both"/>
      </w:pPr>
      <w:r>
        <w:rPr>
          <w:rFonts w:ascii="Arial" w:hAnsi="Arial"/>
          <w:sz w:val="24"/>
          <w:szCs w:val="24"/>
        </w:rPr>
        <w:t>1) 0,3 процента в отношении земельных участков:</w:t>
      </w:r>
    </w:p>
    <w:p w14:paraId="1F6336DB" w14:textId="77777777" w:rsidR="0052056E" w:rsidRDefault="00A05D20">
      <w:pPr>
        <w:spacing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отнесенных к землям сельскохозяйственного назначения или к землям в составе зон сельскох</w:t>
      </w:r>
      <w:r>
        <w:rPr>
          <w:rFonts w:ascii="Arial" w:hAnsi="Arial"/>
          <w:sz w:val="24"/>
          <w:szCs w:val="24"/>
        </w:rPr>
        <w:t>озяйственного использования в населенных пунктах и используемых для сельскохозяйственного производства;</w:t>
      </w:r>
    </w:p>
    <w:p w14:paraId="3C3C33E5" w14:textId="77777777" w:rsidR="0052056E" w:rsidRDefault="00A05D20">
      <w:pPr>
        <w:spacing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 xml:space="preserve">занятых </w:t>
      </w:r>
      <w:hyperlink r:id="rId4">
        <w:r>
          <w:rPr>
            <w:rStyle w:val="ListLabel1"/>
            <w:szCs w:val="24"/>
          </w:rPr>
          <w:t>жилищным фондом</w:t>
        </w:r>
      </w:hyperlink>
      <w:r>
        <w:rPr>
          <w:rFonts w:ascii="Arial" w:hAnsi="Arial"/>
          <w:sz w:val="24"/>
          <w:szCs w:val="24"/>
        </w:rPr>
        <w:t xml:space="preserve"> и </w:t>
      </w:r>
      <w:hyperlink r:id="rId5">
        <w:r>
          <w:rPr>
            <w:rStyle w:val="ListLabel1"/>
            <w:szCs w:val="24"/>
          </w:rPr>
          <w:t>объектами инженерной инфраструктуры</w:t>
        </w:r>
      </w:hyperlink>
      <w:r>
        <w:rPr>
          <w:rFonts w:ascii="Arial" w:hAnsi="Arial"/>
          <w:sz w:val="24"/>
          <w:szCs w:val="24"/>
        </w:rPr>
        <w:t xml:space="preserve"> жилищно-коммун</w:t>
      </w:r>
      <w:r>
        <w:rPr>
          <w:rFonts w:ascii="Arial" w:hAnsi="Arial"/>
          <w:sz w:val="24"/>
          <w:szCs w:val="24"/>
        </w:rPr>
        <w:t>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</w:t>
      </w:r>
      <w:r>
        <w:rPr>
          <w:rFonts w:ascii="Arial" w:hAnsi="Arial"/>
          <w:sz w:val="24"/>
          <w:szCs w:val="24"/>
        </w:rPr>
        <w:t>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6C9FA4D7" w14:textId="77777777" w:rsidR="0052056E" w:rsidRDefault="00A05D20">
      <w:pPr>
        <w:spacing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не используемых в предпринимательской деятельности, приобретенных (предоставленных) для</w:t>
      </w:r>
      <w:r>
        <w:rPr>
          <w:rFonts w:ascii="Arial" w:hAnsi="Arial"/>
          <w:sz w:val="24"/>
          <w:szCs w:val="24"/>
        </w:rPr>
        <w:t xml:space="preserve">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>
        <w:r>
          <w:rPr>
            <w:rStyle w:val="ListLabel1"/>
            <w:szCs w:val="24"/>
          </w:rPr>
          <w:t>законом</w:t>
        </w:r>
      </w:hyperlink>
      <w:r>
        <w:rPr>
          <w:rFonts w:ascii="Arial" w:hAnsi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4383C557" w14:textId="77777777" w:rsidR="0052056E" w:rsidRDefault="00A05D20">
      <w:pPr>
        <w:spacing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lastRenderedPageBreak/>
        <w:t>ограниченных в обороте в соответст</w:t>
      </w:r>
      <w:r>
        <w:rPr>
          <w:rFonts w:ascii="Arial" w:hAnsi="Arial"/>
          <w:sz w:val="24"/>
          <w:szCs w:val="24"/>
        </w:rPr>
        <w:t xml:space="preserve">вии с </w:t>
      </w:r>
      <w:hyperlink r:id="rId7">
        <w:r>
          <w:rPr>
            <w:rStyle w:val="ListLabel1"/>
            <w:szCs w:val="24"/>
          </w:rPr>
          <w:t>законодательством</w:t>
        </w:r>
      </w:hyperlink>
      <w:r>
        <w:rPr>
          <w:rFonts w:ascii="Arial" w:hAnsi="Arial"/>
          <w:sz w:val="24"/>
          <w:szCs w:val="24"/>
        </w:rPr>
        <w:t xml:space="preserve"> Российской Федерации, предоставленных для обеспечения обороны, безопасност</w:t>
      </w:r>
      <w:r>
        <w:rPr>
          <w:rFonts w:ascii="Arial" w:hAnsi="Arial"/>
          <w:sz w:val="24"/>
          <w:szCs w:val="24"/>
        </w:rPr>
        <w:t>и и таможенных нужд;</w:t>
      </w:r>
    </w:p>
    <w:p w14:paraId="3136708D" w14:textId="77777777" w:rsidR="0052056E" w:rsidRDefault="00A05D20">
      <w:pPr>
        <w:spacing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>2) 1,5 процента в отношении прочих земельных участков.</w:t>
      </w:r>
    </w:p>
    <w:p w14:paraId="108891D0" w14:textId="77777777" w:rsidR="0052056E" w:rsidRDefault="00A05D20">
      <w:pPr>
        <w:spacing w:line="240" w:lineRule="auto"/>
        <w:ind w:firstLine="709"/>
        <w:jc w:val="both"/>
      </w:pPr>
      <w:r>
        <w:rPr>
          <w:rFonts w:ascii="Arial" w:hAnsi="Arial"/>
          <w:sz w:val="24"/>
          <w:szCs w:val="24"/>
        </w:rPr>
        <w:t xml:space="preserve">3. Установить отчетные периоды для налогоплательщиков – организаций первый квартал, </w:t>
      </w:r>
      <w:r>
        <w:rPr>
          <w:rFonts w:ascii="Arial" w:hAnsi="Arial"/>
          <w:sz w:val="24"/>
          <w:szCs w:val="24"/>
        </w:rPr>
        <w:t>второй квартал и третий квартал календарного года.</w:t>
      </w:r>
    </w:p>
    <w:p w14:paraId="624EA211" w14:textId="77777777" w:rsidR="0052056E" w:rsidRDefault="00A05D20">
      <w:pPr>
        <w:pStyle w:val="ConsNormal"/>
        <w:widowControl/>
        <w:ind w:right="0" w:firstLine="709"/>
        <w:jc w:val="both"/>
      </w:pPr>
      <w:r>
        <w:rPr>
          <w:rFonts w:cs="Times New Roman"/>
          <w:sz w:val="24"/>
          <w:szCs w:val="24"/>
        </w:rPr>
        <w:t xml:space="preserve">4. Установить для </w:t>
      </w:r>
      <w:r>
        <w:rPr>
          <w:rFonts w:cs="Times New Roman"/>
          <w:sz w:val="24"/>
          <w:szCs w:val="24"/>
        </w:rPr>
        <w:t>налогоплательщиков - организаций уплату авансовых платежей по земельному налогу не позднее 5 апреля, 5 июля, 5 октября.</w:t>
      </w:r>
    </w:p>
    <w:p w14:paraId="7DAC4748" w14:textId="77777777" w:rsidR="0052056E" w:rsidRDefault="00A05D20">
      <w:pPr>
        <w:pStyle w:val="ConsNormal"/>
        <w:widowControl/>
        <w:ind w:right="0" w:firstLine="709"/>
        <w:jc w:val="both"/>
      </w:pPr>
      <w:r>
        <w:rPr>
          <w:rFonts w:cs="Times New Roman"/>
          <w:sz w:val="24"/>
          <w:szCs w:val="24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</w:t>
      </w:r>
      <w:r>
        <w:rPr>
          <w:rFonts w:cs="Times New Roman"/>
          <w:sz w:val="24"/>
          <w:szCs w:val="24"/>
        </w:rPr>
        <w:t>оговым периодом.</w:t>
      </w:r>
    </w:p>
    <w:p w14:paraId="55377E94" w14:textId="77777777" w:rsidR="0052056E" w:rsidRDefault="00A05D20">
      <w:pPr>
        <w:spacing w:line="240" w:lineRule="auto"/>
        <w:ind w:right="-6" w:firstLine="709"/>
        <w:jc w:val="both"/>
      </w:pPr>
      <w:r>
        <w:rPr>
          <w:rFonts w:ascii="Arial" w:hAnsi="Arial"/>
          <w:sz w:val="24"/>
          <w:szCs w:val="24"/>
        </w:rPr>
        <w:t>6. Признать утратившими силу решения Собрания депутатов Большежировского сельсовета Фатежского района Курской области</w:t>
      </w:r>
    </w:p>
    <w:p w14:paraId="4CFFE37C" w14:textId="77777777" w:rsidR="0052056E" w:rsidRDefault="00A05D20">
      <w:pPr>
        <w:spacing w:line="240" w:lineRule="auto"/>
        <w:ind w:right="-6" w:firstLine="709"/>
        <w:jc w:val="both"/>
      </w:pPr>
      <w:r>
        <w:rPr>
          <w:rFonts w:ascii="Arial" w:hAnsi="Arial"/>
          <w:sz w:val="24"/>
          <w:szCs w:val="24"/>
        </w:rPr>
        <w:t>от 20.10.2010г№ 7 «О земельном налоге»( в редакции от 14.11.2014г №16;от 05.03.2015г №4)</w:t>
      </w:r>
    </w:p>
    <w:p w14:paraId="0FC6DF38" w14:textId="77777777" w:rsidR="0052056E" w:rsidRDefault="00A05D20">
      <w:pPr>
        <w:spacing w:line="240" w:lineRule="auto"/>
        <w:ind w:right="-6" w:firstLine="709"/>
        <w:jc w:val="both"/>
      </w:pPr>
      <w:r>
        <w:rPr>
          <w:rFonts w:ascii="Arial" w:hAnsi="Arial"/>
          <w:sz w:val="24"/>
          <w:szCs w:val="24"/>
        </w:rPr>
        <w:t>от 10.04.2018г № 100 «О внесении</w:t>
      </w:r>
      <w:r>
        <w:rPr>
          <w:rFonts w:ascii="Arial" w:hAnsi="Arial"/>
          <w:sz w:val="24"/>
          <w:szCs w:val="24"/>
        </w:rPr>
        <w:t xml:space="preserve"> изменений в Решение Собрания депутатов Большежировского сльсовета Фатежского района Курской области от 20 октября 2010г «О земельном налоге ( в редакции от 14.11.2014 №16, от 05.03.2015г. №4)».</w:t>
      </w:r>
    </w:p>
    <w:p w14:paraId="5B6E32A5" w14:textId="77777777" w:rsidR="0052056E" w:rsidRDefault="00A05D20">
      <w:pPr>
        <w:spacing w:line="240" w:lineRule="auto"/>
        <w:ind w:right="-6" w:firstLine="709"/>
        <w:jc w:val="both"/>
      </w:pPr>
      <w:r>
        <w:rPr>
          <w:rFonts w:ascii="Arial" w:hAnsi="Arial"/>
          <w:sz w:val="24"/>
          <w:szCs w:val="24"/>
        </w:rPr>
        <w:t>7.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Настоящее Решение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вступает в силу с 1 января 2020 года, н</w:t>
      </w:r>
      <w:r>
        <w:rPr>
          <w:rFonts w:ascii="Arial" w:hAnsi="Arial"/>
          <w:sz w:val="24"/>
          <w:szCs w:val="24"/>
        </w:rPr>
        <w:t>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14:paraId="2D99D2D6" w14:textId="77777777" w:rsidR="0052056E" w:rsidRDefault="00A05D20">
      <w:pPr>
        <w:spacing w:line="240" w:lineRule="auto"/>
        <w:ind w:right="-6" w:firstLine="709"/>
        <w:jc w:val="both"/>
      </w:pPr>
      <w:r>
        <w:rPr>
          <w:rFonts w:ascii="Arial" w:hAnsi="Arial"/>
          <w:sz w:val="24"/>
          <w:szCs w:val="24"/>
        </w:rPr>
        <w:t>8. Положения пунктов 4 и 5 настоящего Решения применяются до 31 декабря 2020года.</w:t>
      </w:r>
    </w:p>
    <w:p w14:paraId="013A2EFE" w14:textId="77777777" w:rsidR="0052056E" w:rsidRDefault="0052056E">
      <w:pPr>
        <w:spacing w:line="240" w:lineRule="auto"/>
        <w:ind w:right="-6" w:firstLine="851"/>
        <w:jc w:val="both"/>
        <w:rPr>
          <w:rFonts w:ascii="Arial" w:hAnsi="Arial"/>
          <w:sz w:val="24"/>
          <w:szCs w:val="24"/>
        </w:rPr>
      </w:pPr>
    </w:p>
    <w:p w14:paraId="3029722F" w14:textId="77777777" w:rsidR="0052056E" w:rsidRDefault="0052056E">
      <w:pPr>
        <w:spacing w:line="240" w:lineRule="auto"/>
        <w:ind w:right="-6" w:firstLine="851"/>
        <w:jc w:val="both"/>
        <w:rPr>
          <w:rFonts w:ascii="Arial" w:hAnsi="Arial"/>
          <w:sz w:val="24"/>
          <w:szCs w:val="24"/>
        </w:rPr>
      </w:pPr>
    </w:p>
    <w:p w14:paraId="410E397C" w14:textId="77777777" w:rsidR="0052056E" w:rsidRDefault="0052056E">
      <w:pPr>
        <w:shd w:val="clear" w:color="auto" w:fill="FFFFFF"/>
        <w:spacing w:after="0" w:line="240" w:lineRule="auto"/>
        <w:ind w:right="-6" w:firstLine="851"/>
        <w:jc w:val="both"/>
        <w:rPr>
          <w:rFonts w:ascii="Arial" w:hAnsi="Arial" w:cs="Arial"/>
          <w:sz w:val="24"/>
          <w:szCs w:val="24"/>
        </w:rPr>
      </w:pPr>
    </w:p>
    <w:p w14:paraId="59C0292B" w14:textId="77777777" w:rsidR="0052056E" w:rsidRDefault="00A05D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</w:t>
      </w:r>
      <w:r>
        <w:rPr>
          <w:rFonts w:ascii="Arial" w:hAnsi="Arial" w:cs="Arial"/>
          <w:sz w:val="24"/>
          <w:szCs w:val="24"/>
        </w:rPr>
        <w:t>ания депутатов</w:t>
      </w:r>
    </w:p>
    <w:p w14:paraId="3BF833FB" w14:textId="77777777" w:rsidR="0052056E" w:rsidRDefault="00A05D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</w:t>
      </w:r>
    </w:p>
    <w:p w14:paraId="3BEF0A76" w14:textId="77777777" w:rsidR="0052056E" w:rsidRDefault="00A05D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Г.В.Николаенко</w:t>
      </w:r>
    </w:p>
    <w:p w14:paraId="5C712862" w14:textId="77777777" w:rsidR="0052056E" w:rsidRDefault="0052056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C27176E" w14:textId="77777777" w:rsidR="0052056E" w:rsidRDefault="00A05D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Большежировскго сельсовета </w:t>
      </w:r>
    </w:p>
    <w:p w14:paraId="02BAE361" w14:textId="77777777" w:rsidR="0052056E" w:rsidRDefault="00A05D20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У.Н.Субботина</w:t>
      </w:r>
    </w:p>
    <w:sectPr w:rsidR="0052056E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56E"/>
    <w:rsid w:val="0052056E"/>
    <w:rsid w:val="00A0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AAC5"/>
  <w15:docId w15:val="{D26E491D-4004-4BCE-9BF3-B214531C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852EB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3E4414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5D441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color w:val="000000"/>
      <w:sz w:val="24"/>
    </w:rPr>
  </w:style>
  <w:style w:type="character" w:customStyle="1" w:styleId="ListLabel2">
    <w:name w:val="ListLabel 2"/>
    <w:qFormat/>
    <w:rPr>
      <w:rFonts w:ascii="Arial" w:hAnsi="Arial" w:cs="Arial"/>
      <w:color w:val="auto"/>
      <w:sz w:val="24"/>
      <w:szCs w:val="24"/>
      <w:u w:val="none"/>
      <w:lang w:val="en-US"/>
    </w:rPr>
  </w:style>
  <w:style w:type="character" w:customStyle="1" w:styleId="ListLabel3">
    <w:name w:val="ListLabel 3"/>
    <w:qFormat/>
    <w:rPr>
      <w:rFonts w:ascii="Arial" w:hAnsi="Arial" w:cs="Arial"/>
      <w:color w:val="auto"/>
      <w:sz w:val="24"/>
      <w:szCs w:val="24"/>
      <w:u w:val="none"/>
    </w:rPr>
  </w:style>
  <w:style w:type="character" w:customStyle="1" w:styleId="a5">
    <w:name w:val="Посещённая гиперссылка"/>
    <w:rPr>
      <w:color w:val="800000"/>
      <w:u w:val="single"/>
      <w:lang/>
    </w:rPr>
  </w:style>
  <w:style w:type="character" w:customStyle="1" w:styleId="ListLabel4">
    <w:name w:val="ListLabel 4"/>
    <w:qFormat/>
    <w:rPr>
      <w:rFonts w:ascii="Arial" w:hAnsi="Arial"/>
      <w:color w:val="000000"/>
      <w:sz w:val="17"/>
    </w:rPr>
  </w:style>
  <w:style w:type="character" w:customStyle="1" w:styleId="ListLabel5">
    <w:name w:val="ListLabel 5"/>
    <w:qFormat/>
    <w:rPr>
      <w:rFonts w:ascii="Arial" w:hAnsi="Arial" w:cs="Arial"/>
      <w:color w:val="auto"/>
      <w:sz w:val="24"/>
      <w:szCs w:val="24"/>
      <w:u w:val="none"/>
      <w:lang w:val="en-US"/>
    </w:rPr>
  </w:style>
  <w:style w:type="character" w:customStyle="1" w:styleId="ListLabel6">
    <w:name w:val="ListLabel 6"/>
    <w:qFormat/>
    <w:rPr>
      <w:rFonts w:ascii="Arial" w:hAnsi="Arial" w:cs="Arial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Arial" w:hAnsi="Arial"/>
      <w:color w:val="000000"/>
      <w:sz w:val="17"/>
    </w:rPr>
  </w:style>
  <w:style w:type="character" w:customStyle="1" w:styleId="ListLabel8">
    <w:name w:val="ListLabel 8"/>
    <w:qFormat/>
    <w:rPr>
      <w:rFonts w:ascii="Arial" w:hAnsi="Arial" w:cs="Arial"/>
      <w:color w:val="auto"/>
      <w:sz w:val="24"/>
      <w:szCs w:val="24"/>
      <w:u w:val="none"/>
      <w:lang w:val="en-US"/>
    </w:rPr>
  </w:style>
  <w:style w:type="character" w:customStyle="1" w:styleId="ListLabel9">
    <w:name w:val="ListLabel 9"/>
    <w:qFormat/>
    <w:rPr>
      <w:rFonts w:ascii="Arial" w:hAnsi="Arial" w:cs="Arial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Arial" w:eastAsiaTheme="minorHAnsi" w:hAnsi="Arial"/>
      <w:sz w:val="24"/>
      <w:szCs w:val="24"/>
      <w:lang w:eastAsia="en-US"/>
    </w:rPr>
  </w:style>
  <w:style w:type="character" w:customStyle="1" w:styleId="ListLabel11">
    <w:name w:val="ListLabel 11"/>
    <w:qFormat/>
    <w:rPr>
      <w:rFonts w:ascii="Arial" w:eastAsiaTheme="minorHAnsi" w:hAnsi="Arial"/>
      <w:sz w:val="24"/>
      <w:szCs w:val="24"/>
      <w:lang w:eastAsia="en-US"/>
    </w:rPr>
  </w:style>
  <w:style w:type="character" w:customStyle="1" w:styleId="ListLabel12">
    <w:name w:val="ListLabel 12"/>
    <w:qFormat/>
    <w:rPr>
      <w:rFonts w:ascii="Arial" w:eastAsiaTheme="minorHAnsi" w:hAnsi="Arial"/>
      <w:sz w:val="24"/>
      <w:szCs w:val="24"/>
      <w:lang w:eastAsia="en-US"/>
    </w:rPr>
  </w:style>
  <w:style w:type="character" w:customStyle="1" w:styleId="ListLabel13">
    <w:name w:val="ListLabel 13"/>
    <w:qFormat/>
    <w:rPr>
      <w:rFonts w:ascii="Arial" w:eastAsiaTheme="minorHAnsi" w:hAnsi="Arial"/>
      <w:sz w:val="24"/>
      <w:szCs w:val="24"/>
      <w:lang w:eastAsia="en-U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886B50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3E4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qFormat/>
    <w:rsid w:val="003E4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5D44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632</Words>
  <Characters>3604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9</cp:revision>
  <cp:lastPrinted>2019-11-21T15:25:00Z</cp:lastPrinted>
  <dcterms:created xsi:type="dcterms:W3CDTF">2019-09-12T09:19:00Z</dcterms:created>
  <dcterms:modified xsi:type="dcterms:W3CDTF">2023-06-26T12:22:00Z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