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66" w:rsidRPr="00726779" w:rsidRDefault="00407F39" w:rsidP="00624A1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26779">
        <w:rPr>
          <w:rFonts w:ascii="Arial" w:hAnsi="Arial" w:cs="Arial"/>
          <w:b/>
          <w:sz w:val="32"/>
          <w:szCs w:val="32"/>
        </w:rPr>
        <w:t>СОБРАНИЕ</w:t>
      </w:r>
      <w:r w:rsidR="00984E0A">
        <w:rPr>
          <w:rFonts w:ascii="Arial" w:hAnsi="Arial" w:cs="Arial"/>
          <w:b/>
          <w:sz w:val="32"/>
          <w:szCs w:val="32"/>
        </w:rPr>
        <w:t xml:space="preserve"> </w:t>
      </w:r>
      <w:r w:rsidR="00955312" w:rsidRPr="00726779">
        <w:rPr>
          <w:rFonts w:ascii="Arial" w:hAnsi="Arial" w:cs="Arial"/>
          <w:b/>
          <w:sz w:val="32"/>
          <w:szCs w:val="32"/>
        </w:rPr>
        <w:t>ДЕПУТАТОВ</w:t>
      </w:r>
    </w:p>
    <w:p w:rsidR="007B1C36" w:rsidRPr="00726779" w:rsidRDefault="007B1C36" w:rsidP="00832AF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6779">
        <w:rPr>
          <w:rFonts w:ascii="Arial" w:hAnsi="Arial" w:cs="Arial"/>
          <w:b/>
          <w:sz w:val="32"/>
          <w:szCs w:val="32"/>
        </w:rPr>
        <w:t>БОЛЬШЕЖИРОВСКОГО</w:t>
      </w:r>
      <w:r w:rsidR="001640D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55312" w:rsidRPr="00726779" w:rsidRDefault="00F44CC4" w:rsidP="00832AF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6779">
        <w:rPr>
          <w:rFonts w:ascii="Arial" w:hAnsi="Arial" w:cs="Arial"/>
          <w:b/>
          <w:sz w:val="32"/>
          <w:szCs w:val="32"/>
        </w:rPr>
        <w:t>ФАТЕЖСКОГО РАЙОНА</w:t>
      </w:r>
    </w:p>
    <w:p w:rsidR="00F44CC4" w:rsidRPr="00726779" w:rsidRDefault="00F44CC4" w:rsidP="00832AF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6779">
        <w:rPr>
          <w:rFonts w:ascii="Arial" w:hAnsi="Arial" w:cs="Arial"/>
          <w:b/>
          <w:sz w:val="32"/>
          <w:szCs w:val="32"/>
        </w:rPr>
        <w:t>КУРСКОЙ ОБЛАСТИ</w:t>
      </w:r>
    </w:p>
    <w:p w:rsidR="00984E0A" w:rsidRPr="00726779" w:rsidRDefault="00984E0A" w:rsidP="00545A9A">
      <w:pPr>
        <w:rPr>
          <w:rFonts w:ascii="Arial" w:hAnsi="Arial" w:cs="Arial"/>
          <w:b/>
          <w:sz w:val="32"/>
          <w:szCs w:val="32"/>
        </w:rPr>
      </w:pPr>
    </w:p>
    <w:p w:rsidR="007B1C36" w:rsidRPr="00726779" w:rsidRDefault="007B1C36" w:rsidP="00832AF7">
      <w:pPr>
        <w:tabs>
          <w:tab w:val="left" w:pos="304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6779">
        <w:rPr>
          <w:rFonts w:ascii="Arial" w:hAnsi="Arial" w:cs="Arial"/>
          <w:b/>
          <w:sz w:val="32"/>
          <w:szCs w:val="32"/>
        </w:rPr>
        <w:t>РЕШЕНИЕ</w:t>
      </w:r>
    </w:p>
    <w:p w:rsidR="007B1C36" w:rsidRPr="00726779" w:rsidRDefault="00545A9A" w:rsidP="00832AF7">
      <w:pPr>
        <w:tabs>
          <w:tab w:val="left" w:pos="304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F13EB">
        <w:rPr>
          <w:rFonts w:ascii="Arial" w:hAnsi="Arial" w:cs="Arial"/>
          <w:b/>
          <w:sz w:val="32"/>
          <w:szCs w:val="32"/>
        </w:rPr>
        <w:t>23 декабря 2020г. № 3-2</w:t>
      </w:r>
    </w:p>
    <w:p w:rsidR="00182966" w:rsidRPr="00726779" w:rsidRDefault="00182966" w:rsidP="00832AF7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1640D0" w:rsidRDefault="00955312" w:rsidP="00832AF7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26779">
        <w:rPr>
          <w:rFonts w:ascii="Arial" w:hAnsi="Arial" w:cs="Arial"/>
          <w:b/>
          <w:sz w:val="32"/>
          <w:szCs w:val="32"/>
        </w:rPr>
        <w:t>О принятии к осуществлению части полномочий</w:t>
      </w:r>
      <w:r w:rsidR="001640D0">
        <w:rPr>
          <w:rFonts w:ascii="Arial" w:hAnsi="Arial" w:cs="Arial"/>
          <w:b/>
          <w:bCs/>
          <w:sz w:val="32"/>
          <w:szCs w:val="32"/>
        </w:rPr>
        <w:t xml:space="preserve"> по</w:t>
      </w:r>
    </w:p>
    <w:p w:rsidR="001640D0" w:rsidRDefault="00854E6C" w:rsidP="00832AF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6779">
        <w:rPr>
          <w:rFonts w:ascii="Arial" w:hAnsi="Arial" w:cs="Arial"/>
          <w:b/>
          <w:bCs/>
          <w:sz w:val="32"/>
          <w:szCs w:val="32"/>
        </w:rPr>
        <w:t xml:space="preserve">решению вопросов местного значения </w:t>
      </w:r>
      <w:r w:rsidR="001640D0">
        <w:rPr>
          <w:rFonts w:ascii="Arial" w:hAnsi="Arial" w:cs="Arial"/>
          <w:b/>
          <w:sz w:val="32"/>
          <w:szCs w:val="32"/>
        </w:rPr>
        <w:t>органа</w:t>
      </w:r>
    </w:p>
    <w:p w:rsidR="001640D0" w:rsidRDefault="00955312" w:rsidP="001640D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6779">
        <w:rPr>
          <w:rFonts w:ascii="Arial" w:hAnsi="Arial" w:cs="Arial"/>
          <w:b/>
          <w:sz w:val="32"/>
          <w:szCs w:val="32"/>
        </w:rPr>
        <w:t>местного самоуп</w:t>
      </w:r>
      <w:r w:rsidR="001640D0">
        <w:rPr>
          <w:rFonts w:ascii="Arial" w:hAnsi="Arial" w:cs="Arial"/>
          <w:b/>
          <w:sz w:val="32"/>
          <w:szCs w:val="32"/>
        </w:rPr>
        <w:t>равления муниципального района</w:t>
      </w:r>
    </w:p>
    <w:p w:rsidR="00955312" w:rsidRPr="001640D0" w:rsidRDefault="00854E6C" w:rsidP="001640D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26779">
        <w:rPr>
          <w:rFonts w:ascii="Arial" w:hAnsi="Arial" w:cs="Arial"/>
          <w:b/>
          <w:sz w:val="32"/>
          <w:szCs w:val="32"/>
        </w:rPr>
        <w:t>«Фатежский район» Курской области</w:t>
      </w:r>
    </w:p>
    <w:p w:rsidR="00854E6C" w:rsidRDefault="00854E6C" w:rsidP="00832AF7">
      <w:pPr>
        <w:ind w:firstLine="709"/>
        <w:jc w:val="both"/>
        <w:rPr>
          <w:rFonts w:ascii="Arial" w:hAnsi="Arial" w:cs="Arial"/>
          <w:b/>
        </w:rPr>
      </w:pPr>
    </w:p>
    <w:p w:rsidR="00984E0A" w:rsidRDefault="00984E0A" w:rsidP="00832AF7">
      <w:pPr>
        <w:ind w:firstLine="709"/>
        <w:jc w:val="both"/>
        <w:rPr>
          <w:rFonts w:ascii="Arial" w:hAnsi="Arial" w:cs="Arial"/>
          <w:b/>
        </w:rPr>
      </w:pPr>
    </w:p>
    <w:p w:rsidR="00984E0A" w:rsidRPr="00726779" w:rsidRDefault="00984E0A" w:rsidP="00832AF7">
      <w:pPr>
        <w:ind w:firstLine="709"/>
        <w:jc w:val="both"/>
        <w:rPr>
          <w:rFonts w:ascii="Arial" w:hAnsi="Arial" w:cs="Arial"/>
          <w:b/>
        </w:rPr>
      </w:pPr>
    </w:p>
    <w:p w:rsidR="00F44CC4" w:rsidRPr="00726779" w:rsidRDefault="005B4E90" w:rsidP="00832A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>В соответствии с</w:t>
      </w:r>
      <w:r w:rsidR="00984E0A">
        <w:rPr>
          <w:rFonts w:ascii="Arial" w:hAnsi="Arial" w:cs="Arial"/>
        </w:rPr>
        <w:t xml:space="preserve"> </w:t>
      </w:r>
      <w:r w:rsidR="00955312" w:rsidRPr="00726779">
        <w:rPr>
          <w:rFonts w:ascii="Arial" w:hAnsi="Arial" w:cs="Arial"/>
        </w:rPr>
        <w:t xml:space="preserve">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="00955312" w:rsidRPr="00726779">
          <w:rPr>
            <w:rFonts w:ascii="Arial" w:hAnsi="Arial" w:cs="Arial"/>
          </w:rPr>
          <w:t>2003 г</w:t>
        </w:r>
      </w:smartTag>
      <w:r w:rsidR="00955312" w:rsidRPr="00726779">
        <w:rPr>
          <w:rFonts w:ascii="Arial" w:hAnsi="Arial" w:cs="Arial"/>
        </w:rPr>
        <w:t>. № 131-ФЗ «Об общих принципах организации местного самоуправления в Российской Федерации», Бюджетным кодексом Российской Фе</w:t>
      </w:r>
      <w:r w:rsidR="00854E6C" w:rsidRPr="00726779">
        <w:rPr>
          <w:rFonts w:ascii="Arial" w:hAnsi="Arial" w:cs="Arial"/>
        </w:rPr>
        <w:t>дерации, Уставом муниципального образования</w:t>
      </w:r>
      <w:r w:rsidR="0034359A" w:rsidRPr="00726779">
        <w:rPr>
          <w:rFonts w:ascii="Arial" w:hAnsi="Arial" w:cs="Arial"/>
        </w:rPr>
        <w:t xml:space="preserve"> </w:t>
      </w:r>
      <w:r w:rsidR="007B1C36" w:rsidRPr="00726779">
        <w:rPr>
          <w:rFonts w:ascii="Arial" w:hAnsi="Arial" w:cs="Arial"/>
        </w:rPr>
        <w:t>«Большежировский сельсовет»</w:t>
      </w:r>
      <w:r w:rsidR="00854E6C" w:rsidRPr="00726779">
        <w:rPr>
          <w:rFonts w:ascii="Arial" w:hAnsi="Arial" w:cs="Arial"/>
        </w:rPr>
        <w:t xml:space="preserve"> Фатежского района</w:t>
      </w:r>
      <w:r w:rsidR="00D107E5" w:rsidRPr="00726779">
        <w:rPr>
          <w:rFonts w:ascii="Arial" w:hAnsi="Arial" w:cs="Arial"/>
        </w:rPr>
        <w:t xml:space="preserve"> Курской области</w:t>
      </w:r>
      <w:r w:rsidRPr="00726779">
        <w:rPr>
          <w:rFonts w:ascii="Arial" w:hAnsi="Arial" w:cs="Arial"/>
        </w:rPr>
        <w:t xml:space="preserve">, </w:t>
      </w:r>
      <w:r w:rsidR="00EE66D4" w:rsidRPr="00726779">
        <w:rPr>
          <w:rFonts w:ascii="Arial" w:hAnsi="Arial" w:cs="Arial"/>
        </w:rPr>
        <w:t xml:space="preserve">решением Собрания депутатов </w:t>
      </w:r>
      <w:r w:rsidR="00EE66D4">
        <w:rPr>
          <w:rFonts w:ascii="Arial" w:hAnsi="Arial" w:cs="Arial"/>
        </w:rPr>
        <w:t xml:space="preserve">Большежировского </w:t>
      </w:r>
      <w:r w:rsidR="00EE66D4" w:rsidRPr="00726779">
        <w:rPr>
          <w:rFonts w:ascii="Arial" w:hAnsi="Arial" w:cs="Arial"/>
        </w:rPr>
        <w:t xml:space="preserve">сельсовета Фатежского района Курской области </w:t>
      </w:r>
      <w:r w:rsidR="00EE66D4" w:rsidRPr="00397C07">
        <w:rPr>
          <w:rFonts w:ascii="Arial" w:hAnsi="Arial" w:cs="Arial"/>
        </w:rPr>
        <w:t>от 24 декабря 2015г. № 13</w:t>
      </w:r>
      <w:r w:rsidR="00EE66D4" w:rsidRPr="00595B49">
        <w:rPr>
          <w:rFonts w:ascii="Arial" w:hAnsi="Arial" w:cs="Arial"/>
          <w:color w:val="FF0000"/>
        </w:rPr>
        <w:t xml:space="preserve"> </w:t>
      </w:r>
      <w:r w:rsidR="00EE66D4" w:rsidRPr="00EE66D4">
        <w:rPr>
          <w:rFonts w:ascii="Arial" w:hAnsi="Arial" w:cs="Arial"/>
        </w:rPr>
        <w:t>«Об утверждении Порядка заключения соглашений органами местного самоуправления</w:t>
      </w:r>
      <w:r w:rsidR="00EE66D4" w:rsidRPr="00EE66D4">
        <w:rPr>
          <w:rFonts w:ascii="Arial" w:hAnsi="Arial" w:cs="Arial"/>
          <w:b/>
        </w:rPr>
        <w:t xml:space="preserve"> </w:t>
      </w:r>
      <w:r w:rsidR="00EE66D4" w:rsidRPr="00EE66D4">
        <w:rPr>
          <w:rStyle w:val="a8"/>
          <w:rFonts w:ascii="Arial" w:hAnsi="Arial" w:cs="Arial"/>
          <w:b w:val="0"/>
        </w:rPr>
        <w:t>Большежировского</w:t>
      </w:r>
      <w:r w:rsidR="00EE66D4" w:rsidRPr="00EE66D4">
        <w:rPr>
          <w:rStyle w:val="a8"/>
          <w:rFonts w:ascii="Arial" w:hAnsi="Arial" w:cs="Arial"/>
          <w:b w:val="0"/>
          <w:bCs w:val="0"/>
        </w:rPr>
        <w:t xml:space="preserve"> </w:t>
      </w:r>
      <w:r w:rsidR="00EE66D4" w:rsidRPr="00EE66D4">
        <w:rPr>
          <w:rStyle w:val="a8"/>
          <w:rFonts w:ascii="Arial" w:hAnsi="Arial" w:cs="Arial"/>
          <w:b w:val="0"/>
        </w:rPr>
        <w:t xml:space="preserve">сельсовета Фатежского района </w:t>
      </w:r>
      <w:r w:rsidR="00EE66D4" w:rsidRPr="00EE66D4">
        <w:rPr>
          <w:rFonts w:ascii="Arial" w:hAnsi="Arial" w:cs="Arial"/>
        </w:rPr>
        <w:t>с органами местного самоуправления</w:t>
      </w:r>
      <w:r w:rsidR="00EE66D4" w:rsidRPr="00EE66D4">
        <w:rPr>
          <w:rFonts w:ascii="Arial" w:hAnsi="Arial" w:cs="Arial"/>
          <w:b/>
        </w:rPr>
        <w:t xml:space="preserve"> </w:t>
      </w:r>
      <w:r w:rsidR="00EE66D4" w:rsidRPr="00EE66D4">
        <w:rPr>
          <w:rStyle w:val="a8"/>
          <w:rFonts w:ascii="Arial" w:hAnsi="Arial" w:cs="Arial"/>
          <w:b w:val="0"/>
        </w:rPr>
        <w:t>муниципального района «Фатежский район»</w:t>
      </w:r>
      <w:r w:rsidR="00EE66D4" w:rsidRPr="00EE66D4">
        <w:rPr>
          <w:rStyle w:val="a8"/>
          <w:rFonts w:ascii="Arial" w:hAnsi="Arial" w:cs="Arial"/>
          <w:b w:val="0"/>
          <w:bCs w:val="0"/>
        </w:rPr>
        <w:t xml:space="preserve"> </w:t>
      </w:r>
      <w:r w:rsidR="00EE66D4" w:rsidRPr="00EE66D4">
        <w:rPr>
          <w:rStyle w:val="a8"/>
          <w:rFonts w:ascii="Arial" w:hAnsi="Arial" w:cs="Arial"/>
          <w:b w:val="0"/>
        </w:rPr>
        <w:t xml:space="preserve">Курской области </w:t>
      </w:r>
      <w:r w:rsidR="00EE66D4" w:rsidRPr="00EE66D4">
        <w:rPr>
          <w:rFonts w:ascii="Arial" w:hAnsi="Arial" w:cs="Arial"/>
        </w:rPr>
        <w:t>о (передаче) принятии осуществления части полномочий по решению вопросов местного значения»</w:t>
      </w:r>
      <w:r w:rsidRPr="00EE66D4">
        <w:rPr>
          <w:rFonts w:ascii="Arial" w:hAnsi="Arial" w:cs="Arial"/>
        </w:rPr>
        <w:t>,</w:t>
      </w:r>
      <w:r w:rsidRPr="00726779">
        <w:rPr>
          <w:rFonts w:ascii="Arial" w:hAnsi="Arial" w:cs="Arial"/>
        </w:rPr>
        <w:t xml:space="preserve"> решением Представительного Собрания Фатежского района Курской области от </w:t>
      </w:r>
      <w:r w:rsidR="00552C1D">
        <w:rPr>
          <w:rFonts w:ascii="Arial" w:hAnsi="Arial" w:cs="Arial"/>
        </w:rPr>
        <w:t>27 ноября 2020 года № 105</w:t>
      </w:r>
      <w:r w:rsidRPr="00726779">
        <w:rPr>
          <w:rFonts w:ascii="Arial" w:hAnsi="Arial" w:cs="Arial"/>
        </w:rPr>
        <w:t xml:space="preserve"> «О </w:t>
      </w:r>
      <w:r w:rsidRPr="00726779">
        <w:rPr>
          <w:rFonts w:ascii="Arial" w:hAnsi="Arial" w:cs="Arial"/>
          <w:bCs/>
        </w:rPr>
        <w:t>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Курской области в бюджеты соответствующих поселений в соответствии с Бюджетным кодексом Российской</w:t>
      </w:r>
      <w:r w:rsidR="00984E0A">
        <w:rPr>
          <w:rFonts w:ascii="Arial" w:hAnsi="Arial" w:cs="Arial"/>
          <w:bCs/>
        </w:rPr>
        <w:t xml:space="preserve"> </w:t>
      </w:r>
      <w:r w:rsidRPr="00726779">
        <w:rPr>
          <w:rFonts w:ascii="Arial" w:hAnsi="Arial" w:cs="Arial"/>
          <w:bCs/>
        </w:rPr>
        <w:t>Федерации»</w:t>
      </w:r>
      <w:r w:rsidR="00EE66D4">
        <w:rPr>
          <w:rFonts w:ascii="Arial" w:hAnsi="Arial" w:cs="Arial"/>
          <w:bCs/>
        </w:rPr>
        <w:t>,</w:t>
      </w:r>
      <w:r w:rsidRPr="00726779">
        <w:rPr>
          <w:rFonts w:ascii="Arial" w:hAnsi="Arial" w:cs="Arial"/>
          <w:b/>
          <w:bCs/>
        </w:rPr>
        <w:t xml:space="preserve"> </w:t>
      </w:r>
      <w:r w:rsidR="00854E6C" w:rsidRPr="00726779">
        <w:rPr>
          <w:rFonts w:ascii="Arial" w:hAnsi="Arial" w:cs="Arial"/>
        </w:rPr>
        <w:t>Собрание Депутатов</w:t>
      </w:r>
      <w:r w:rsidR="00EE66D4">
        <w:rPr>
          <w:rFonts w:ascii="Arial" w:hAnsi="Arial" w:cs="Arial"/>
        </w:rPr>
        <w:t xml:space="preserve"> Большежировского</w:t>
      </w:r>
      <w:r w:rsidR="0034359A" w:rsidRPr="00726779">
        <w:rPr>
          <w:rFonts w:ascii="Arial" w:hAnsi="Arial" w:cs="Arial"/>
        </w:rPr>
        <w:t xml:space="preserve"> </w:t>
      </w:r>
      <w:r w:rsidR="00854E6C" w:rsidRPr="00726779">
        <w:rPr>
          <w:rFonts w:ascii="Arial" w:hAnsi="Arial" w:cs="Arial"/>
        </w:rPr>
        <w:t>сельсовета Фатежского района</w:t>
      </w:r>
      <w:r w:rsidR="00984E0A">
        <w:rPr>
          <w:rFonts w:ascii="Arial" w:hAnsi="Arial" w:cs="Arial"/>
        </w:rPr>
        <w:t xml:space="preserve"> </w:t>
      </w:r>
      <w:r w:rsidR="00D107E5" w:rsidRPr="00726779">
        <w:rPr>
          <w:rFonts w:ascii="Arial" w:hAnsi="Arial" w:cs="Arial"/>
        </w:rPr>
        <w:t xml:space="preserve">Курской области </w:t>
      </w:r>
      <w:r w:rsidR="00EE66D4" w:rsidRPr="00726779">
        <w:rPr>
          <w:rFonts w:ascii="Arial" w:hAnsi="Arial" w:cs="Arial"/>
        </w:rPr>
        <w:t>решило</w:t>
      </w:r>
      <w:r w:rsidR="00854E6C" w:rsidRPr="00726779">
        <w:rPr>
          <w:rFonts w:ascii="Arial" w:hAnsi="Arial" w:cs="Arial"/>
        </w:rPr>
        <w:t>:</w:t>
      </w:r>
    </w:p>
    <w:p w:rsidR="002F13EB" w:rsidRPr="00570EA7" w:rsidRDefault="002F13EB" w:rsidP="002F13EB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bCs/>
        </w:rPr>
      </w:pPr>
      <w:r w:rsidRPr="002F13EB">
        <w:rPr>
          <w:rFonts w:ascii="Arial" w:hAnsi="Arial" w:cs="Arial"/>
          <w:color w:val="000000"/>
        </w:rPr>
        <w:t xml:space="preserve">Принять с 01 января 2021 года по 31 декабря 2021 года от органа местного самоуправления муниципального района «Фатежский район» Курской области осуществление части полномочий по вопросу местного значения «Организация в границах поселения электро,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 </w:t>
      </w:r>
    </w:p>
    <w:p w:rsidR="002F13EB" w:rsidRDefault="002F13EB" w:rsidP="002F13EB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с 01 января 2021 года по 31 декабря 2021 года от органа местного самоуправления муниципального района </w:t>
      </w:r>
      <w:r>
        <w:rPr>
          <w:rFonts w:ascii="Arial" w:hAnsi="Arial" w:cs="Arial"/>
          <w:bCs/>
        </w:rPr>
        <w:t>«Фатежский район» Курской области</w:t>
      </w:r>
      <w:r>
        <w:rPr>
          <w:rFonts w:ascii="Arial" w:hAnsi="Arial" w:cs="Arial"/>
        </w:rPr>
        <w:t xml:space="preserve"> осуществление части полномочий по вопросу местного значения «дорожная деятельность в отношении автомобильных дорог местного значения вне границ населенны</w:t>
      </w:r>
      <w:r w:rsidR="00570EA7">
        <w:rPr>
          <w:rFonts w:ascii="Arial" w:hAnsi="Arial" w:cs="Arial"/>
        </w:rPr>
        <w:t>х пунктов в границах Фатежского</w:t>
      </w:r>
      <w:r>
        <w:rPr>
          <w:rFonts w:ascii="Arial" w:hAnsi="Arial" w:cs="Arial"/>
        </w:rPr>
        <w:t xml:space="preserve"> района, в отношении автомобильных дорог местного значения в границах населенных пунктов </w:t>
      </w:r>
      <w:r>
        <w:rPr>
          <w:rFonts w:ascii="Arial" w:hAnsi="Arial" w:cs="Arial"/>
        </w:rPr>
        <w:lastRenderedPageBreak/>
        <w:t>сельских поселений Фатежско</w:t>
      </w:r>
      <w:r w:rsidR="00570EA7">
        <w:rPr>
          <w:rFonts w:ascii="Arial" w:hAnsi="Arial" w:cs="Arial"/>
        </w:rPr>
        <w:t>го района,</w:t>
      </w:r>
      <w:r>
        <w:rPr>
          <w:rFonts w:ascii="Arial" w:hAnsi="Arial" w:cs="Arial"/>
        </w:rPr>
        <w:t xml:space="preserve">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вне границ населенны</w:t>
      </w:r>
      <w:r w:rsidR="00570EA7">
        <w:rPr>
          <w:rFonts w:ascii="Arial" w:hAnsi="Arial" w:cs="Arial"/>
        </w:rPr>
        <w:t>х пунктов в границах Фатежского</w:t>
      </w:r>
      <w:r>
        <w:rPr>
          <w:rFonts w:ascii="Arial" w:hAnsi="Arial" w:cs="Arial"/>
        </w:rPr>
        <w:t xml:space="preserve"> района, автомобильных дорог местного значения в границах населенных пункто</w:t>
      </w:r>
      <w:r w:rsidR="00570EA7">
        <w:rPr>
          <w:rFonts w:ascii="Arial" w:hAnsi="Arial" w:cs="Arial"/>
        </w:rPr>
        <w:t>в сельских поселений Фатежского</w:t>
      </w:r>
      <w:r>
        <w:rPr>
          <w:rFonts w:ascii="Arial" w:hAnsi="Arial" w:cs="Arial"/>
        </w:rPr>
        <w:t xml:space="preserve">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2F13EB" w:rsidRDefault="002F13EB" w:rsidP="002F13EB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с 01 января 2021 года по 31 декабря 2021 года от органа местного самоуправления муниципального района </w:t>
      </w:r>
      <w:r>
        <w:rPr>
          <w:rFonts w:ascii="Arial" w:hAnsi="Arial" w:cs="Arial"/>
          <w:bCs/>
        </w:rPr>
        <w:t>«Фатежский район» Курской области</w:t>
      </w:r>
      <w:r>
        <w:rPr>
          <w:rFonts w:ascii="Arial" w:hAnsi="Arial" w:cs="Arial"/>
        </w:rPr>
        <w:t xml:space="preserve"> осуществление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жилищным».</w:t>
      </w:r>
    </w:p>
    <w:p w:rsidR="002F13EB" w:rsidRDefault="002F13EB" w:rsidP="002F13EB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с 01 января 2021 года по 31 декабря 2021 года от органа местного самоуправления муниципального района </w:t>
      </w:r>
      <w:r>
        <w:rPr>
          <w:rFonts w:ascii="Arial" w:hAnsi="Arial" w:cs="Arial"/>
          <w:bCs/>
        </w:rPr>
        <w:t>«Фатежский район» Курской области</w:t>
      </w:r>
      <w:r>
        <w:rPr>
          <w:rFonts w:ascii="Arial" w:hAnsi="Arial" w:cs="Arial"/>
        </w:rPr>
        <w:t xml:space="preserve"> осуществление части полномочий по вопросу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>местного значения  «утверждение генеральных плано</w:t>
      </w:r>
      <w:r w:rsidR="00570EA7">
        <w:rPr>
          <w:rFonts w:ascii="Arial" w:hAnsi="Arial" w:cs="Arial"/>
        </w:rPr>
        <w:t>в сельских поселений Фатежского</w:t>
      </w:r>
      <w:r>
        <w:rPr>
          <w:rFonts w:ascii="Arial" w:hAnsi="Arial" w:cs="Arial"/>
        </w:rPr>
        <w:t xml:space="preserve"> района, правил землепользования и застройки, утверждение подготовленной на основе генеральных плано</w:t>
      </w:r>
      <w:r w:rsidR="00570EA7">
        <w:rPr>
          <w:rFonts w:ascii="Arial" w:hAnsi="Arial" w:cs="Arial"/>
        </w:rPr>
        <w:t>в сельских поселений Фатежского</w:t>
      </w:r>
      <w:r>
        <w:rPr>
          <w:rFonts w:ascii="Arial" w:hAnsi="Arial" w:cs="Arial"/>
        </w:rPr>
        <w:t xml:space="preserve"> района документации по планировке территории, выдача градостроительного плана земельного участка, расположенного в границах сельских поселений Фатежского района, выдача разрешений на строительство (за исключением случаев, предусмотренных </w:t>
      </w:r>
      <w:hyperlink r:id="rId7" w:tgtFrame="_blank" w:history="1">
        <w:r w:rsidRPr="00093400">
          <w:rPr>
            <w:rStyle w:val="a9"/>
            <w:rFonts w:ascii="Arial" w:hAnsi="Arial" w:cs="Arial"/>
            <w:color w:val="auto"/>
            <w:u w:val="none"/>
          </w:rPr>
          <w:t>Градостроительным кодексом Российской Федерации</w:t>
        </w:r>
      </w:hyperlink>
      <w:r w:rsidRPr="000934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</w:t>
      </w:r>
      <w:r w:rsidR="00570EA7">
        <w:rPr>
          <w:rFonts w:ascii="Arial" w:hAnsi="Arial" w:cs="Arial"/>
        </w:rPr>
        <w:t>а, расположенных на территориях</w:t>
      </w:r>
      <w:r>
        <w:rPr>
          <w:rFonts w:ascii="Arial" w:hAnsi="Arial" w:cs="Arial"/>
        </w:rPr>
        <w:t xml:space="preserve"> сельских поселений Фатежского района, утверждение местных нормативов градостроительного проектирования сельских поселени</w:t>
      </w:r>
      <w:r w:rsidR="00570EA7">
        <w:rPr>
          <w:rFonts w:ascii="Arial" w:hAnsi="Arial" w:cs="Arial"/>
        </w:rPr>
        <w:t>й Фатежского</w:t>
      </w:r>
      <w:r>
        <w:rPr>
          <w:rFonts w:ascii="Arial" w:hAnsi="Arial" w:cs="Arial"/>
        </w:rPr>
        <w:t xml:space="preserve"> района, резервирование земель и изъятие, земельных участков в граница</w:t>
      </w:r>
      <w:r w:rsidR="00570EA7">
        <w:rPr>
          <w:rFonts w:ascii="Arial" w:hAnsi="Arial" w:cs="Arial"/>
        </w:rPr>
        <w:t>х сельских поселений Фатежского</w:t>
      </w:r>
      <w:r>
        <w:rPr>
          <w:rFonts w:ascii="Arial" w:hAnsi="Arial" w:cs="Arial"/>
        </w:rPr>
        <w:t xml:space="preserve"> района для муниципальных нужд, осуществление муниципального земельного контроля в граница</w:t>
      </w:r>
      <w:r w:rsidR="00570EA7">
        <w:rPr>
          <w:rFonts w:ascii="Arial" w:hAnsi="Arial" w:cs="Arial"/>
        </w:rPr>
        <w:t>х сельских поселений Фатежского</w:t>
      </w:r>
      <w:r>
        <w:rPr>
          <w:rFonts w:ascii="Arial" w:hAnsi="Arial" w:cs="Arial"/>
        </w:rPr>
        <w:t xml:space="preserve"> 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</w:t>
      </w:r>
      <w:r w:rsidR="00570EA7">
        <w:rPr>
          <w:rFonts w:ascii="Arial" w:hAnsi="Arial" w:cs="Arial"/>
        </w:rPr>
        <w:t xml:space="preserve">льства или садового дома (далее </w:t>
      </w:r>
      <w:r>
        <w:rPr>
          <w:rFonts w:ascii="Arial" w:hAnsi="Arial" w:cs="Arial"/>
        </w:rPr>
        <w:t xml:space="preserve">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</w:t>
      </w:r>
      <w:r>
        <w:rPr>
          <w:rFonts w:ascii="Arial" w:hAnsi="Arial" w:cs="Arial"/>
        </w:rPr>
        <w:lastRenderedPageBreak/>
        <w:t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</w:p>
    <w:p w:rsidR="002F13EB" w:rsidRDefault="002F13EB" w:rsidP="002F13EB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полномочий по вопрос</w:t>
      </w:r>
      <w:r w:rsidR="00570EA7">
        <w:rPr>
          <w:rFonts w:ascii="Arial" w:hAnsi="Arial" w:cs="Arial"/>
        </w:rPr>
        <w:t>ам местного значения, указанным</w:t>
      </w:r>
      <w:r>
        <w:rPr>
          <w:rFonts w:ascii="Arial" w:hAnsi="Arial" w:cs="Arial"/>
        </w:rPr>
        <w:t xml:space="preserve"> в пунктах 1-4 настоящего решения, осуществляется</w:t>
      </w:r>
      <w:r w:rsidR="00570EA7">
        <w:rPr>
          <w:rFonts w:ascii="Arial" w:hAnsi="Arial" w:cs="Arial"/>
        </w:rPr>
        <w:t xml:space="preserve"> в соответствии с соглашениями </w:t>
      </w: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Cs/>
        </w:rPr>
        <w:t>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Курской области в бюджеты соответствующих поселений в соответствии с Бюджетным кодексом Российской Федерации.</w:t>
      </w:r>
    </w:p>
    <w:p w:rsidR="00955312" w:rsidRPr="00726779" w:rsidRDefault="00955312" w:rsidP="002F13EB">
      <w:pPr>
        <w:numPr>
          <w:ilvl w:val="0"/>
          <w:numId w:val="7"/>
        </w:numPr>
        <w:tabs>
          <w:tab w:val="left" w:pos="0"/>
        </w:tabs>
        <w:ind w:left="0" w:firstLine="142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 xml:space="preserve">Администрации </w:t>
      </w:r>
      <w:r w:rsidR="00EE66D4">
        <w:rPr>
          <w:rFonts w:ascii="Arial" w:hAnsi="Arial" w:cs="Arial"/>
        </w:rPr>
        <w:t>Большежи</w:t>
      </w:r>
      <w:r w:rsidR="00FA0BE3">
        <w:rPr>
          <w:rFonts w:ascii="Arial" w:hAnsi="Arial" w:cs="Arial"/>
        </w:rPr>
        <w:t>р</w:t>
      </w:r>
      <w:r w:rsidR="00EE66D4">
        <w:rPr>
          <w:rFonts w:ascii="Arial" w:hAnsi="Arial" w:cs="Arial"/>
        </w:rPr>
        <w:t xml:space="preserve">овского </w:t>
      </w:r>
      <w:r w:rsidR="0066150E" w:rsidRPr="00726779">
        <w:rPr>
          <w:rFonts w:ascii="Arial" w:hAnsi="Arial" w:cs="Arial"/>
        </w:rPr>
        <w:t>сельсовета Фатежского района заключить соглашения с А</w:t>
      </w:r>
      <w:r w:rsidRPr="00726779">
        <w:rPr>
          <w:rFonts w:ascii="Arial" w:hAnsi="Arial" w:cs="Arial"/>
        </w:rPr>
        <w:t>д</w:t>
      </w:r>
      <w:r w:rsidR="0066150E" w:rsidRPr="00726779">
        <w:rPr>
          <w:rFonts w:ascii="Arial" w:hAnsi="Arial" w:cs="Arial"/>
        </w:rPr>
        <w:t>министрацией</w:t>
      </w:r>
      <w:r w:rsidR="00984E0A">
        <w:rPr>
          <w:rFonts w:ascii="Arial" w:hAnsi="Arial" w:cs="Arial"/>
        </w:rPr>
        <w:t xml:space="preserve"> </w:t>
      </w:r>
      <w:r w:rsidR="0066150E" w:rsidRPr="00726779">
        <w:rPr>
          <w:rFonts w:ascii="Arial" w:hAnsi="Arial" w:cs="Arial"/>
        </w:rPr>
        <w:t xml:space="preserve">Фатежского района Курской области </w:t>
      </w:r>
      <w:r w:rsidRPr="00726779">
        <w:rPr>
          <w:rFonts w:ascii="Arial" w:hAnsi="Arial" w:cs="Arial"/>
        </w:rPr>
        <w:t>о передаче осуществления части полномочий</w:t>
      </w:r>
      <w:r w:rsidR="00182966" w:rsidRPr="00726779">
        <w:rPr>
          <w:rFonts w:ascii="Arial" w:hAnsi="Arial" w:cs="Arial"/>
        </w:rPr>
        <w:t>, указанных в</w:t>
      </w:r>
      <w:r w:rsidR="00984E0A">
        <w:rPr>
          <w:rFonts w:ascii="Arial" w:hAnsi="Arial" w:cs="Arial"/>
        </w:rPr>
        <w:t xml:space="preserve"> </w:t>
      </w:r>
      <w:r w:rsidR="00182966" w:rsidRPr="00726779">
        <w:rPr>
          <w:rFonts w:ascii="Arial" w:hAnsi="Arial" w:cs="Arial"/>
        </w:rPr>
        <w:t>пунктах</w:t>
      </w:r>
      <w:r w:rsidR="00984E0A">
        <w:rPr>
          <w:rFonts w:ascii="Arial" w:hAnsi="Arial" w:cs="Arial"/>
        </w:rPr>
        <w:t xml:space="preserve"> </w:t>
      </w:r>
      <w:r w:rsidRPr="00726779">
        <w:rPr>
          <w:rFonts w:ascii="Arial" w:hAnsi="Arial" w:cs="Arial"/>
        </w:rPr>
        <w:t>1</w:t>
      </w:r>
      <w:r w:rsidR="00545A9A">
        <w:rPr>
          <w:rFonts w:ascii="Arial" w:hAnsi="Arial" w:cs="Arial"/>
        </w:rPr>
        <w:t>-4</w:t>
      </w:r>
      <w:r w:rsidR="00984E0A">
        <w:rPr>
          <w:rFonts w:ascii="Arial" w:hAnsi="Arial" w:cs="Arial"/>
        </w:rPr>
        <w:t xml:space="preserve"> </w:t>
      </w:r>
      <w:r w:rsidR="0066150E" w:rsidRPr="00726779">
        <w:rPr>
          <w:rFonts w:ascii="Arial" w:hAnsi="Arial" w:cs="Arial"/>
        </w:rPr>
        <w:t>настоящего</w:t>
      </w:r>
      <w:r w:rsidR="00984E0A">
        <w:rPr>
          <w:rFonts w:ascii="Arial" w:hAnsi="Arial" w:cs="Arial"/>
        </w:rPr>
        <w:t xml:space="preserve"> </w:t>
      </w:r>
      <w:r w:rsidRPr="00726779">
        <w:rPr>
          <w:rFonts w:ascii="Arial" w:hAnsi="Arial" w:cs="Arial"/>
        </w:rPr>
        <w:t>решения.</w:t>
      </w:r>
    </w:p>
    <w:p w:rsidR="00FF1E58" w:rsidRPr="00832AF7" w:rsidRDefault="00832AF7" w:rsidP="00545A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</w:t>
      </w:r>
      <w:r w:rsidR="002F13EB">
        <w:rPr>
          <w:rFonts w:ascii="Arial" w:hAnsi="Arial" w:cs="Arial"/>
        </w:rPr>
        <w:t xml:space="preserve">с 01 января 2021 года </w:t>
      </w:r>
      <w:r>
        <w:rPr>
          <w:rFonts w:ascii="Arial" w:hAnsi="Arial" w:cs="Arial"/>
        </w:rPr>
        <w:t>и подлежит обнародованию на информационных стендах и на официальном сайте Администрации Большежировского сельсовета Фатежского района Курской области в сети Интернет</w:t>
      </w:r>
      <w:r w:rsidRPr="00832AF7">
        <w:rPr>
          <w:rFonts w:ascii="Arial" w:hAnsi="Arial" w:cs="Arial"/>
        </w:rPr>
        <w:t xml:space="preserve">: </w:t>
      </w:r>
      <w:hyperlink r:id="rId8" w:history="1">
        <w:r w:rsidRPr="00832AF7">
          <w:rPr>
            <w:rStyle w:val="a9"/>
            <w:rFonts w:ascii="Arial" w:hAnsi="Arial" w:cs="Arial"/>
            <w:color w:val="auto"/>
            <w:u w:val="none"/>
          </w:rPr>
          <w:t>http://мобольшежировский.рф</w:t>
        </w:r>
      </w:hyperlink>
      <w:r w:rsidRPr="00832AF7">
        <w:rPr>
          <w:rFonts w:ascii="Arial" w:hAnsi="Arial" w:cs="Arial"/>
        </w:rPr>
        <w:t>.</w:t>
      </w:r>
    </w:p>
    <w:p w:rsidR="0034359A" w:rsidRDefault="0034359A" w:rsidP="00832AF7">
      <w:pPr>
        <w:ind w:firstLine="709"/>
        <w:jc w:val="both"/>
        <w:rPr>
          <w:rFonts w:ascii="Arial" w:hAnsi="Arial" w:cs="Arial"/>
        </w:rPr>
      </w:pPr>
    </w:p>
    <w:p w:rsidR="00984E0A" w:rsidRPr="00726779" w:rsidRDefault="00984E0A" w:rsidP="00545A9A">
      <w:pPr>
        <w:jc w:val="both"/>
        <w:rPr>
          <w:rFonts w:ascii="Arial" w:hAnsi="Arial" w:cs="Arial"/>
        </w:rPr>
      </w:pPr>
    </w:p>
    <w:p w:rsidR="00EE66D4" w:rsidRDefault="00570EA7" w:rsidP="0083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EE66D4" w:rsidRDefault="00570EA7" w:rsidP="00832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Большежировского сельсовета</w:t>
      </w:r>
    </w:p>
    <w:p w:rsidR="0034359A" w:rsidRDefault="00EE66D4" w:rsidP="00984E0A">
      <w:pPr>
        <w:tabs>
          <w:tab w:val="left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Фатежского района Курской области</w:t>
      </w:r>
      <w:r w:rsidR="00545A9A">
        <w:rPr>
          <w:rFonts w:ascii="Arial" w:hAnsi="Arial" w:cs="Arial"/>
        </w:rPr>
        <w:tab/>
        <w:t>Г.В.</w:t>
      </w:r>
      <w:r w:rsidR="00984E0A">
        <w:rPr>
          <w:rFonts w:ascii="Arial" w:hAnsi="Arial" w:cs="Arial"/>
        </w:rPr>
        <w:t>Николаенко</w:t>
      </w:r>
    </w:p>
    <w:p w:rsidR="001A1AAF" w:rsidRPr="00726779" w:rsidRDefault="001A1AAF" w:rsidP="00832AF7">
      <w:pPr>
        <w:jc w:val="both"/>
        <w:rPr>
          <w:rFonts w:ascii="Arial" w:hAnsi="Arial" w:cs="Arial"/>
        </w:rPr>
      </w:pPr>
    </w:p>
    <w:p w:rsidR="00984E0A" w:rsidRDefault="00182966" w:rsidP="00832AF7">
      <w:pPr>
        <w:rPr>
          <w:rFonts w:ascii="Arial" w:hAnsi="Arial" w:cs="Arial"/>
        </w:rPr>
      </w:pPr>
      <w:r w:rsidRPr="00726779">
        <w:rPr>
          <w:rFonts w:ascii="Arial" w:hAnsi="Arial" w:cs="Arial"/>
        </w:rPr>
        <w:t>Глава</w:t>
      </w:r>
      <w:r w:rsidR="00EE66D4">
        <w:rPr>
          <w:rFonts w:ascii="Arial" w:hAnsi="Arial" w:cs="Arial"/>
        </w:rPr>
        <w:t xml:space="preserve"> Большежировского </w:t>
      </w:r>
      <w:r w:rsidRPr="00726779">
        <w:rPr>
          <w:rFonts w:ascii="Arial" w:hAnsi="Arial" w:cs="Arial"/>
        </w:rPr>
        <w:t>сельсовета</w:t>
      </w:r>
    </w:p>
    <w:p w:rsidR="00955312" w:rsidRPr="00726779" w:rsidRDefault="0034359A" w:rsidP="00984E0A">
      <w:pPr>
        <w:tabs>
          <w:tab w:val="left" w:pos="7230"/>
        </w:tabs>
        <w:rPr>
          <w:rFonts w:ascii="Arial" w:hAnsi="Arial" w:cs="Arial"/>
        </w:rPr>
      </w:pPr>
      <w:r w:rsidRPr="00726779">
        <w:rPr>
          <w:rFonts w:ascii="Arial" w:hAnsi="Arial" w:cs="Arial"/>
        </w:rPr>
        <w:t>Фатежского района</w:t>
      </w:r>
      <w:r w:rsidR="00984E0A">
        <w:rPr>
          <w:rFonts w:ascii="Arial" w:hAnsi="Arial" w:cs="Arial"/>
        </w:rPr>
        <w:tab/>
      </w:r>
      <w:r w:rsidR="00545A9A">
        <w:rPr>
          <w:rFonts w:ascii="Arial" w:hAnsi="Arial" w:cs="Arial"/>
        </w:rPr>
        <w:t>У.Н.Субботина</w:t>
      </w:r>
    </w:p>
    <w:sectPr w:rsidR="00955312" w:rsidRPr="00726779" w:rsidSect="00624A1E">
      <w:pgSz w:w="11906" w:h="16838" w:code="9"/>
      <w:pgMar w:top="1134" w:right="1416" w:bottom="1134" w:left="1418" w:header="13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3E" w:rsidRDefault="00F23D3E">
      <w:r>
        <w:separator/>
      </w:r>
    </w:p>
  </w:endnote>
  <w:endnote w:type="continuationSeparator" w:id="0">
    <w:p w:rsidR="00F23D3E" w:rsidRDefault="00F2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3E" w:rsidRDefault="00F23D3E">
      <w:r>
        <w:separator/>
      </w:r>
    </w:p>
  </w:footnote>
  <w:footnote w:type="continuationSeparator" w:id="0">
    <w:p w:rsidR="00F23D3E" w:rsidRDefault="00F2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047"/>
    <w:multiLevelType w:val="hybridMultilevel"/>
    <w:tmpl w:val="0FF6B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62F3F"/>
    <w:multiLevelType w:val="hybridMultilevel"/>
    <w:tmpl w:val="94E82AAA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7DCB"/>
    <w:multiLevelType w:val="hybridMultilevel"/>
    <w:tmpl w:val="FC3C3FC2"/>
    <w:lvl w:ilvl="0" w:tplc="7C0A31A6">
      <w:start w:val="1"/>
      <w:numFmt w:val="decimal"/>
      <w:lvlText w:val="%1."/>
      <w:lvlJc w:val="left"/>
      <w:pPr>
        <w:ind w:left="1729" w:hanging="102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DD1F08"/>
    <w:multiLevelType w:val="hybridMultilevel"/>
    <w:tmpl w:val="D564D3B6"/>
    <w:lvl w:ilvl="0" w:tplc="9322270E">
      <w:start w:val="1"/>
      <w:numFmt w:val="decimal"/>
      <w:lvlText w:val="%1."/>
      <w:lvlJc w:val="left"/>
      <w:pPr>
        <w:ind w:left="1572" w:hanging="10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601E8A"/>
    <w:multiLevelType w:val="hybridMultilevel"/>
    <w:tmpl w:val="71BC91CE"/>
    <w:lvl w:ilvl="0" w:tplc="A470DBE4">
      <w:start w:val="1"/>
      <w:numFmt w:val="decimal"/>
      <w:lvlText w:val="%1)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D97D57"/>
    <w:multiLevelType w:val="multilevel"/>
    <w:tmpl w:val="A0E609DE"/>
    <w:lvl w:ilvl="0">
      <w:start w:val="1"/>
      <w:numFmt w:val="decimal"/>
      <w:pStyle w:val="pp-List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8830251"/>
    <w:multiLevelType w:val="hybridMultilevel"/>
    <w:tmpl w:val="8214C3B4"/>
    <w:lvl w:ilvl="0" w:tplc="7F9268A4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cs="Times New Roman" w:hint="default"/>
        <w:b w:val="0"/>
        <w:i w:val="0"/>
        <w:color w:val="FF00FF"/>
        <w:sz w:val="24"/>
        <w:szCs w:val="24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50F"/>
    <w:rsid w:val="00093400"/>
    <w:rsid w:val="000A0298"/>
    <w:rsid w:val="000A708B"/>
    <w:rsid w:val="000E24AB"/>
    <w:rsid w:val="001259C0"/>
    <w:rsid w:val="001640D0"/>
    <w:rsid w:val="00182966"/>
    <w:rsid w:val="001A1AAF"/>
    <w:rsid w:val="001B7E42"/>
    <w:rsid w:val="001C2C90"/>
    <w:rsid w:val="00251E45"/>
    <w:rsid w:val="00292E6A"/>
    <w:rsid w:val="002B4DB1"/>
    <w:rsid w:val="002F13EB"/>
    <w:rsid w:val="0034359A"/>
    <w:rsid w:val="00397C07"/>
    <w:rsid w:val="003C3292"/>
    <w:rsid w:val="0040215A"/>
    <w:rsid w:val="00407F39"/>
    <w:rsid w:val="0041773D"/>
    <w:rsid w:val="00421318"/>
    <w:rsid w:val="00463E7D"/>
    <w:rsid w:val="004A7109"/>
    <w:rsid w:val="004C7A2D"/>
    <w:rsid w:val="00545A9A"/>
    <w:rsid w:val="00552C1D"/>
    <w:rsid w:val="00570EA7"/>
    <w:rsid w:val="00573D6B"/>
    <w:rsid w:val="00582C2D"/>
    <w:rsid w:val="00586CD4"/>
    <w:rsid w:val="00595B49"/>
    <w:rsid w:val="005A00FE"/>
    <w:rsid w:val="005B4E90"/>
    <w:rsid w:val="005E550F"/>
    <w:rsid w:val="00600DBE"/>
    <w:rsid w:val="00607194"/>
    <w:rsid w:val="00624A1E"/>
    <w:rsid w:val="00642148"/>
    <w:rsid w:val="0066150E"/>
    <w:rsid w:val="006A3386"/>
    <w:rsid w:val="006D5D93"/>
    <w:rsid w:val="006F7BC9"/>
    <w:rsid w:val="00726779"/>
    <w:rsid w:val="00755C8D"/>
    <w:rsid w:val="0076533B"/>
    <w:rsid w:val="007B1C36"/>
    <w:rsid w:val="007C3A1C"/>
    <w:rsid w:val="007E1E9B"/>
    <w:rsid w:val="00832AF7"/>
    <w:rsid w:val="00854E6C"/>
    <w:rsid w:val="00873F88"/>
    <w:rsid w:val="00955312"/>
    <w:rsid w:val="00984E0A"/>
    <w:rsid w:val="00A43660"/>
    <w:rsid w:val="00A4545F"/>
    <w:rsid w:val="00AF0CFA"/>
    <w:rsid w:val="00B95B06"/>
    <w:rsid w:val="00C72D5B"/>
    <w:rsid w:val="00C86502"/>
    <w:rsid w:val="00CB3A9E"/>
    <w:rsid w:val="00CC55FA"/>
    <w:rsid w:val="00D05AF7"/>
    <w:rsid w:val="00D107E5"/>
    <w:rsid w:val="00D167B1"/>
    <w:rsid w:val="00D3531C"/>
    <w:rsid w:val="00D420E8"/>
    <w:rsid w:val="00D46A1E"/>
    <w:rsid w:val="00D90BC9"/>
    <w:rsid w:val="00DE47A6"/>
    <w:rsid w:val="00DF62DA"/>
    <w:rsid w:val="00EE03FD"/>
    <w:rsid w:val="00EE66D4"/>
    <w:rsid w:val="00F23D3E"/>
    <w:rsid w:val="00F24D36"/>
    <w:rsid w:val="00F44CC4"/>
    <w:rsid w:val="00FA0BE3"/>
    <w:rsid w:val="00FD511F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548B6"/>
  <w15:docId w15:val="{1896F801-B14E-4BAC-A796-30D81F8B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-0">
    <w:name w:val="z-0"/>
    <w:basedOn w:val="a"/>
    <w:rsid w:val="00586CD4"/>
    <w:pPr>
      <w:keepNext/>
      <w:keepLines/>
      <w:suppressAutoHyphens/>
      <w:spacing w:before="480" w:line="360" w:lineRule="auto"/>
      <w:ind w:firstLine="510"/>
      <w:jc w:val="center"/>
    </w:pPr>
    <w:rPr>
      <w:b/>
      <w:bCs/>
      <w:caps/>
      <w:kern w:val="16"/>
      <w:sz w:val="32"/>
      <w:szCs w:val="28"/>
      <w:lang w:val="en-US" w:eastAsia="en-US"/>
    </w:rPr>
  </w:style>
  <w:style w:type="paragraph" w:styleId="a3">
    <w:name w:val="footnote text"/>
    <w:basedOn w:val="a"/>
    <w:semiHidden/>
    <w:rsid w:val="001B7E42"/>
    <w:pPr>
      <w:spacing w:line="360" w:lineRule="auto"/>
      <w:ind w:firstLine="510"/>
      <w:jc w:val="both"/>
    </w:pPr>
    <w:rPr>
      <w:kern w:val="16"/>
      <w:sz w:val="20"/>
      <w:szCs w:val="20"/>
    </w:rPr>
  </w:style>
  <w:style w:type="character" w:styleId="a4">
    <w:name w:val="footnote reference"/>
    <w:semiHidden/>
    <w:rsid w:val="001B7E42"/>
    <w:rPr>
      <w:rFonts w:ascii="Times New Roman" w:hAnsi="Times New Roman"/>
      <w:sz w:val="24"/>
      <w:szCs w:val="24"/>
      <w:vertAlign w:val="superscript"/>
    </w:rPr>
  </w:style>
  <w:style w:type="paragraph" w:styleId="3">
    <w:name w:val="Body Text Indent 3"/>
    <w:basedOn w:val="a"/>
    <w:rsid w:val="001B7E42"/>
    <w:pPr>
      <w:spacing w:line="360" w:lineRule="auto"/>
      <w:ind w:firstLine="720"/>
      <w:jc w:val="both"/>
    </w:pPr>
    <w:rPr>
      <w:kern w:val="16"/>
      <w:sz w:val="28"/>
    </w:rPr>
  </w:style>
  <w:style w:type="paragraph" w:customStyle="1" w:styleId="pp-List-1">
    <w:name w:val="pp-List-1"/>
    <w:basedOn w:val="a"/>
    <w:rsid w:val="001B7E42"/>
    <w:pPr>
      <w:numPr>
        <w:numId w:val="8"/>
      </w:numPr>
      <w:tabs>
        <w:tab w:val="left" w:pos="851"/>
      </w:tabs>
      <w:spacing w:before="40" w:line="360" w:lineRule="auto"/>
      <w:jc w:val="both"/>
    </w:pPr>
    <w:rPr>
      <w:bCs/>
      <w:kern w:val="16"/>
      <w:lang w:eastAsia="en-US"/>
    </w:rPr>
  </w:style>
  <w:style w:type="paragraph" w:customStyle="1" w:styleId="z-Razdel">
    <w:name w:val="z-Razdel"/>
    <w:basedOn w:val="a"/>
    <w:rsid w:val="001B7E42"/>
    <w:pPr>
      <w:keepNext/>
      <w:keepLines/>
      <w:tabs>
        <w:tab w:val="right" w:pos="397"/>
        <w:tab w:val="left" w:pos="510"/>
      </w:tabs>
      <w:suppressAutoHyphens/>
      <w:spacing w:after="480" w:line="360" w:lineRule="auto"/>
      <w:ind w:left="510" w:hanging="510"/>
    </w:pPr>
    <w:rPr>
      <w:b/>
      <w:kern w:val="16"/>
      <w:sz w:val="40"/>
      <w:szCs w:val="32"/>
      <w:lang w:eastAsia="en-US"/>
    </w:rPr>
  </w:style>
  <w:style w:type="paragraph" w:customStyle="1" w:styleId="TPrilog">
    <w:name w:val="TPrilog"/>
    <w:basedOn w:val="a"/>
    <w:rsid w:val="006A3386"/>
    <w:pPr>
      <w:keepNext/>
      <w:spacing w:before="240" w:after="120" w:line="360" w:lineRule="auto"/>
      <w:ind w:firstLine="510"/>
      <w:jc w:val="right"/>
    </w:pPr>
    <w:rPr>
      <w:rFonts w:ascii="Arial" w:hAnsi="Arial"/>
      <w:b/>
      <w:bCs/>
      <w:iCs/>
      <w:kern w:val="16"/>
    </w:rPr>
  </w:style>
  <w:style w:type="paragraph" w:customStyle="1" w:styleId="HHPrilog">
    <w:name w:val="HHPrilog"/>
    <w:basedOn w:val="a"/>
    <w:rsid w:val="006A3386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lang w:eastAsia="en-US"/>
    </w:rPr>
  </w:style>
  <w:style w:type="paragraph" w:customStyle="1" w:styleId="TPrilogSection">
    <w:name w:val="TPrilogSection"/>
    <w:basedOn w:val="2"/>
    <w:rsid w:val="006A3386"/>
    <w:pPr>
      <w:spacing w:before="480" w:after="280" w:line="360" w:lineRule="auto"/>
      <w:jc w:val="center"/>
    </w:pPr>
    <w:rPr>
      <w:kern w:val="16"/>
    </w:rPr>
  </w:style>
  <w:style w:type="paragraph" w:customStyle="1" w:styleId="TPrilogSubsection">
    <w:name w:val="TPrilogSubsection"/>
    <w:basedOn w:val="a"/>
    <w:rsid w:val="006A3386"/>
    <w:pPr>
      <w:spacing w:before="120" w:after="120" w:line="360" w:lineRule="auto"/>
      <w:ind w:firstLine="510"/>
    </w:pPr>
    <w:rPr>
      <w:szCs w:val="20"/>
    </w:rPr>
  </w:style>
  <w:style w:type="paragraph" w:styleId="2">
    <w:name w:val="Body Text 2"/>
    <w:basedOn w:val="a"/>
    <w:rsid w:val="006A3386"/>
    <w:pPr>
      <w:spacing w:after="120" w:line="480" w:lineRule="auto"/>
    </w:pPr>
  </w:style>
  <w:style w:type="paragraph" w:styleId="a5">
    <w:name w:val="header"/>
    <w:basedOn w:val="a"/>
    <w:rsid w:val="00F24D36"/>
    <w:pPr>
      <w:tabs>
        <w:tab w:val="center" w:pos="4677"/>
        <w:tab w:val="right" w:pos="9355"/>
      </w:tabs>
      <w:spacing w:line="360" w:lineRule="auto"/>
      <w:ind w:firstLine="510"/>
      <w:jc w:val="both"/>
    </w:pPr>
    <w:rPr>
      <w:kern w:val="16"/>
    </w:rPr>
  </w:style>
  <w:style w:type="paragraph" w:customStyle="1" w:styleId="justify2">
    <w:name w:val="justify2"/>
    <w:basedOn w:val="a"/>
    <w:rsid w:val="00F24D36"/>
    <w:pPr>
      <w:spacing w:before="100" w:beforeAutospacing="1" w:after="100" w:afterAutospacing="1" w:line="360" w:lineRule="auto"/>
      <w:ind w:firstLine="510"/>
      <w:jc w:val="both"/>
    </w:pPr>
    <w:rPr>
      <w:kern w:val="16"/>
    </w:rPr>
  </w:style>
  <w:style w:type="paragraph" w:customStyle="1" w:styleId="HHtab">
    <w:name w:val="HHtab"/>
    <w:basedOn w:val="a"/>
    <w:rsid w:val="00955312"/>
    <w:pPr>
      <w:keepNext/>
      <w:keepLines/>
      <w:suppressAutoHyphens/>
      <w:spacing w:after="120" w:line="360" w:lineRule="auto"/>
      <w:ind w:firstLine="510"/>
      <w:jc w:val="center"/>
    </w:pPr>
    <w:rPr>
      <w:rFonts w:ascii="Arial" w:hAnsi="Arial"/>
      <w:kern w:val="16"/>
      <w:sz w:val="22"/>
      <w:lang w:val="en-US" w:eastAsia="en-US"/>
    </w:rPr>
  </w:style>
  <w:style w:type="paragraph" w:styleId="a6">
    <w:name w:val="Title"/>
    <w:basedOn w:val="a"/>
    <w:qFormat/>
    <w:rsid w:val="003C3292"/>
    <w:pPr>
      <w:keepNext/>
      <w:spacing w:line="360" w:lineRule="auto"/>
      <w:ind w:firstLine="510"/>
      <w:jc w:val="center"/>
    </w:pPr>
    <w:rPr>
      <w:bCs/>
      <w:iCs/>
      <w:kern w:val="16"/>
      <w:sz w:val="28"/>
    </w:rPr>
  </w:style>
  <w:style w:type="paragraph" w:customStyle="1" w:styleId="TTab">
    <w:name w:val="TTab"/>
    <w:basedOn w:val="a7"/>
    <w:rsid w:val="003C3292"/>
    <w:pPr>
      <w:keepNext/>
      <w:spacing w:before="240" w:after="120" w:line="360" w:lineRule="auto"/>
      <w:ind w:firstLine="510"/>
      <w:jc w:val="right"/>
    </w:pPr>
    <w:rPr>
      <w:rFonts w:ascii="Arial" w:hAnsi="Arial"/>
      <w:iCs/>
      <w:kern w:val="16"/>
      <w:sz w:val="22"/>
      <w:szCs w:val="24"/>
    </w:rPr>
  </w:style>
  <w:style w:type="paragraph" w:customStyle="1" w:styleId="z-2">
    <w:name w:val="z-2"/>
    <w:basedOn w:val="a"/>
    <w:rsid w:val="003C3292"/>
    <w:pPr>
      <w:keepNext/>
      <w:keepLines/>
      <w:tabs>
        <w:tab w:val="right" w:pos="737"/>
        <w:tab w:val="left" w:pos="851"/>
      </w:tabs>
      <w:suppressAutoHyphens/>
      <w:spacing w:before="480" w:after="120" w:line="360" w:lineRule="auto"/>
      <w:ind w:left="851" w:hanging="851"/>
    </w:pPr>
    <w:rPr>
      <w:b/>
      <w:i/>
      <w:snapToGrid w:val="0"/>
      <w:kern w:val="16"/>
      <w:sz w:val="36"/>
      <w:lang w:val="en-US" w:eastAsia="en-US"/>
    </w:rPr>
  </w:style>
  <w:style w:type="paragraph" w:customStyle="1" w:styleId="p-List-abc">
    <w:name w:val="p-List-abc"/>
    <w:basedOn w:val="a"/>
    <w:rsid w:val="003C3292"/>
    <w:pPr>
      <w:tabs>
        <w:tab w:val="left" w:pos="360"/>
        <w:tab w:val="num" w:pos="720"/>
      </w:tabs>
      <w:spacing w:before="40" w:line="360" w:lineRule="auto"/>
      <w:ind w:left="720" w:hanging="720"/>
      <w:jc w:val="both"/>
    </w:pPr>
    <w:rPr>
      <w:kern w:val="16"/>
      <w:lang w:eastAsia="en-US"/>
    </w:rPr>
  </w:style>
  <w:style w:type="paragraph" w:styleId="a7">
    <w:name w:val="caption"/>
    <w:basedOn w:val="a"/>
    <w:next w:val="a"/>
    <w:qFormat/>
    <w:rsid w:val="003C3292"/>
    <w:rPr>
      <w:b/>
      <w:bCs/>
      <w:sz w:val="20"/>
      <w:szCs w:val="20"/>
    </w:rPr>
  </w:style>
  <w:style w:type="character" w:styleId="a8">
    <w:name w:val="Strong"/>
    <w:uiPriority w:val="22"/>
    <w:qFormat/>
    <w:rsid w:val="00726779"/>
    <w:rPr>
      <w:b/>
      <w:bCs/>
    </w:rPr>
  </w:style>
  <w:style w:type="character" w:styleId="a9">
    <w:name w:val="Hyperlink"/>
    <w:uiPriority w:val="99"/>
    <w:unhideWhenUsed/>
    <w:rsid w:val="00832AF7"/>
    <w:rPr>
      <w:color w:val="0000FF"/>
      <w:u w:val="single"/>
    </w:rPr>
  </w:style>
  <w:style w:type="paragraph" w:styleId="aa">
    <w:name w:val="Balloon Text"/>
    <w:basedOn w:val="a"/>
    <w:link w:val="ab"/>
    <w:rsid w:val="002F13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F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387507C3-B80D-4C0D-9291-8CDC81673F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реализации вопросов местного самоуправления в сфере культуры городских и сельских поселений, муниципальных районов</vt:lpstr>
    </vt:vector>
  </TitlesOfParts>
  <Company>ОНБ</Company>
  <LinksUpToDate>false</LinksUpToDate>
  <CharactersWithSpaces>8109</CharactersWithSpaces>
  <SharedDoc>false</SharedDoc>
  <HLinks>
    <vt:vector size="18" baseType="variant">
      <vt:variant>
        <vt:i4>8193125</vt:i4>
      </vt:variant>
      <vt:variant>
        <vt:i4>6</vt:i4>
      </vt:variant>
      <vt:variant>
        <vt:i4>0</vt:i4>
      </vt:variant>
      <vt:variant>
        <vt:i4>5</vt:i4>
      </vt:variant>
      <vt:variant>
        <vt:lpwstr>http://мобольшежировский.рф/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consultantplus://offline/ref=61B8339CCC82AE173528F44C7F65ED5F0E0C844D40182A17A18CF2FD6452D88CF245B357hE57N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consultantplus://offline/ref=0B9816A251247885707DF44BB9158577A4ECEE12ECB9057494547AFA28E5239F40937994F4F20E75u3x9G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реализации вопросов местного самоуправления в сфере культуры городских и сельских поселений, муниципальных районов</dc:title>
  <dc:subject/>
  <dc:creator>Методист</dc:creator>
  <cp:keywords/>
  <cp:lastModifiedBy>Пользователь1</cp:lastModifiedBy>
  <cp:revision>7</cp:revision>
  <cp:lastPrinted>2020-12-25T13:46:00Z</cp:lastPrinted>
  <dcterms:created xsi:type="dcterms:W3CDTF">2020-12-25T13:24:00Z</dcterms:created>
  <dcterms:modified xsi:type="dcterms:W3CDTF">2020-12-26T10:48:00Z</dcterms:modified>
</cp:coreProperties>
</file>