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6B06E" w14:textId="77777777" w:rsidR="002421C8" w:rsidRPr="002421C8" w:rsidRDefault="002421C8" w:rsidP="002421C8">
      <w:pPr>
        <w:widowControl/>
        <w:spacing w:line="240" w:lineRule="auto"/>
        <w:ind w:left="3544" w:right="-1" w:firstLine="0"/>
        <w:jc w:val="center"/>
        <w:textAlignment w:val="baseline"/>
        <w:rPr>
          <w:rFonts w:eastAsia="Times New Roman"/>
          <w:kern w:val="0"/>
          <w:sz w:val="28"/>
          <w:szCs w:val="28"/>
          <w:lang w:eastAsia="ru-RU"/>
        </w:rPr>
      </w:pPr>
      <w:bookmarkStart w:id="0" w:name="_Toc268263619"/>
      <w:bookmarkStart w:id="1" w:name="_Toc268084563"/>
      <w:bookmarkStart w:id="2" w:name="_Toc256375541"/>
      <w:bookmarkStart w:id="3" w:name="_Toc256429330"/>
      <w:bookmarkStart w:id="4" w:name="_Toc263243175"/>
      <w:r w:rsidRPr="002421C8">
        <w:rPr>
          <w:rFonts w:eastAsia="Times New Roman"/>
          <w:kern w:val="0"/>
          <w:sz w:val="28"/>
          <w:szCs w:val="28"/>
          <w:lang w:eastAsia="ru-RU"/>
        </w:rPr>
        <w:t>УТВЕРЖДЕН</w:t>
      </w:r>
    </w:p>
    <w:p w14:paraId="020B5623" w14:textId="77777777" w:rsidR="002421C8" w:rsidRPr="002421C8" w:rsidRDefault="002421C8" w:rsidP="002421C8">
      <w:pPr>
        <w:widowControl/>
        <w:spacing w:line="240" w:lineRule="auto"/>
        <w:ind w:left="3544" w:right="-1" w:firstLine="0"/>
        <w:jc w:val="center"/>
        <w:textAlignment w:val="baseline"/>
        <w:rPr>
          <w:kern w:val="0"/>
          <w:sz w:val="28"/>
          <w:szCs w:val="28"/>
        </w:rPr>
      </w:pPr>
      <w:r w:rsidRPr="002421C8">
        <w:rPr>
          <w:rFonts w:eastAsia="Times New Roman"/>
          <w:kern w:val="0"/>
          <w:sz w:val="28"/>
          <w:szCs w:val="28"/>
          <w:lang w:eastAsia="ru-RU"/>
        </w:rPr>
        <w:t xml:space="preserve">решением </w:t>
      </w:r>
      <w:r w:rsidRPr="002421C8">
        <w:rPr>
          <w:kern w:val="0"/>
          <w:sz w:val="28"/>
          <w:szCs w:val="28"/>
        </w:rPr>
        <w:t xml:space="preserve">Собрания депутатов </w:t>
      </w:r>
    </w:p>
    <w:p w14:paraId="07F43EF5" w14:textId="77777777" w:rsidR="002421C8" w:rsidRPr="002421C8" w:rsidRDefault="002421C8" w:rsidP="002421C8">
      <w:pPr>
        <w:widowControl/>
        <w:spacing w:line="240" w:lineRule="auto"/>
        <w:ind w:left="3544" w:right="-1" w:firstLine="0"/>
        <w:jc w:val="center"/>
        <w:textAlignment w:val="baseline"/>
        <w:rPr>
          <w:kern w:val="0"/>
          <w:sz w:val="28"/>
          <w:szCs w:val="28"/>
        </w:rPr>
      </w:pPr>
      <w:proofErr w:type="spellStart"/>
      <w:r w:rsidRPr="002421C8">
        <w:rPr>
          <w:kern w:val="0"/>
          <w:sz w:val="28"/>
          <w:szCs w:val="28"/>
        </w:rPr>
        <w:t>Большежировского</w:t>
      </w:r>
      <w:proofErr w:type="spellEnd"/>
      <w:r w:rsidRPr="002421C8">
        <w:rPr>
          <w:kern w:val="0"/>
          <w:sz w:val="28"/>
          <w:szCs w:val="28"/>
        </w:rPr>
        <w:t xml:space="preserve"> сельсовета </w:t>
      </w:r>
    </w:p>
    <w:p w14:paraId="401FE000" w14:textId="77777777" w:rsidR="002421C8" w:rsidRPr="002421C8" w:rsidRDefault="002421C8" w:rsidP="002421C8">
      <w:pPr>
        <w:widowControl/>
        <w:spacing w:line="240" w:lineRule="auto"/>
        <w:ind w:left="3544" w:right="-1" w:firstLine="0"/>
        <w:jc w:val="center"/>
        <w:textAlignment w:val="baseline"/>
        <w:rPr>
          <w:kern w:val="0"/>
          <w:sz w:val="28"/>
          <w:szCs w:val="28"/>
        </w:rPr>
      </w:pPr>
      <w:r w:rsidRPr="002421C8">
        <w:rPr>
          <w:kern w:val="0"/>
          <w:sz w:val="28"/>
          <w:szCs w:val="28"/>
        </w:rPr>
        <w:t xml:space="preserve">Фатежского района Курской области </w:t>
      </w:r>
    </w:p>
    <w:p w14:paraId="21E123CE" w14:textId="77777777" w:rsidR="002421C8" w:rsidRPr="002421C8" w:rsidRDefault="002421C8" w:rsidP="002421C8">
      <w:pPr>
        <w:widowControl/>
        <w:spacing w:line="254" w:lineRule="auto"/>
        <w:ind w:left="3544" w:right="-1" w:firstLine="0"/>
        <w:jc w:val="center"/>
        <w:textAlignment w:val="baseline"/>
        <w:rPr>
          <w:kern w:val="0"/>
          <w:sz w:val="28"/>
          <w:szCs w:val="28"/>
        </w:rPr>
      </w:pPr>
      <w:r w:rsidRPr="002421C8">
        <w:rPr>
          <w:kern w:val="0"/>
          <w:sz w:val="28"/>
          <w:szCs w:val="28"/>
        </w:rPr>
        <w:t>от 30 ноября 2013 года № 39,</w:t>
      </w:r>
    </w:p>
    <w:p w14:paraId="552748C9" w14:textId="77777777" w:rsidR="002421C8" w:rsidRPr="002421C8" w:rsidRDefault="002421C8" w:rsidP="002421C8">
      <w:pPr>
        <w:widowControl/>
        <w:spacing w:line="254" w:lineRule="auto"/>
        <w:ind w:left="3544" w:right="-1" w:firstLine="0"/>
        <w:jc w:val="center"/>
        <w:textAlignment w:val="baseline"/>
        <w:rPr>
          <w:kern w:val="0"/>
          <w:sz w:val="28"/>
          <w:szCs w:val="28"/>
        </w:rPr>
      </w:pPr>
      <w:r w:rsidRPr="002421C8">
        <w:rPr>
          <w:kern w:val="0"/>
          <w:sz w:val="28"/>
          <w:szCs w:val="28"/>
        </w:rPr>
        <w:t xml:space="preserve">(в редакции решения Собрания депутатов </w:t>
      </w:r>
      <w:proofErr w:type="spellStart"/>
      <w:r w:rsidRPr="002421C8">
        <w:rPr>
          <w:kern w:val="0"/>
          <w:sz w:val="28"/>
          <w:szCs w:val="28"/>
        </w:rPr>
        <w:t>Большежировского</w:t>
      </w:r>
      <w:proofErr w:type="spellEnd"/>
      <w:r w:rsidRPr="002421C8">
        <w:rPr>
          <w:kern w:val="0"/>
          <w:sz w:val="28"/>
          <w:szCs w:val="28"/>
        </w:rPr>
        <w:t xml:space="preserve"> сельсовета </w:t>
      </w:r>
    </w:p>
    <w:p w14:paraId="5F2034A3" w14:textId="77777777" w:rsidR="002421C8" w:rsidRPr="002421C8" w:rsidRDefault="002421C8" w:rsidP="002421C8">
      <w:pPr>
        <w:widowControl/>
        <w:spacing w:line="254" w:lineRule="auto"/>
        <w:ind w:left="3544" w:right="-1" w:firstLine="0"/>
        <w:jc w:val="center"/>
        <w:textAlignment w:val="baseline"/>
        <w:rPr>
          <w:kern w:val="0"/>
          <w:sz w:val="28"/>
          <w:szCs w:val="28"/>
        </w:rPr>
      </w:pPr>
      <w:r w:rsidRPr="002421C8">
        <w:rPr>
          <w:kern w:val="0"/>
          <w:sz w:val="28"/>
          <w:szCs w:val="28"/>
        </w:rPr>
        <w:t>Фатежского района Курской области</w:t>
      </w:r>
    </w:p>
    <w:p w14:paraId="71904773" w14:textId="77777777" w:rsidR="002421C8" w:rsidRPr="002421C8" w:rsidRDefault="002421C8" w:rsidP="002421C8">
      <w:pPr>
        <w:widowControl/>
        <w:spacing w:line="254" w:lineRule="auto"/>
        <w:ind w:left="3544" w:right="-1" w:firstLine="0"/>
        <w:jc w:val="center"/>
        <w:textAlignment w:val="baseline"/>
        <w:rPr>
          <w:kern w:val="0"/>
          <w:sz w:val="28"/>
          <w:szCs w:val="28"/>
        </w:rPr>
      </w:pPr>
      <w:r w:rsidRPr="002421C8">
        <w:rPr>
          <w:kern w:val="0"/>
          <w:sz w:val="28"/>
          <w:szCs w:val="28"/>
        </w:rPr>
        <w:t>от 16 мая 2016 года № 30,</w:t>
      </w:r>
    </w:p>
    <w:p w14:paraId="4711F8BE" w14:textId="77777777" w:rsidR="002421C8" w:rsidRPr="002421C8" w:rsidRDefault="002421C8" w:rsidP="002421C8">
      <w:pPr>
        <w:widowControl/>
        <w:spacing w:line="254" w:lineRule="auto"/>
        <w:ind w:left="3544" w:right="-1" w:firstLine="0"/>
        <w:jc w:val="center"/>
        <w:textAlignment w:val="baseline"/>
        <w:rPr>
          <w:kern w:val="0"/>
          <w:sz w:val="28"/>
          <w:szCs w:val="28"/>
        </w:rPr>
      </w:pPr>
      <w:r w:rsidRPr="002421C8">
        <w:rPr>
          <w:kern w:val="0"/>
          <w:sz w:val="28"/>
          <w:szCs w:val="28"/>
        </w:rPr>
        <w:t>от 1 августа 2017 года № 76,</w:t>
      </w:r>
    </w:p>
    <w:p w14:paraId="17807581" w14:textId="77777777" w:rsidR="002421C8" w:rsidRPr="002421C8" w:rsidRDefault="002421C8" w:rsidP="002421C8">
      <w:pPr>
        <w:widowControl/>
        <w:spacing w:line="254" w:lineRule="auto"/>
        <w:ind w:left="3544" w:right="-1" w:firstLine="0"/>
        <w:jc w:val="center"/>
        <w:textAlignment w:val="baseline"/>
        <w:rPr>
          <w:rFonts w:eastAsia="Times New Roman"/>
          <w:kern w:val="0"/>
          <w:sz w:val="28"/>
          <w:szCs w:val="28"/>
          <w:lang w:eastAsia="ru-RU"/>
        </w:rPr>
      </w:pPr>
      <w:r w:rsidRPr="002421C8">
        <w:rPr>
          <w:rFonts w:eastAsia="Times New Roman"/>
          <w:kern w:val="0"/>
          <w:sz w:val="28"/>
          <w:szCs w:val="28"/>
          <w:lang w:eastAsia="ru-RU"/>
        </w:rPr>
        <w:t>решения Министерства архитектуры и градостроительства Курской области</w:t>
      </w:r>
    </w:p>
    <w:p w14:paraId="36289F98" w14:textId="7E759164" w:rsidR="002421C8" w:rsidRPr="002421C8" w:rsidRDefault="002421C8" w:rsidP="002421C8">
      <w:pPr>
        <w:widowControl/>
        <w:spacing w:line="254" w:lineRule="auto"/>
        <w:ind w:left="3544" w:right="-1" w:firstLine="0"/>
        <w:jc w:val="center"/>
        <w:textAlignment w:val="baseline"/>
        <w:rPr>
          <w:rFonts w:eastAsia="Times New Roman"/>
          <w:kern w:val="0"/>
          <w:sz w:val="28"/>
          <w:szCs w:val="28"/>
          <w:lang w:eastAsia="ru-RU"/>
        </w:rPr>
      </w:pPr>
      <w:r w:rsidRPr="002421C8">
        <w:rPr>
          <w:rFonts w:eastAsia="Times New Roman"/>
          <w:kern w:val="0"/>
          <w:sz w:val="28"/>
          <w:szCs w:val="28"/>
          <w:highlight w:val="green"/>
          <w:lang w:eastAsia="ru-RU"/>
        </w:rPr>
        <w:t xml:space="preserve">от «____» </w:t>
      </w:r>
      <w:r w:rsidR="008C6BDA">
        <w:rPr>
          <w:rFonts w:eastAsia="Times New Roman"/>
          <w:kern w:val="0"/>
          <w:sz w:val="28"/>
          <w:szCs w:val="28"/>
          <w:highlight w:val="green"/>
          <w:lang w:eastAsia="ru-RU"/>
        </w:rPr>
        <w:t>ию</w:t>
      </w:r>
      <w:r w:rsidR="00337002">
        <w:rPr>
          <w:rFonts w:eastAsia="Times New Roman"/>
          <w:kern w:val="0"/>
          <w:sz w:val="28"/>
          <w:szCs w:val="28"/>
          <w:highlight w:val="green"/>
          <w:lang w:eastAsia="ru-RU"/>
        </w:rPr>
        <w:t>л</w:t>
      </w:r>
      <w:r w:rsidR="008C6BDA">
        <w:rPr>
          <w:rFonts w:eastAsia="Times New Roman"/>
          <w:kern w:val="0"/>
          <w:sz w:val="28"/>
          <w:szCs w:val="28"/>
          <w:highlight w:val="green"/>
          <w:lang w:eastAsia="ru-RU"/>
        </w:rPr>
        <w:t>я</w:t>
      </w:r>
      <w:r w:rsidRPr="002421C8">
        <w:rPr>
          <w:rFonts w:eastAsia="Times New Roman"/>
          <w:kern w:val="0"/>
          <w:sz w:val="28"/>
          <w:szCs w:val="28"/>
          <w:highlight w:val="green"/>
          <w:lang w:eastAsia="ru-RU"/>
        </w:rPr>
        <w:t xml:space="preserve"> 2025 года № 01-12/_____)</w:t>
      </w:r>
    </w:p>
    <w:p w14:paraId="4F7F59DE" w14:textId="77777777" w:rsidR="002421C8" w:rsidRPr="002421C8" w:rsidRDefault="002421C8" w:rsidP="002421C8">
      <w:pPr>
        <w:widowControl/>
        <w:spacing w:line="240" w:lineRule="auto"/>
        <w:ind w:left="4111" w:right="-1" w:firstLine="0"/>
        <w:jc w:val="center"/>
        <w:textAlignment w:val="baseline"/>
        <w:rPr>
          <w:rFonts w:eastAsia="Times New Roman"/>
          <w:kern w:val="0"/>
          <w:sz w:val="28"/>
          <w:szCs w:val="28"/>
          <w:lang w:eastAsia="ru-RU"/>
        </w:rPr>
      </w:pPr>
    </w:p>
    <w:p w14:paraId="63A776B5" w14:textId="77777777" w:rsidR="002421C8" w:rsidRPr="002421C8" w:rsidRDefault="002421C8" w:rsidP="002421C8">
      <w:pPr>
        <w:widowControl/>
        <w:spacing w:line="240" w:lineRule="auto"/>
        <w:ind w:left="4111" w:right="-1" w:firstLine="0"/>
        <w:jc w:val="center"/>
        <w:textAlignment w:val="baseline"/>
        <w:rPr>
          <w:rFonts w:eastAsia="Times New Roman"/>
          <w:kern w:val="0"/>
          <w:sz w:val="28"/>
          <w:szCs w:val="28"/>
          <w:lang w:eastAsia="ru-RU"/>
        </w:rPr>
      </w:pPr>
    </w:p>
    <w:p w14:paraId="2A81EE86" w14:textId="77777777" w:rsidR="002421C8" w:rsidRPr="002421C8" w:rsidRDefault="002421C8" w:rsidP="002421C8">
      <w:pPr>
        <w:widowControl/>
        <w:spacing w:line="240" w:lineRule="auto"/>
        <w:ind w:left="4111" w:right="-1" w:firstLine="0"/>
        <w:jc w:val="center"/>
        <w:textAlignment w:val="baseline"/>
        <w:rPr>
          <w:rFonts w:eastAsia="Times New Roman"/>
          <w:kern w:val="0"/>
          <w:sz w:val="28"/>
          <w:szCs w:val="28"/>
          <w:lang w:eastAsia="ru-RU"/>
        </w:rPr>
      </w:pPr>
    </w:p>
    <w:p w14:paraId="55A84C51" w14:textId="77777777" w:rsidR="002421C8" w:rsidRPr="002421C8" w:rsidRDefault="002421C8" w:rsidP="002421C8">
      <w:pPr>
        <w:widowControl/>
        <w:spacing w:line="240" w:lineRule="auto"/>
        <w:ind w:left="4111" w:right="-1" w:firstLine="0"/>
        <w:jc w:val="center"/>
        <w:textAlignment w:val="baseline"/>
        <w:rPr>
          <w:rFonts w:eastAsia="Times New Roman"/>
          <w:kern w:val="0"/>
          <w:sz w:val="28"/>
          <w:szCs w:val="28"/>
          <w:lang w:eastAsia="ru-RU"/>
        </w:rPr>
      </w:pPr>
    </w:p>
    <w:p w14:paraId="5EA50F9D" w14:textId="77777777" w:rsidR="002421C8" w:rsidRPr="002421C8" w:rsidRDefault="002421C8" w:rsidP="002421C8">
      <w:pPr>
        <w:widowControl/>
        <w:spacing w:line="240" w:lineRule="auto"/>
        <w:ind w:right="-1" w:firstLine="0"/>
        <w:textAlignment w:val="baseline"/>
        <w:rPr>
          <w:rFonts w:eastAsia="Times New Roman"/>
          <w:kern w:val="0"/>
          <w:sz w:val="28"/>
          <w:szCs w:val="28"/>
          <w:lang w:eastAsia="ru-RU"/>
        </w:rPr>
      </w:pPr>
    </w:p>
    <w:p w14:paraId="7D54E8B3" w14:textId="77777777" w:rsidR="002421C8" w:rsidRPr="002421C8" w:rsidRDefault="002421C8" w:rsidP="002421C8">
      <w:pPr>
        <w:widowControl/>
        <w:spacing w:line="240" w:lineRule="auto"/>
        <w:ind w:right="-1" w:firstLine="0"/>
        <w:jc w:val="left"/>
        <w:textAlignment w:val="baseline"/>
        <w:rPr>
          <w:rFonts w:eastAsia="Times New Roman"/>
          <w:kern w:val="0"/>
          <w:sz w:val="28"/>
          <w:szCs w:val="28"/>
          <w:lang w:eastAsia="ru-RU"/>
        </w:rPr>
      </w:pPr>
    </w:p>
    <w:p w14:paraId="3D702618" w14:textId="77777777" w:rsidR="002421C8" w:rsidRPr="002421C8" w:rsidRDefault="002421C8" w:rsidP="002421C8">
      <w:pPr>
        <w:spacing w:after="160" w:line="240" w:lineRule="auto"/>
        <w:ind w:firstLine="0"/>
        <w:contextualSpacing/>
        <w:jc w:val="center"/>
        <w:rPr>
          <w:rFonts w:eastAsia="Times New Roman"/>
          <w:kern w:val="0"/>
          <w:sz w:val="32"/>
          <w:szCs w:val="32"/>
          <w:lang w:eastAsia="ru-RU"/>
        </w:rPr>
      </w:pPr>
      <w:r w:rsidRPr="002421C8">
        <w:rPr>
          <w:rFonts w:eastAsia="Times New Roman"/>
          <w:kern w:val="0"/>
          <w:sz w:val="32"/>
          <w:szCs w:val="32"/>
          <w:lang w:eastAsia="ru-RU"/>
        </w:rPr>
        <w:t>ГЕНЕРАЛЬНЫЙ ПЛАН</w:t>
      </w:r>
    </w:p>
    <w:p w14:paraId="1272455B" w14:textId="77777777" w:rsidR="002421C8" w:rsidRPr="002421C8" w:rsidRDefault="002421C8" w:rsidP="002421C8">
      <w:pPr>
        <w:spacing w:after="160" w:line="240" w:lineRule="auto"/>
        <w:ind w:firstLine="0"/>
        <w:contextualSpacing/>
        <w:jc w:val="center"/>
        <w:rPr>
          <w:rFonts w:eastAsia="Times New Roman"/>
          <w:kern w:val="0"/>
          <w:sz w:val="32"/>
          <w:szCs w:val="32"/>
          <w:lang w:eastAsia="ru-RU"/>
        </w:rPr>
      </w:pPr>
      <w:r w:rsidRPr="002421C8">
        <w:rPr>
          <w:rFonts w:eastAsia="Times New Roman"/>
          <w:kern w:val="0"/>
          <w:sz w:val="32"/>
          <w:szCs w:val="32"/>
          <w:lang w:eastAsia="ru-RU"/>
        </w:rPr>
        <w:t>МУНИЦИПАЛЬНОГО ОБРАЗОВАНИЯ</w:t>
      </w:r>
    </w:p>
    <w:p w14:paraId="44DB7758" w14:textId="77777777" w:rsidR="002421C8" w:rsidRPr="002421C8" w:rsidRDefault="002421C8" w:rsidP="002421C8">
      <w:pPr>
        <w:spacing w:after="160" w:line="240" w:lineRule="auto"/>
        <w:ind w:firstLine="0"/>
        <w:contextualSpacing/>
        <w:jc w:val="center"/>
        <w:rPr>
          <w:rFonts w:eastAsia="Times New Roman"/>
          <w:sz w:val="32"/>
          <w:szCs w:val="32"/>
          <w:lang w:eastAsia="ru-RU"/>
        </w:rPr>
      </w:pPr>
      <w:r w:rsidRPr="002421C8">
        <w:rPr>
          <w:rFonts w:eastAsia="Times New Roman"/>
          <w:sz w:val="32"/>
          <w:szCs w:val="32"/>
          <w:lang w:eastAsia="ru-RU"/>
        </w:rPr>
        <w:t>«БОЛЬШЕЖИРОВСКИЙ СЕЛЬСОВЕТ»</w:t>
      </w:r>
    </w:p>
    <w:p w14:paraId="327E4928" w14:textId="77777777" w:rsidR="002421C8" w:rsidRPr="002421C8" w:rsidRDefault="002421C8" w:rsidP="002421C8">
      <w:pPr>
        <w:spacing w:after="160" w:line="240" w:lineRule="auto"/>
        <w:ind w:firstLine="0"/>
        <w:contextualSpacing/>
        <w:jc w:val="center"/>
        <w:rPr>
          <w:rFonts w:eastAsia="Times New Roman"/>
          <w:sz w:val="32"/>
          <w:szCs w:val="32"/>
          <w:lang w:eastAsia="ru-RU"/>
        </w:rPr>
      </w:pPr>
      <w:r w:rsidRPr="002421C8">
        <w:rPr>
          <w:rFonts w:eastAsia="Times New Roman"/>
          <w:sz w:val="32"/>
          <w:szCs w:val="32"/>
          <w:lang w:eastAsia="ru-RU"/>
        </w:rPr>
        <w:t>ФАТЕЖСКОГО РАЙОНА КУРСКОЙ ОБЛАСТИ</w:t>
      </w:r>
    </w:p>
    <w:p w14:paraId="31C9435F" w14:textId="77777777" w:rsidR="002421C8" w:rsidRPr="002421C8" w:rsidRDefault="002421C8" w:rsidP="002421C8">
      <w:pPr>
        <w:spacing w:after="160" w:line="240" w:lineRule="auto"/>
        <w:ind w:firstLine="0"/>
        <w:contextualSpacing/>
        <w:jc w:val="center"/>
        <w:rPr>
          <w:rFonts w:eastAsia="Times New Roman"/>
          <w:kern w:val="0"/>
          <w:sz w:val="32"/>
          <w:szCs w:val="32"/>
          <w:lang w:eastAsia="ru-RU"/>
        </w:rPr>
      </w:pPr>
    </w:p>
    <w:p w14:paraId="112A6410" w14:textId="77777777" w:rsidR="002421C8" w:rsidRPr="002421C8" w:rsidRDefault="002421C8" w:rsidP="002421C8">
      <w:pPr>
        <w:spacing w:after="160" w:line="240" w:lineRule="auto"/>
        <w:ind w:firstLine="0"/>
        <w:contextualSpacing/>
        <w:jc w:val="center"/>
        <w:rPr>
          <w:rFonts w:eastAsia="Times New Roman"/>
          <w:kern w:val="0"/>
          <w:sz w:val="32"/>
          <w:szCs w:val="32"/>
          <w:lang w:eastAsia="ru-RU"/>
        </w:rPr>
      </w:pPr>
    </w:p>
    <w:p w14:paraId="444074C8" w14:textId="77777777" w:rsidR="002421C8" w:rsidRPr="002421C8" w:rsidRDefault="002421C8" w:rsidP="002421C8">
      <w:pPr>
        <w:spacing w:after="200" w:line="240" w:lineRule="auto"/>
        <w:ind w:firstLine="0"/>
        <w:contextualSpacing/>
        <w:jc w:val="center"/>
        <w:rPr>
          <w:rFonts w:eastAsia="Times New Roman"/>
          <w:b/>
          <w:kern w:val="0"/>
          <w:sz w:val="32"/>
          <w:szCs w:val="32"/>
          <w:lang w:eastAsia="ru-RU"/>
        </w:rPr>
      </w:pPr>
      <w:r w:rsidRPr="002421C8">
        <w:rPr>
          <w:rFonts w:eastAsia="Times New Roman"/>
          <w:b/>
          <w:kern w:val="0"/>
          <w:sz w:val="32"/>
          <w:szCs w:val="32"/>
          <w:lang w:eastAsia="ru-RU"/>
        </w:rPr>
        <w:t>МАТЕРИАЛЫ ПО ОБОСНОВАНИЮ</w:t>
      </w:r>
      <w:r w:rsidRPr="002421C8">
        <w:rPr>
          <w:rFonts w:eastAsia="Times New Roman"/>
          <w:b/>
          <w:kern w:val="0"/>
          <w:sz w:val="32"/>
          <w:szCs w:val="32"/>
          <w:lang w:eastAsia="ru-RU"/>
        </w:rPr>
        <w:br/>
        <w:t>ГЕНЕРАЛЬНОГО ПЛАНА</w:t>
      </w:r>
    </w:p>
    <w:p w14:paraId="10EA9019" w14:textId="77777777" w:rsidR="002421C8" w:rsidRPr="002421C8" w:rsidRDefault="002421C8" w:rsidP="002421C8">
      <w:pPr>
        <w:spacing w:after="160" w:line="240" w:lineRule="auto"/>
        <w:ind w:firstLine="0"/>
        <w:contextualSpacing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</w:p>
    <w:p w14:paraId="11A6D538" w14:textId="77777777" w:rsidR="002421C8" w:rsidRPr="002421C8" w:rsidRDefault="002421C8" w:rsidP="002421C8">
      <w:pPr>
        <w:spacing w:after="160" w:line="240" w:lineRule="auto"/>
        <w:ind w:firstLine="0"/>
        <w:contextualSpacing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</w:p>
    <w:p w14:paraId="484E796B" w14:textId="25F0B7FB" w:rsidR="002421C8" w:rsidRPr="002421C8" w:rsidRDefault="002421C8" w:rsidP="002421C8">
      <w:pPr>
        <w:spacing w:after="160" w:line="240" w:lineRule="auto"/>
        <w:ind w:firstLine="0"/>
        <w:contextualSpacing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2421C8">
        <w:rPr>
          <w:rFonts w:eastAsia="Times New Roman"/>
          <w:b/>
          <w:kern w:val="0"/>
          <w:sz w:val="28"/>
          <w:szCs w:val="28"/>
          <w:lang w:eastAsia="ru-RU"/>
        </w:rPr>
        <w:t xml:space="preserve">Том </w:t>
      </w:r>
      <w:r>
        <w:rPr>
          <w:rFonts w:eastAsia="Times New Roman"/>
          <w:b/>
          <w:kern w:val="0"/>
          <w:sz w:val="28"/>
          <w:szCs w:val="28"/>
          <w:lang w:eastAsia="ru-RU"/>
        </w:rPr>
        <w:t>2</w:t>
      </w:r>
      <w:r w:rsidRPr="002421C8">
        <w:rPr>
          <w:rFonts w:eastAsia="Times New Roman"/>
          <w:b/>
          <w:kern w:val="0"/>
          <w:sz w:val="28"/>
          <w:szCs w:val="28"/>
          <w:lang w:eastAsia="ru-RU"/>
        </w:rPr>
        <w:t xml:space="preserve"> </w:t>
      </w:r>
    </w:p>
    <w:p w14:paraId="0594E0EE" w14:textId="77777777" w:rsidR="002421C8" w:rsidRPr="002421C8" w:rsidRDefault="002421C8" w:rsidP="002421C8">
      <w:pPr>
        <w:spacing w:after="160" w:line="240" w:lineRule="auto"/>
        <w:ind w:firstLine="0"/>
        <w:contextualSpacing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</w:p>
    <w:p w14:paraId="3B85C2E2" w14:textId="77777777" w:rsidR="002421C8" w:rsidRPr="002421C8" w:rsidRDefault="002421C8" w:rsidP="002421C8">
      <w:pPr>
        <w:widowControl/>
        <w:spacing w:after="200" w:line="276" w:lineRule="auto"/>
        <w:ind w:firstLine="709"/>
        <w:jc w:val="left"/>
        <w:rPr>
          <w:rFonts w:ascii="Calibri" w:hAnsi="Calibri"/>
        </w:rPr>
      </w:pPr>
    </w:p>
    <w:p w14:paraId="15922954" w14:textId="77777777" w:rsidR="002421C8" w:rsidRPr="002421C8" w:rsidRDefault="002421C8" w:rsidP="002421C8">
      <w:pPr>
        <w:widowControl/>
        <w:spacing w:after="200" w:line="276" w:lineRule="auto"/>
        <w:ind w:firstLine="709"/>
        <w:jc w:val="left"/>
        <w:rPr>
          <w:rFonts w:ascii="Calibri" w:hAnsi="Calibri"/>
          <w:sz w:val="16"/>
          <w:szCs w:val="16"/>
          <w:lang w:val="x-none"/>
        </w:rPr>
      </w:pPr>
    </w:p>
    <w:p w14:paraId="23482B19" w14:textId="77777777" w:rsidR="002421C8" w:rsidRPr="002421C8" w:rsidRDefault="002421C8" w:rsidP="002421C8">
      <w:pPr>
        <w:widowControl/>
        <w:spacing w:after="200" w:line="276" w:lineRule="auto"/>
        <w:ind w:firstLine="709"/>
        <w:jc w:val="left"/>
        <w:rPr>
          <w:rFonts w:ascii="Calibri" w:hAnsi="Calibri"/>
          <w:sz w:val="16"/>
          <w:szCs w:val="16"/>
          <w:lang w:val="x-none"/>
        </w:rPr>
      </w:pPr>
    </w:p>
    <w:p w14:paraId="22AA1EAC" w14:textId="77777777" w:rsidR="002421C8" w:rsidRPr="002421C8" w:rsidRDefault="002421C8" w:rsidP="002421C8">
      <w:pPr>
        <w:widowControl/>
        <w:spacing w:after="200" w:line="276" w:lineRule="auto"/>
        <w:ind w:firstLine="709"/>
        <w:jc w:val="left"/>
        <w:rPr>
          <w:rFonts w:ascii="Calibri" w:hAnsi="Calibri"/>
          <w:sz w:val="16"/>
          <w:szCs w:val="16"/>
          <w:lang w:val="x-none"/>
        </w:rPr>
      </w:pPr>
    </w:p>
    <w:p w14:paraId="736775FC" w14:textId="77777777" w:rsidR="002421C8" w:rsidRPr="002421C8" w:rsidRDefault="002421C8" w:rsidP="002421C8">
      <w:pPr>
        <w:widowControl/>
        <w:spacing w:after="200" w:line="276" w:lineRule="auto"/>
        <w:ind w:firstLine="709"/>
        <w:jc w:val="left"/>
        <w:rPr>
          <w:rFonts w:ascii="Calibri" w:hAnsi="Calibri"/>
          <w:sz w:val="16"/>
          <w:szCs w:val="16"/>
          <w:lang w:val="x-none"/>
        </w:rPr>
      </w:pPr>
    </w:p>
    <w:p w14:paraId="63264C04" w14:textId="77777777" w:rsidR="002421C8" w:rsidRPr="002421C8" w:rsidRDefault="002421C8" w:rsidP="002421C8">
      <w:pPr>
        <w:widowControl/>
        <w:spacing w:after="200" w:line="276" w:lineRule="auto"/>
        <w:ind w:firstLine="709"/>
        <w:jc w:val="left"/>
        <w:rPr>
          <w:rFonts w:ascii="Calibri" w:hAnsi="Calibri"/>
          <w:sz w:val="16"/>
          <w:szCs w:val="16"/>
        </w:rPr>
      </w:pPr>
    </w:p>
    <w:p w14:paraId="43906705" w14:textId="77777777" w:rsidR="002421C8" w:rsidRPr="002421C8" w:rsidRDefault="002421C8" w:rsidP="002421C8">
      <w:pPr>
        <w:widowControl/>
        <w:spacing w:after="200" w:line="276" w:lineRule="auto"/>
        <w:ind w:firstLine="0"/>
        <w:jc w:val="left"/>
        <w:rPr>
          <w:rFonts w:ascii="Calibri" w:hAnsi="Calibri"/>
          <w:sz w:val="16"/>
          <w:szCs w:val="16"/>
        </w:rPr>
      </w:pPr>
    </w:p>
    <w:p w14:paraId="15CCF705" w14:textId="77777777" w:rsidR="002421C8" w:rsidRPr="002421C8" w:rsidRDefault="002421C8" w:rsidP="002421C8">
      <w:pPr>
        <w:widowControl/>
        <w:suppressAutoHyphens/>
        <w:autoSpaceDE w:val="0"/>
        <w:spacing w:line="276" w:lineRule="auto"/>
        <w:ind w:firstLine="0"/>
        <w:jc w:val="center"/>
        <w:rPr>
          <w:rFonts w:eastAsia="Times New Roman"/>
          <w:bCs/>
          <w:sz w:val="28"/>
          <w:szCs w:val="28"/>
        </w:rPr>
      </w:pPr>
      <w:r w:rsidRPr="002421C8">
        <w:rPr>
          <w:rFonts w:eastAsia="Times New Roman"/>
          <w:b/>
          <w:bCs/>
          <w:sz w:val="20"/>
          <w:szCs w:val="20"/>
        </w:rPr>
        <w:t>г. Курск 2025 г.</w:t>
      </w:r>
    </w:p>
    <w:p w14:paraId="7A792471" w14:textId="50682B1B" w:rsidR="00723BA1" w:rsidRPr="00FD5C64" w:rsidRDefault="00723BA1" w:rsidP="004D2FF9">
      <w:pPr>
        <w:pStyle w:val="afff"/>
        <w:pageBreakBefore/>
        <w:tabs>
          <w:tab w:val="left" w:pos="709"/>
        </w:tabs>
        <w:spacing w:before="0" w:line="360" w:lineRule="auto"/>
        <w:jc w:val="center"/>
        <w:rPr>
          <w:rFonts w:ascii="Times New Roman" w:hAnsi="Times New Roman"/>
          <w:color w:val="auto"/>
          <w:sz w:val="32"/>
          <w:szCs w:val="32"/>
        </w:rPr>
      </w:pPr>
      <w:r w:rsidRPr="00FD5C64">
        <w:rPr>
          <w:rFonts w:ascii="Times New Roman" w:hAnsi="Times New Roman"/>
          <w:color w:val="auto"/>
          <w:sz w:val="32"/>
          <w:szCs w:val="32"/>
        </w:rPr>
        <w:lastRenderedPageBreak/>
        <w:t>Оглавление</w:t>
      </w:r>
    </w:p>
    <w:p w14:paraId="147804C1" w14:textId="6E36329C" w:rsidR="00687FF4" w:rsidRDefault="00BF05F0" w:rsidP="00AB06E4">
      <w:pPr>
        <w:pStyle w:val="11"/>
        <w:tabs>
          <w:tab w:val="clear" w:pos="9345"/>
          <w:tab w:val="right" w:leader="dot" w:pos="9639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FD5C64">
        <w:fldChar w:fldCharType="begin"/>
      </w:r>
      <w:r w:rsidR="00723BA1" w:rsidRPr="00FD5C64">
        <w:instrText xml:space="preserve"> TOC \o "1-3" \h \z \u </w:instrText>
      </w:r>
      <w:r w:rsidRPr="00FD5C64">
        <w:fldChar w:fldCharType="separate"/>
      </w:r>
      <w:hyperlink w:anchor="_Toc377047847" w:history="1">
        <w:r w:rsidR="00687FF4" w:rsidRPr="00CE1125">
          <w:rPr>
            <w:rStyle w:val="ab"/>
            <w:b/>
            <w:noProof/>
          </w:rPr>
          <w:t>ВВЕДЕНИЕ</w:t>
        </w:r>
        <w:r w:rsidR="00687FF4">
          <w:rPr>
            <w:noProof/>
            <w:webHidden/>
          </w:rPr>
          <w:tab/>
        </w:r>
        <w:r w:rsidR="00440A84">
          <w:rPr>
            <w:noProof/>
            <w:webHidden/>
          </w:rPr>
          <w:t>4</w:t>
        </w:r>
      </w:hyperlink>
    </w:p>
    <w:p w14:paraId="5B5B23C6" w14:textId="371C851F" w:rsidR="00687FF4" w:rsidRDefault="00687FF4" w:rsidP="00AB06E4">
      <w:pPr>
        <w:pStyle w:val="11"/>
        <w:tabs>
          <w:tab w:val="clear" w:pos="9345"/>
          <w:tab w:val="right" w:leader="dot" w:pos="9639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48" w:history="1">
        <w:r w:rsidRPr="00CE1125">
          <w:rPr>
            <w:rStyle w:val="ab"/>
            <w:b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b/>
            <w:noProof/>
          </w:rPr>
          <w:t>ОБЩИЕ СВЕДЕНИЯ О МУНИЦИПАЛЬНОМ ОБРАЗОВАНИИ</w:t>
        </w:r>
        <w:r>
          <w:rPr>
            <w:noProof/>
            <w:webHidden/>
          </w:rPr>
          <w:tab/>
        </w:r>
        <w:r w:rsidR="00440A84">
          <w:rPr>
            <w:noProof/>
            <w:webHidden/>
          </w:rPr>
          <w:t>7</w:t>
        </w:r>
      </w:hyperlink>
    </w:p>
    <w:p w14:paraId="52783D98" w14:textId="18D55BDE" w:rsidR="00687FF4" w:rsidRDefault="00687FF4" w:rsidP="00440A84">
      <w:pPr>
        <w:pStyle w:val="23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49" w:history="1">
        <w:r w:rsidRPr="00CE1125">
          <w:rPr>
            <w:rStyle w:val="ab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noProof/>
          </w:rPr>
          <w:t>Общие сведения о муниципальном образовании</w:t>
        </w:r>
        <w:r>
          <w:rPr>
            <w:noProof/>
            <w:webHidden/>
          </w:rPr>
          <w:tab/>
        </w:r>
        <w:r w:rsidR="00440A84">
          <w:rPr>
            <w:noProof/>
            <w:webHidden/>
          </w:rPr>
          <w:t>7</w:t>
        </w:r>
      </w:hyperlink>
    </w:p>
    <w:p w14:paraId="69DFC1D0" w14:textId="77777777" w:rsidR="00687FF4" w:rsidRDefault="00687FF4" w:rsidP="00440A84">
      <w:pPr>
        <w:pStyle w:val="23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50" w:history="1">
        <w:r w:rsidRPr="00CE1125">
          <w:rPr>
            <w:rStyle w:val="ab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noProof/>
          </w:rPr>
          <w:t>Административное устройство муниципального образования. Границы муниципального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_Toc377047850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4584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81B4159" w14:textId="39F9DDC0" w:rsidR="00687FF4" w:rsidRDefault="00687FF4" w:rsidP="00440A84">
      <w:pPr>
        <w:pStyle w:val="23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51" w:history="1">
        <w:r w:rsidRPr="00CE1125">
          <w:rPr>
            <w:rStyle w:val="ab"/>
            <w:noProof/>
          </w:rPr>
          <w:t>1.3.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noProof/>
          </w:rPr>
          <w:t>Природные условия и ресурсы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_Toc377047851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4584">
          <w:rPr>
            <w:noProof/>
            <w:webHidden/>
          </w:rPr>
          <w:t>1</w:t>
        </w:r>
        <w:r w:rsidR="00440A84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8A6C5AD" w14:textId="77777777" w:rsidR="00687FF4" w:rsidRDefault="00687FF4" w:rsidP="00440A84">
      <w:pPr>
        <w:pStyle w:val="23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52" w:history="1">
        <w:r w:rsidRPr="00CE1125">
          <w:rPr>
            <w:rStyle w:val="ab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noProof/>
          </w:rPr>
          <w:t>Инженерно-строительная характеристика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_Toc377047852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4584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0FA6F98" w14:textId="77777777" w:rsidR="00687FF4" w:rsidRDefault="00687FF4" w:rsidP="00AB06E4">
      <w:pPr>
        <w:pStyle w:val="11"/>
        <w:tabs>
          <w:tab w:val="clear" w:pos="9345"/>
          <w:tab w:val="right" w:leader="dot" w:pos="9639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53" w:history="1">
        <w:r w:rsidRPr="00CE1125">
          <w:rPr>
            <w:rStyle w:val="ab"/>
            <w:b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b/>
            <w:noProof/>
          </w:rPr>
          <w:t>ОБОСНОВАНИЕ ВЫБРАННОГО ВАРИАНТА РАЗМЕЩЕНИЯ ОБЪЕКТОВ МЕСТНОГО ЗНАЧЕНИЯ НА ОСНОВЕ АНАЛИЗА ИСПОЛЬЗОВАНИЯ ТЕРРИТОРИЙ МУНИЦИПАЛЬНОГО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_Toc377047853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4584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297C35A" w14:textId="1AC91A14" w:rsidR="00687FF4" w:rsidRDefault="00687FF4" w:rsidP="00440A84">
      <w:pPr>
        <w:pStyle w:val="23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54" w:history="1">
        <w:r w:rsidRPr="00CE1125">
          <w:rPr>
            <w:rStyle w:val="ab"/>
            <w:noProof/>
          </w:rPr>
          <w:t>2.1.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440A84" w:rsidRPr="00440A84">
          <w:rPr>
            <w:rStyle w:val="ab"/>
            <w:noProof/>
          </w:rPr>
          <w:t>Перечень нормативных правовых актов Курской области, для реализации которых осуществляется создание объектов местного значения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_Toc377047854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4584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32E492F" w14:textId="77777777" w:rsidR="00687FF4" w:rsidRDefault="00687FF4" w:rsidP="00440A84">
      <w:pPr>
        <w:pStyle w:val="23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55" w:history="1">
        <w:r w:rsidRPr="00CE1125">
          <w:rPr>
            <w:rStyle w:val="ab"/>
            <w:noProof/>
          </w:rPr>
          <w:t>2.2.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noProof/>
          </w:rPr>
          <w:t>Территориально-планировочная организация муниципального образования. Баланс земель территории муниципального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_Toc377047855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4584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61BA62B8" w14:textId="2D123FA9" w:rsidR="00687FF4" w:rsidRDefault="00687FF4" w:rsidP="00440A84">
      <w:pPr>
        <w:pStyle w:val="23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56" w:history="1">
        <w:r w:rsidRPr="00CE1125">
          <w:rPr>
            <w:rStyle w:val="ab"/>
            <w:noProof/>
          </w:rPr>
          <w:t>2.3.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noProof/>
          </w:rPr>
          <w:t>Экономическая база муниципального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_Toc377047856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4584">
          <w:rPr>
            <w:noProof/>
            <w:webHidden/>
          </w:rPr>
          <w:t>2</w:t>
        </w:r>
        <w:r w:rsidR="00440A84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466A1418" w14:textId="7AE993F9" w:rsidR="00687FF4" w:rsidRDefault="00687FF4" w:rsidP="00440A84">
      <w:pPr>
        <w:pStyle w:val="23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57" w:history="1">
        <w:r w:rsidRPr="00CE1125">
          <w:rPr>
            <w:rStyle w:val="ab"/>
            <w:noProof/>
          </w:rPr>
          <w:t>2.4.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noProof/>
          </w:rPr>
          <w:t>Население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_Toc377047857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4584">
          <w:rPr>
            <w:noProof/>
            <w:webHidden/>
          </w:rPr>
          <w:t>2</w:t>
        </w:r>
        <w:r w:rsidR="00440A8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E91C218" w14:textId="77777777" w:rsidR="00687FF4" w:rsidRDefault="00687FF4" w:rsidP="00440A84">
      <w:pPr>
        <w:pStyle w:val="23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58" w:history="1">
        <w:r w:rsidRPr="00CE1125">
          <w:rPr>
            <w:rStyle w:val="ab"/>
            <w:noProof/>
          </w:rPr>
          <w:t>2.5.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noProof/>
          </w:rPr>
          <w:t>Жилищный фонд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_Toc377047858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4584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68D009B4" w14:textId="7B4803D0" w:rsidR="00687FF4" w:rsidRDefault="00687FF4" w:rsidP="00440A84">
      <w:pPr>
        <w:pStyle w:val="23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59" w:history="1">
        <w:r w:rsidRPr="00CE1125">
          <w:rPr>
            <w:rStyle w:val="ab"/>
            <w:noProof/>
          </w:rPr>
          <w:t>2.6.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noProof/>
          </w:rPr>
          <w:t>Социальная инфраструктура</w:t>
        </w:r>
        <w:r>
          <w:rPr>
            <w:noProof/>
            <w:webHidden/>
          </w:rPr>
          <w:tab/>
        </w:r>
        <w:r w:rsidR="00440A84">
          <w:rPr>
            <w:noProof/>
            <w:webHidden/>
          </w:rPr>
          <w:t>30</w:t>
        </w:r>
      </w:hyperlink>
    </w:p>
    <w:p w14:paraId="10112951" w14:textId="77777777" w:rsidR="00687FF4" w:rsidRDefault="00687FF4" w:rsidP="00440A84">
      <w:pPr>
        <w:pStyle w:val="23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60" w:history="1">
        <w:r w:rsidRPr="00CE1125">
          <w:rPr>
            <w:rStyle w:val="ab"/>
            <w:noProof/>
          </w:rPr>
          <w:t>2.7.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noProof/>
          </w:rPr>
          <w:t>Транспортная инфраструктура муниципального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_Toc377047860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4584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7D6AC39E" w14:textId="77777777" w:rsidR="00687FF4" w:rsidRDefault="00687FF4" w:rsidP="00AB06E4">
      <w:pPr>
        <w:pStyle w:val="31"/>
        <w:tabs>
          <w:tab w:val="clear" w:pos="9345"/>
          <w:tab w:val="right" w:leader="dot" w:pos="9639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61" w:history="1">
        <w:r w:rsidRPr="00CE1125">
          <w:rPr>
            <w:rStyle w:val="ab"/>
            <w:noProof/>
            <w:kern w:val="32"/>
          </w:rPr>
          <w:t>2.7.1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noProof/>
            <w:kern w:val="32"/>
          </w:rPr>
          <w:t>Внешний и внутренний транспорт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_Toc377047861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4584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03DF7146" w14:textId="77777777" w:rsidR="00687FF4" w:rsidRDefault="00687FF4" w:rsidP="00AB06E4">
      <w:pPr>
        <w:pStyle w:val="31"/>
        <w:tabs>
          <w:tab w:val="clear" w:pos="9345"/>
          <w:tab w:val="right" w:leader="dot" w:pos="9639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62" w:history="1">
        <w:r w:rsidRPr="00CE1125">
          <w:rPr>
            <w:rStyle w:val="ab"/>
            <w:noProof/>
            <w:kern w:val="32"/>
          </w:rPr>
          <w:t>2.7.2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noProof/>
            <w:kern w:val="32"/>
          </w:rPr>
          <w:t>Улично-дорожная сеть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_Toc377047862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4584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2E093B0F" w14:textId="3A1459A4" w:rsidR="00687FF4" w:rsidRDefault="00687FF4" w:rsidP="00440A84">
      <w:pPr>
        <w:pStyle w:val="23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63" w:history="1">
        <w:r w:rsidRPr="00CE1125">
          <w:rPr>
            <w:rStyle w:val="ab"/>
            <w:noProof/>
          </w:rPr>
          <w:t>2.8.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noProof/>
          </w:rPr>
          <w:t>Инженерное оборудование территории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_Toc377047863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4584">
          <w:rPr>
            <w:noProof/>
            <w:webHidden/>
          </w:rPr>
          <w:t>3</w:t>
        </w:r>
        <w:r w:rsidR="00440A8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32B83DE" w14:textId="09A4164D" w:rsidR="00687FF4" w:rsidRDefault="00687FF4" w:rsidP="00AB06E4">
      <w:pPr>
        <w:pStyle w:val="31"/>
        <w:tabs>
          <w:tab w:val="clear" w:pos="9345"/>
          <w:tab w:val="right" w:leader="dot" w:pos="9639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64" w:history="1">
        <w:r w:rsidRPr="00CE1125">
          <w:rPr>
            <w:rStyle w:val="ab"/>
            <w:noProof/>
            <w:kern w:val="32"/>
          </w:rPr>
          <w:t>2.8.1.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noProof/>
            <w:kern w:val="32"/>
          </w:rPr>
          <w:t>Водоснабжение и водоотведение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_Toc377047864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4584">
          <w:rPr>
            <w:noProof/>
            <w:webHidden/>
          </w:rPr>
          <w:t>3</w:t>
        </w:r>
        <w:r w:rsidR="00440A8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76EB830" w14:textId="35FF81D2" w:rsidR="00687FF4" w:rsidRDefault="00687FF4" w:rsidP="00AB06E4">
      <w:pPr>
        <w:pStyle w:val="31"/>
        <w:tabs>
          <w:tab w:val="clear" w:pos="9345"/>
          <w:tab w:val="right" w:leader="dot" w:pos="9639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65" w:history="1">
        <w:r w:rsidRPr="00CE1125">
          <w:rPr>
            <w:rStyle w:val="ab"/>
            <w:noProof/>
            <w:kern w:val="32"/>
          </w:rPr>
          <w:t>2.8.2.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noProof/>
            <w:kern w:val="32"/>
          </w:rPr>
          <w:t>Газоснабжение, теплоснабжение</w:t>
        </w:r>
        <w:r>
          <w:rPr>
            <w:noProof/>
            <w:webHidden/>
          </w:rPr>
          <w:tab/>
        </w:r>
        <w:r w:rsidR="00440A84">
          <w:rPr>
            <w:noProof/>
            <w:webHidden/>
          </w:rPr>
          <w:t>39</w:t>
        </w:r>
      </w:hyperlink>
    </w:p>
    <w:p w14:paraId="5D9CC96D" w14:textId="55397645" w:rsidR="00687FF4" w:rsidRDefault="00687FF4" w:rsidP="00AB06E4">
      <w:pPr>
        <w:pStyle w:val="31"/>
        <w:tabs>
          <w:tab w:val="clear" w:pos="9345"/>
          <w:tab w:val="right" w:leader="dot" w:pos="9639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66" w:history="1">
        <w:r w:rsidRPr="00CE1125">
          <w:rPr>
            <w:rStyle w:val="ab"/>
            <w:noProof/>
            <w:kern w:val="32"/>
          </w:rPr>
          <w:t>2.8.3.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noProof/>
            <w:kern w:val="32"/>
          </w:rPr>
          <w:t>Электроснабжение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_Toc377047866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4584">
          <w:rPr>
            <w:noProof/>
            <w:webHidden/>
          </w:rPr>
          <w:t>4</w:t>
        </w:r>
        <w:r w:rsidR="00440A84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2E83915" w14:textId="47CBDFDA" w:rsidR="00687FF4" w:rsidRDefault="00687FF4" w:rsidP="00AB06E4">
      <w:pPr>
        <w:pStyle w:val="31"/>
        <w:tabs>
          <w:tab w:val="clear" w:pos="9345"/>
          <w:tab w:val="right" w:leader="dot" w:pos="9639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67" w:history="1">
        <w:r w:rsidRPr="00CE1125">
          <w:rPr>
            <w:rStyle w:val="ab"/>
            <w:noProof/>
            <w:kern w:val="32"/>
          </w:rPr>
          <w:t>2.8.4.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noProof/>
            <w:kern w:val="32"/>
          </w:rPr>
          <w:t>Связь. Радиовещание. Телевидение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_Toc377047867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4584">
          <w:rPr>
            <w:noProof/>
            <w:webHidden/>
          </w:rPr>
          <w:t>4</w:t>
        </w:r>
        <w:r w:rsidR="00440A84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1E2B658" w14:textId="02189B47" w:rsidR="00687FF4" w:rsidRDefault="00687FF4" w:rsidP="00440A84">
      <w:pPr>
        <w:pStyle w:val="23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80" w:history="1">
        <w:r w:rsidRPr="00CE1125">
          <w:rPr>
            <w:rStyle w:val="ab"/>
            <w:noProof/>
          </w:rPr>
          <w:t>2.9.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noProof/>
          </w:rPr>
          <w:t>Инженерная подготовка территории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_Toc377047880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4584">
          <w:rPr>
            <w:noProof/>
            <w:webHidden/>
          </w:rPr>
          <w:t>4</w:t>
        </w:r>
        <w:r w:rsidR="00440A8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17A0E08" w14:textId="602520C1" w:rsidR="00687FF4" w:rsidRDefault="00687FF4" w:rsidP="00440A84">
      <w:pPr>
        <w:pStyle w:val="23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81" w:history="1">
        <w:r w:rsidRPr="00CE1125">
          <w:rPr>
            <w:rStyle w:val="ab"/>
            <w:noProof/>
          </w:rPr>
          <w:t>2.10.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noProof/>
          </w:rPr>
          <w:t>Зеленый фонд сельского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_Toc377047881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4584">
          <w:rPr>
            <w:noProof/>
            <w:webHidden/>
          </w:rPr>
          <w:t>4</w:t>
        </w:r>
        <w:r w:rsidR="00440A8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2792E5C" w14:textId="77777777" w:rsidR="00687FF4" w:rsidRDefault="00687FF4" w:rsidP="00440A84">
      <w:pPr>
        <w:pStyle w:val="23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82" w:history="1">
        <w:r w:rsidRPr="00CE1125">
          <w:rPr>
            <w:rStyle w:val="ab"/>
            <w:noProof/>
          </w:rPr>
          <w:t>2.11.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noProof/>
          </w:rPr>
          <w:t>Санитарная очистка территории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_Toc377047882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4584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2DF46E18" w14:textId="77777777" w:rsidR="00687FF4" w:rsidRDefault="00687FF4" w:rsidP="00440A84">
      <w:pPr>
        <w:pStyle w:val="23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83" w:history="1">
        <w:r w:rsidRPr="00CE1125">
          <w:rPr>
            <w:rStyle w:val="ab"/>
            <w:noProof/>
          </w:rPr>
          <w:t>2.12.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noProof/>
          </w:rPr>
          <w:t>Санитарно-экологическое состояние окружающей среды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_Toc377047883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4584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15304D23" w14:textId="77777777" w:rsidR="00687FF4" w:rsidRDefault="00687FF4" w:rsidP="00440A84">
      <w:pPr>
        <w:pStyle w:val="23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84" w:history="1">
        <w:r w:rsidRPr="00CE1125">
          <w:rPr>
            <w:rStyle w:val="ab"/>
            <w:noProof/>
          </w:rPr>
          <w:t>2.13.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noProof/>
          </w:rPr>
          <w:t>Зоны с особыми условиями использования территорий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_Toc377047884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4584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5B0DD42B" w14:textId="77777777" w:rsidR="00687FF4" w:rsidRDefault="00687FF4" w:rsidP="00AB06E4">
      <w:pPr>
        <w:pStyle w:val="31"/>
        <w:tabs>
          <w:tab w:val="clear" w:pos="9345"/>
          <w:tab w:val="left" w:pos="1540"/>
          <w:tab w:val="right" w:leader="dot" w:pos="9639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86" w:history="1">
        <w:r w:rsidRPr="00CE1125">
          <w:rPr>
            <w:rStyle w:val="ab"/>
            <w:noProof/>
            <w:kern w:val="32"/>
          </w:rPr>
          <w:t>2.13.2.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noProof/>
            <w:kern w:val="32"/>
          </w:rPr>
          <w:t>Водоохранные зоны и прибрежно-защитные полосы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_Toc377047886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4584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14:paraId="3C915442" w14:textId="77777777" w:rsidR="00687FF4" w:rsidRDefault="00687FF4" w:rsidP="00AB06E4">
      <w:pPr>
        <w:pStyle w:val="31"/>
        <w:tabs>
          <w:tab w:val="clear" w:pos="9345"/>
          <w:tab w:val="left" w:pos="1540"/>
          <w:tab w:val="right" w:leader="dot" w:pos="9639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900" w:history="1">
        <w:r w:rsidRPr="00CE1125">
          <w:rPr>
            <w:rStyle w:val="ab"/>
            <w:noProof/>
            <w:kern w:val="32"/>
          </w:rPr>
          <w:t>2.13.3.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noProof/>
            <w:kern w:val="32"/>
          </w:rPr>
          <w:t>Зоны санитарной охраны источников питьевого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_Toc377047900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4584"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14:paraId="2E5A2B43" w14:textId="7441C1B3" w:rsidR="00687FF4" w:rsidRDefault="00687FF4" w:rsidP="00AB06E4">
      <w:pPr>
        <w:pStyle w:val="31"/>
        <w:tabs>
          <w:tab w:val="clear" w:pos="9345"/>
          <w:tab w:val="left" w:pos="1540"/>
          <w:tab w:val="right" w:leader="dot" w:pos="9639"/>
        </w:tabs>
      </w:pPr>
      <w:hyperlink w:anchor="_Toc377047901" w:history="1">
        <w:r w:rsidRPr="00CE1125">
          <w:rPr>
            <w:rStyle w:val="ab"/>
            <w:noProof/>
            <w:kern w:val="32"/>
          </w:rPr>
          <w:t>2.13.4.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CE1125">
          <w:rPr>
            <w:rStyle w:val="ab"/>
            <w:noProof/>
            <w:kern w:val="32"/>
          </w:rPr>
          <w:t>Санитарно-защитные и охранные зоны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_Toc377047901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4584">
          <w:rPr>
            <w:noProof/>
            <w:webHidden/>
          </w:rPr>
          <w:t>5</w:t>
        </w:r>
        <w:r w:rsidR="00440A8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3F4397F" w14:textId="408FCC74" w:rsidR="00440A84" w:rsidRPr="00440A84" w:rsidRDefault="00440A84" w:rsidP="00440A84">
      <w:pPr>
        <w:pStyle w:val="23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884" w:history="1">
        <w:r w:rsidRPr="00CE1125">
          <w:rPr>
            <w:rStyle w:val="ab"/>
            <w:noProof/>
          </w:rPr>
          <w:t>2.1</w:t>
        </w:r>
        <w:r>
          <w:rPr>
            <w:rStyle w:val="ab"/>
            <w:noProof/>
          </w:rPr>
          <w:t>4</w:t>
        </w:r>
        <w:r w:rsidRPr="00CE1125">
          <w:rPr>
            <w:rStyle w:val="ab"/>
            <w:noProof/>
          </w:rPr>
          <w:t>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Pr="00440A84">
          <w:rPr>
            <w:rStyle w:val="ab"/>
            <w:noProof/>
          </w:rPr>
          <w:t>Обоснование выбранного варианта размещения объектов местного значения на основе анализа использования территорий и оценка возможного влияния планируемых для размещения объектов местного значения на комплексное развитие этих территорий</w:t>
        </w:r>
        <w:r>
          <w:rPr>
            <w:noProof/>
            <w:webHidden/>
          </w:rPr>
          <w:tab/>
          <w:t>63</w:t>
        </w:r>
      </w:hyperlink>
    </w:p>
    <w:p w14:paraId="646E05E1" w14:textId="15F7269A" w:rsidR="00687FF4" w:rsidRDefault="00687FF4" w:rsidP="00AB06E4">
      <w:pPr>
        <w:pStyle w:val="11"/>
        <w:tabs>
          <w:tab w:val="clear" w:pos="9345"/>
          <w:tab w:val="right" w:leader="dot" w:pos="9639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hyperlink w:anchor="_Toc377047903" w:history="1">
        <w:r w:rsidRPr="00CE1125">
          <w:rPr>
            <w:rStyle w:val="ab"/>
            <w:b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</w:rPr>
          <w:tab/>
        </w:r>
        <w:r w:rsidR="00440A84" w:rsidRPr="00440A84">
          <w:rPr>
            <w:rStyle w:val="ab"/>
            <w:b/>
            <w:noProof/>
          </w:rPr>
          <w:t>УТВЕРЖДЕННЫЕ ДОКУМЕНТАМИ ТЕРРИТОРИАЛЬНОГО ПЛАНИРОВАНИЯ РОССИЙСКОЙ ФЕДЕРАЦИИ, ДОКУМЕНТАМИ ТЕРРИТОРИАЛЬНОГО ПЛАНИРОВАНИЯ КУРСКОЙ ОБЛАСТИ ПЛАНИРУЕМЫЕ ДЛЯ РАЗМЕЩЕНИЯ ОБЪЕКТЫ ФЕДЕРАЛЬНОГО ЗНАЧЕНИЯ И ОБЪЕКТЫ РЕГИОНАЛЬНОГО ЗНАЧЕНИЯ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_Toc377047903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4584">
          <w:rPr>
            <w:noProof/>
            <w:webHidden/>
          </w:rPr>
          <w:t>6</w:t>
        </w:r>
        <w:r w:rsidR="00440A8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E5216E9" w14:textId="77777777" w:rsidR="00B73966" w:rsidRPr="00FD5C64" w:rsidRDefault="00BF05F0" w:rsidP="00AB06E4">
      <w:pPr>
        <w:tabs>
          <w:tab w:val="left" w:pos="709"/>
          <w:tab w:val="right" w:leader="dot" w:pos="9639"/>
        </w:tabs>
      </w:pPr>
      <w:r w:rsidRPr="00FD5C64">
        <w:fldChar w:fldCharType="end"/>
      </w:r>
    </w:p>
    <w:p w14:paraId="7E459479" w14:textId="77777777" w:rsidR="00DA50C7" w:rsidRPr="00712B43" w:rsidRDefault="00DA50C7" w:rsidP="004D2FF9">
      <w:pPr>
        <w:keepNext/>
        <w:keepLines/>
        <w:pageBreakBefore/>
        <w:tabs>
          <w:tab w:val="left" w:pos="709"/>
        </w:tabs>
        <w:suppressAutoHyphens/>
        <w:spacing w:before="360" w:after="240"/>
        <w:ind w:firstLine="0"/>
        <w:jc w:val="center"/>
        <w:outlineLvl w:val="0"/>
        <w:rPr>
          <w:b/>
          <w:sz w:val="32"/>
          <w:szCs w:val="32"/>
          <w:highlight w:val="green"/>
        </w:rPr>
      </w:pPr>
      <w:bookmarkStart w:id="5" w:name="_Toc377047847"/>
      <w:bookmarkEnd w:id="0"/>
      <w:bookmarkEnd w:id="1"/>
      <w:bookmarkEnd w:id="2"/>
      <w:bookmarkEnd w:id="3"/>
      <w:bookmarkEnd w:id="4"/>
      <w:r w:rsidRPr="00712B43">
        <w:rPr>
          <w:b/>
          <w:sz w:val="32"/>
          <w:szCs w:val="32"/>
          <w:highlight w:val="green"/>
        </w:rPr>
        <w:lastRenderedPageBreak/>
        <w:t>ВВЕДЕНИЕ</w:t>
      </w:r>
      <w:bookmarkEnd w:id="5"/>
    </w:p>
    <w:p w14:paraId="35885A5F" w14:textId="77777777" w:rsidR="00780B73" w:rsidRPr="00780B73" w:rsidRDefault="00780B73" w:rsidP="00780B73">
      <w:pPr>
        <w:suppressAutoHyphens/>
        <w:ind w:firstLine="709"/>
        <w:rPr>
          <w:kern w:val="0"/>
          <w:highlight w:val="green"/>
        </w:rPr>
      </w:pPr>
      <w:r w:rsidRPr="00780B73">
        <w:rPr>
          <w:kern w:val="0"/>
          <w:highlight w:val="green"/>
        </w:rPr>
        <w:t>Генеральный план муниципального образования «</w:t>
      </w:r>
      <w:bookmarkStart w:id="6" w:name="_Hlk179382493"/>
      <w:proofErr w:type="spellStart"/>
      <w:r w:rsidRPr="00780B73">
        <w:rPr>
          <w:kern w:val="0"/>
          <w:highlight w:val="green"/>
        </w:rPr>
        <w:t>Больше</w:t>
      </w:r>
      <w:bookmarkEnd w:id="6"/>
      <w:r w:rsidRPr="00780B73">
        <w:rPr>
          <w:kern w:val="0"/>
          <w:highlight w:val="green"/>
        </w:rPr>
        <w:t>жировский</w:t>
      </w:r>
      <w:proofErr w:type="spellEnd"/>
      <w:r w:rsidRPr="00780B73">
        <w:rPr>
          <w:kern w:val="0"/>
          <w:highlight w:val="green"/>
        </w:rPr>
        <w:t xml:space="preserve"> сельсовет» Фатежского района Курской области (далее – Генеральный план) разработан с учетом требований статей 9, 24, 25 Градостроительного кодекса Российской Федерации, приказа Министерства экономического развития Российской Федерации от 9 января 2018 г.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 декабря 2016 г. № 793», СП 42.13330.2016 «СНиП 2.07.01-89* Градостроительство. Планировка и застройка городских и сельских поселений» и предусматривает изменение функционального зонирования территории, необходимого для реализации инвестиционных проектов, развития среднего и малого предпринимательства.  </w:t>
      </w:r>
    </w:p>
    <w:p w14:paraId="4AFFB432" w14:textId="77777777" w:rsidR="00780B73" w:rsidRPr="00780B73" w:rsidRDefault="00780B73" w:rsidP="00780B73">
      <w:pPr>
        <w:widowControl/>
        <w:ind w:firstLine="709"/>
        <w:rPr>
          <w:kern w:val="0"/>
          <w:highlight w:val="green"/>
        </w:rPr>
      </w:pPr>
      <w:r w:rsidRPr="00780B73">
        <w:rPr>
          <w:kern w:val="0"/>
          <w:highlight w:val="green"/>
        </w:rPr>
        <w:t>Генеральный план разработан на расчетный срок – до 2032 года.</w:t>
      </w:r>
    </w:p>
    <w:p w14:paraId="4EB0B928" w14:textId="77777777" w:rsidR="00780B73" w:rsidRPr="00780B73" w:rsidRDefault="00780B73" w:rsidP="00780B73">
      <w:pPr>
        <w:widowControl/>
        <w:ind w:firstLine="709"/>
        <w:rPr>
          <w:kern w:val="0"/>
          <w:highlight w:val="green"/>
        </w:rPr>
      </w:pPr>
      <w:r w:rsidRPr="00780B73">
        <w:rPr>
          <w:kern w:val="0"/>
          <w:highlight w:val="green"/>
        </w:rPr>
        <w:t>При разработке Генерального плана учтены:</w:t>
      </w:r>
    </w:p>
    <w:p w14:paraId="6CBC08F2" w14:textId="77777777" w:rsidR="00780B73" w:rsidRPr="00780B73" w:rsidRDefault="00780B73" w:rsidP="00780B73">
      <w:pPr>
        <w:ind w:firstLine="709"/>
        <w:rPr>
          <w:kern w:val="0"/>
          <w:highlight w:val="green"/>
        </w:rPr>
      </w:pPr>
      <w:r w:rsidRPr="00780B73">
        <w:rPr>
          <w:kern w:val="0"/>
          <w:highlight w:val="green"/>
        </w:rPr>
        <w:t>документы территориального планирования регионального и федерального уровня, муниципальные программы муниципального образования «</w:t>
      </w:r>
      <w:proofErr w:type="spellStart"/>
      <w:r w:rsidRPr="00780B73">
        <w:rPr>
          <w:kern w:val="0"/>
          <w:highlight w:val="green"/>
        </w:rPr>
        <w:t>Большежировский</w:t>
      </w:r>
      <w:proofErr w:type="spellEnd"/>
      <w:r w:rsidRPr="00780B73">
        <w:rPr>
          <w:kern w:val="0"/>
          <w:highlight w:val="green"/>
        </w:rPr>
        <w:t xml:space="preserve"> сельсовет» Фатежского района Курской области;</w:t>
      </w:r>
    </w:p>
    <w:p w14:paraId="04B02ED1" w14:textId="77777777" w:rsidR="00780B73" w:rsidRPr="00780B73" w:rsidRDefault="00780B73" w:rsidP="00780B73">
      <w:pPr>
        <w:ind w:firstLine="709"/>
        <w:rPr>
          <w:kern w:val="0"/>
          <w:highlight w:val="green"/>
        </w:rPr>
      </w:pPr>
      <w:r w:rsidRPr="00780B73">
        <w:rPr>
          <w:kern w:val="0"/>
          <w:highlight w:val="green"/>
        </w:rPr>
        <w:t>результаты мониторинга современного использования земельных участков на территории муниципального образования «</w:t>
      </w:r>
      <w:proofErr w:type="spellStart"/>
      <w:r w:rsidRPr="00780B73">
        <w:rPr>
          <w:kern w:val="0"/>
          <w:highlight w:val="green"/>
        </w:rPr>
        <w:t>Большежировский</w:t>
      </w:r>
      <w:proofErr w:type="spellEnd"/>
      <w:r w:rsidRPr="00780B73">
        <w:rPr>
          <w:kern w:val="0"/>
          <w:highlight w:val="green"/>
        </w:rPr>
        <w:t xml:space="preserve"> сельсовет» Фатежского района Курской области;</w:t>
      </w:r>
    </w:p>
    <w:p w14:paraId="7600C7FD" w14:textId="77777777" w:rsidR="00780B73" w:rsidRPr="00780B73" w:rsidRDefault="00780B73" w:rsidP="00780B73">
      <w:pPr>
        <w:ind w:firstLine="709"/>
        <w:rPr>
          <w:kern w:val="0"/>
          <w:highlight w:val="green"/>
        </w:rPr>
      </w:pPr>
      <w:r w:rsidRPr="00780B73">
        <w:rPr>
          <w:kern w:val="0"/>
          <w:highlight w:val="green"/>
        </w:rPr>
        <w:t>документация по планировке территории;</w:t>
      </w:r>
    </w:p>
    <w:p w14:paraId="17051A5E" w14:textId="77777777" w:rsidR="00780B73" w:rsidRPr="00780B73" w:rsidRDefault="00780B73" w:rsidP="00780B73">
      <w:pPr>
        <w:tabs>
          <w:tab w:val="left" w:pos="283"/>
        </w:tabs>
        <w:ind w:firstLine="709"/>
        <w:rPr>
          <w:kern w:val="0"/>
          <w:highlight w:val="green"/>
        </w:rPr>
      </w:pPr>
      <w:r w:rsidRPr="00780B73">
        <w:rPr>
          <w:kern w:val="0"/>
          <w:highlight w:val="green"/>
        </w:rPr>
        <w:t>статистические данные;</w:t>
      </w:r>
    </w:p>
    <w:p w14:paraId="39D13987" w14:textId="77777777" w:rsidR="00780B73" w:rsidRPr="00780B73" w:rsidRDefault="00780B73" w:rsidP="00780B73">
      <w:pPr>
        <w:widowControl/>
        <w:ind w:firstLine="709"/>
        <w:rPr>
          <w:kern w:val="0"/>
          <w:highlight w:val="green"/>
        </w:rPr>
      </w:pPr>
      <w:r w:rsidRPr="00780B73">
        <w:rPr>
          <w:kern w:val="0"/>
          <w:highlight w:val="green"/>
        </w:rPr>
        <w:t>ограничения использования территорий, установленные в соответствии с законодательством Российской Федерации, сведения о которых внесены в Единый государственный реестр недвижимости.</w:t>
      </w:r>
    </w:p>
    <w:p w14:paraId="2A98BE6B" w14:textId="77777777" w:rsidR="00780B73" w:rsidRPr="00780B73" w:rsidRDefault="00780B73" w:rsidP="00780B73">
      <w:pPr>
        <w:widowControl/>
        <w:ind w:firstLine="709"/>
        <w:rPr>
          <w:kern w:val="0"/>
          <w:highlight w:val="green"/>
        </w:rPr>
      </w:pPr>
      <w:r w:rsidRPr="00780B73">
        <w:rPr>
          <w:kern w:val="0"/>
          <w:highlight w:val="green"/>
        </w:rPr>
        <w:t>Генеральный план позволит реализовать основные цели развития муниципального образования «</w:t>
      </w:r>
      <w:proofErr w:type="spellStart"/>
      <w:r w:rsidRPr="00780B73">
        <w:rPr>
          <w:kern w:val="0"/>
          <w:highlight w:val="green"/>
        </w:rPr>
        <w:t>Большежировский</w:t>
      </w:r>
      <w:proofErr w:type="spellEnd"/>
      <w:r w:rsidRPr="00780B73">
        <w:rPr>
          <w:kern w:val="0"/>
          <w:highlight w:val="green"/>
        </w:rPr>
        <w:t xml:space="preserve"> сельсовет» Фатежского района Курской области, которыми являются:</w:t>
      </w:r>
    </w:p>
    <w:p w14:paraId="40CDE88F" w14:textId="77777777" w:rsidR="00780B73" w:rsidRPr="00780B73" w:rsidRDefault="00780B73" w:rsidP="00780B73">
      <w:pPr>
        <w:widowControl/>
        <w:ind w:firstLine="709"/>
        <w:rPr>
          <w:kern w:val="0"/>
          <w:highlight w:val="green"/>
        </w:rPr>
      </w:pPr>
      <w:r w:rsidRPr="00780B73">
        <w:rPr>
          <w:kern w:val="0"/>
          <w:highlight w:val="green"/>
        </w:rPr>
        <w:t>обеспечение устойчивого развития муниципального образования «</w:t>
      </w:r>
      <w:proofErr w:type="spellStart"/>
      <w:r w:rsidRPr="00780B73">
        <w:rPr>
          <w:kern w:val="0"/>
          <w:highlight w:val="green"/>
        </w:rPr>
        <w:t>Большежировский</w:t>
      </w:r>
      <w:proofErr w:type="spellEnd"/>
      <w:r w:rsidRPr="00780B73">
        <w:rPr>
          <w:kern w:val="0"/>
          <w:highlight w:val="green"/>
        </w:rPr>
        <w:t xml:space="preserve"> сельсовет» Фатежского района Курской области;</w:t>
      </w:r>
    </w:p>
    <w:p w14:paraId="365FA00C" w14:textId="77777777" w:rsidR="00780B73" w:rsidRPr="00780B73" w:rsidRDefault="00780B73" w:rsidP="00780B73">
      <w:pPr>
        <w:widowControl/>
        <w:ind w:firstLine="709"/>
        <w:rPr>
          <w:kern w:val="0"/>
          <w:highlight w:val="green"/>
        </w:rPr>
      </w:pPr>
      <w:r w:rsidRPr="00780B73">
        <w:rPr>
          <w:kern w:val="0"/>
          <w:highlight w:val="green"/>
        </w:rPr>
        <w:lastRenderedPageBreak/>
        <w:t>развитие инженерной, транспортной и социальной инфраструктур на территории муниципального образования «</w:t>
      </w:r>
      <w:proofErr w:type="spellStart"/>
      <w:r w:rsidRPr="00780B73">
        <w:rPr>
          <w:kern w:val="0"/>
          <w:highlight w:val="green"/>
        </w:rPr>
        <w:t>Большежировский</w:t>
      </w:r>
      <w:proofErr w:type="spellEnd"/>
      <w:r w:rsidRPr="00780B73">
        <w:rPr>
          <w:kern w:val="0"/>
          <w:highlight w:val="green"/>
        </w:rPr>
        <w:t xml:space="preserve"> сельсовет» Фатежского района Курской области;</w:t>
      </w:r>
    </w:p>
    <w:p w14:paraId="0D8BCDFF" w14:textId="77777777" w:rsidR="00780B73" w:rsidRPr="00780B73" w:rsidRDefault="00780B73" w:rsidP="00780B73">
      <w:pPr>
        <w:widowControl/>
        <w:ind w:firstLine="709"/>
        <w:rPr>
          <w:kern w:val="0"/>
          <w:highlight w:val="green"/>
        </w:rPr>
      </w:pPr>
      <w:r w:rsidRPr="00780B73">
        <w:rPr>
          <w:kern w:val="0"/>
          <w:highlight w:val="green"/>
        </w:rPr>
        <w:t>сохранение и регенерация исторического и культурного наследия.</w:t>
      </w:r>
    </w:p>
    <w:p w14:paraId="476A56C0" w14:textId="77777777" w:rsidR="00780B73" w:rsidRPr="00780B73" w:rsidRDefault="00780B73" w:rsidP="00780B73">
      <w:pPr>
        <w:suppressAutoHyphens/>
        <w:ind w:firstLine="709"/>
        <w:rPr>
          <w:kern w:val="0"/>
          <w:highlight w:val="green"/>
        </w:rPr>
      </w:pPr>
      <w:r w:rsidRPr="00780B73">
        <w:rPr>
          <w:kern w:val="0"/>
          <w:highlight w:val="green"/>
        </w:rPr>
        <w:t>Генеральный план выполнен в виде компьютерной геоинформационной системы и с технической точки зрения представляет собой компьютерную систему открытого типа, позволяющую расширять массивы информации по различным тематическим направлениям. Материалы Генерального плана представляют собой комплект, состоящий из диска с его электронным видом и на бумажном носителе.</w:t>
      </w:r>
    </w:p>
    <w:p w14:paraId="558ED68B" w14:textId="77777777" w:rsidR="00780B73" w:rsidRPr="00780B73" w:rsidRDefault="00780B73" w:rsidP="00780B73">
      <w:pPr>
        <w:ind w:firstLine="709"/>
        <w:rPr>
          <w:iCs/>
          <w:kern w:val="0"/>
          <w:highlight w:val="green"/>
        </w:rPr>
      </w:pPr>
      <w:r w:rsidRPr="00780B73">
        <w:rPr>
          <w:b/>
          <w:kern w:val="0"/>
          <w:highlight w:val="green"/>
        </w:rPr>
        <w:t>Состав проектных материалов</w:t>
      </w:r>
    </w:p>
    <w:p w14:paraId="63C987AF" w14:textId="77777777" w:rsidR="00780B73" w:rsidRPr="00780B73" w:rsidRDefault="00780B73" w:rsidP="00780B73">
      <w:pPr>
        <w:ind w:firstLine="709"/>
        <w:rPr>
          <w:b/>
          <w:bCs/>
          <w:kern w:val="0"/>
          <w:highlight w:val="green"/>
        </w:rPr>
      </w:pPr>
      <w:r w:rsidRPr="00780B73">
        <w:rPr>
          <w:iCs/>
          <w:kern w:val="0"/>
          <w:highlight w:val="green"/>
        </w:rPr>
        <w:t>В соответствии с Градостроительным кодексом Российской Федерации Генеральный план включает в себя следующие материалы:</w:t>
      </w:r>
    </w:p>
    <w:p w14:paraId="456721B6" w14:textId="77777777" w:rsidR="00780B73" w:rsidRPr="00780B73" w:rsidRDefault="00780B73" w:rsidP="00780B73">
      <w:pPr>
        <w:ind w:firstLine="709"/>
        <w:rPr>
          <w:bCs/>
          <w:kern w:val="0"/>
          <w:highlight w:val="green"/>
        </w:rPr>
      </w:pPr>
      <w:r w:rsidRPr="00780B73">
        <w:rPr>
          <w:b/>
          <w:bCs/>
          <w:kern w:val="0"/>
          <w:highlight w:val="green"/>
        </w:rPr>
        <w:t>Том 1 «Положение о территориальном планировании»:</w:t>
      </w:r>
    </w:p>
    <w:p w14:paraId="2085147E" w14:textId="77777777" w:rsidR="00780B73" w:rsidRPr="00780B73" w:rsidRDefault="00780B73" w:rsidP="00780B73">
      <w:pPr>
        <w:tabs>
          <w:tab w:val="left" w:pos="709"/>
        </w:tabs>
        <w:ind w:right="-1" w:firstLine="709"/>
        <w:rPr>
          <w:bCs/>
          <w:kern w:val="0"/>
          <w:highlight w:val="green"/>
        </w:rPr>
      </w:pPr>
      <w:r w:rsidRPr="00780B73">
        <w:rPr>
          <w:bCs/>
          <w:kern w:val="0"/>
          <w:highlight w:val="green"/>
        </w:rPr>
        <w:t>1. </w:t>
      </w:r>
      <w:r w:rsidRPr="00780B73">
        <w:rPr>
          <w:highlight w:val="green"/>
        </w:rPr>
        <w:t>Перечень мероприятий по территориальному планированию в целях размещения объектов местного значения</w:t>
      </w:r>
      <w:r w:rsidRPr="00780B73">
        <w:rPr>
          <w:bCs/>
          <w:kern w:val="0"/>
          <w:highlight w:val="green"/>
        </w:rPr>
        <w:t>.</w:t>
      </w:r>
    </w:p>
    <w:p w14:paraId="2C6FE34B" w14:textId="0FABC5B7" w:rsidR="00780B73" w:rsidRPr="008C6BDA" w:rsidRDefault="00780B73" w:rsidP="00780B73">
      <w:pPr>
        <w:tabs>
          <w:tab w:val="left" w:pos="709"/>
        </w:tabs>
        <w:ind w:right="-1" w:firstLine="709"/>
        <w:rPr>
          <w:highlight w:val="green"/>
        </w:rPr>
      </w:pPr>
      <w:r w:rsidRPr="00780B73">
        <w:rPr>
          <w:highlight w:val="green"/>
        </w:rPr>
        <w:t xml:space="preserve">2. Параметры функциональных зон, а также сведения о планируемых для размещения в них объектах </w:t>
      </w:r>
      <w:r w:rsidRPr="008C6BDA">
        <w:rPr>
          <w:highlight w:val="green"/>
        </w:rPr>
        <w:t>федерального</w:t>
      </w:r>
      <w:r w:rsidR="008C6BDA" w:rsidRPr="008C6BDA">
        <w:rPr>
          <w:sz w:val="28"/>
          <w:szCs w:val="28"/>
          <w:highlight w:val="green"/>
        </w:rPr>
        <w:t xml:space="preserve"> </w:t>
      </w:r>
      <w:r w:rsidR="008C6BDA" w:rsidRPr="008C6BDA">
        <w:rPr>
          <w:highlight w:val="green"/>
        </w:rPr>
        <w:t xml:space="preserve">значения, объектах регионального значения и объектах местного </w:t>
      </w:r>
      <w:r w:rsidRPr="008C6BDA">
        <w:rPr>
          <w:highlight w:val="green"/>
        </w:rPr>
        <w:t>значения.</w:t>
      </w:r>
    </w:p>
    <w:p w14:paraId="5B6F6C97" w14:textId="77777777" w:rsidR="00780B73" w:rsidRPr="00780B73" w:rsidRDefault="00780B73" w:rsidP="00780B73">
      <w:pPr>
        <w:ind w:firstLine="709"/>
        <w:rPr>
          <w:kern w:val="0"/>
          <w:highlight w:val="green"/>
        </w:rPr>
      </w:pPr>
      <w:r w:rsidRPr="00780B73">
        <w:rPr>
          <w:b/>
          <w:bCs/>
          <w:kern w:val="0"/>
          <w:highlight w:val="green"/>
        </w:rPr>
        <w:t>Материалы положения о территориальном планировании в виде карт:</w:t>
      </w:r>
    </w:p>
    <w:p w14:paraId="5CA5CD79" w14:textId="77777777" w:rsidR="00780B73" w:rsidRPr="00780B73" w:rsidRDefault="00780B73" w:rsidP="00780B73">
      <w:pPr>
        <w:suppressAutoHyphens/>
        <w:ind w:firstLine="709"/>
        <w:rPr>
          <w:kern w:val="0"/>
          <w:highlight w:val="green"/>
        </w:rPr>
      </w:pPr>
      <w:r w:rsidRPr="00780B73">
        <w:rPr>
          <w:kern w:val="0"/>
          <w:highlight w:val="green"/>
        </w:rPr>
        <w:t>Карта функциональных зон;</w:t>
      </w:r>
    </w:p>
    <w:p w14:paraId="5FC87505" w14:textId="77777777" w:rsidR="00780B73" w:rsidRPr="00780B73" w:rsidRDefault="00780B73" w:rsidP="00780B73">
      <w:pPr>
        <w:suppressAutoHyphens/>
        <w:ind w:firstLine="709"/>
        <w:rPr>
          <w:kern w:val="0"/>
          <w:highlight w:val="green"/>
        </w:rPr>
      </w:pPr>
      <w:r w:rsidRPr="00780B73">
        <w:rPr>
          <w:kern w:val="0"/>
          <w:highlight w:val="green"/>
        </w:rPr>
        <w:t>Карта границ населенных пунктов, входящих в состав муниципального образования;</w:t>
      </w:r>
    </w:p>
    <w:p w14:paraId="283E2765" w14:textId="77777777" w:rsidR="00780B73" w:rsidRPr="00780B73" w:rsidRDefault="00780B73" w:rsidP="00780B73">
      <w:pPr>
        <w:suppressAutoHyphens/>
        <w:ind w:firstLine="709"/>
        <w:rPr>
          <w:kern w:val="0"/>
          <w:highlight w:val="green"/>
        </w:rPr>
      </w:pPr>
      <w:r w:rsidRPr="00780B73">
        <w:rPr>
          <w:kern w:val="0"/>
          <w:highlight w:val="green"/>
        </w:rPr>
        <w:t>Карта планируемого размещения объектов местного значения.</w:t>
      </w:r>
    </w:p>
    <w:p w14:paraId="737A1AB7" w14:textId="77777777" w:rsidR="00780B73" w:rsidRPr="00780B73" w:rsidRDefault="00780B73" w:rsidP="00780B73">
      <w:pPr>
        <w:ind w:firstLine="709"/>
        <w:rPr>
          <w:kern w:val="0"/>
          <w:highlight w:val="green"/>
        </w:rPr>
      </w:pPr>
      <w:r w:rsidRPr="00780B73">
        <w:rPr>
          <w:b/>
          <w:bCs/>
          <w:kern w:val="0"/>
          <w:highlight w:val="green"/>
        </w:rPr>
        <w:t>Том 2 «Материалы по обоснованию Генерального плана»:</w:t>
      </w:r>
    </w:p>
    <w:p w14:paraId="2E5FD432" w14:textId="77777777" w:rsidR="00780B73" w:rsidRPr="00780B73" w:rsidRDefault="00780B73" w:rsidP="00780B73">
      <w:pPr>
        <w:suppressAutoHyphens/>
        <w:ind w:right="-1" w:firstLine="709"/>
        <w:rPr>
          <w:rFonts w:eastAsia="Times New Roman"/>
          <w:bCs/>
          <w:kern w:val="0"/>
          <w:highlight w:val="green"/>
          <w:lang w:eastAsia="ru-RU"/>
        </w:rPr>
      </w:pPr>
      <w:r w:rsidRPr="00780B73">
        <w:rPr>
          <w:kern w:val="0"/>
          <w:highlight w:val="green"/>
          <w:lang w:eastAsia="ru-RU"/>
        </w:rPr>
        <w:t>1. </w:t>
      </w:r>
      <w:r w:rsidRPr="00780B73">
        <w:rPr>
          <w:rFonts w:eastAsia="Times New Roman"/>
          <w:bCs/>
          <w:kern w:val="0"/>
          <w:highlight w:val="green"/>
          <w:lang w:eastAsia="ru-RU"/>
        </w:rPr>
        <w:t xml:space="preserve">Общие сведения о муниципальном образовании </w:t>
      </w:r>
      <w:r w:rsidRPr="00780B73">
        <w:rPr>
          <w:kern w:val="0"/>
          <w:highlight w:val="green"/>
        </w:rPr>
        <w:t>«</w:t>
      </w:r>
      <w:proofErr w:type="spellStart"/>
      <w:r w:rsidRPr="00780B73">
        <w:rPr>
          <w:kern w:val="0"/>
          <w:highlight w:val="green"/>
        </w:rPr>
        <w:t>Большежировский</w:t>
      </w:r>
      <w:proofErr w:type="spellEnd"/>
      <w:r w:rsidRPr="00780B73">
        <w:rPr>
          <w:kern w:val="0"/>
          <w:highlight w:val="green"/>
        </w:rPr>
        <w:t xml:space="preserve"> сельсовет» Фатежского</w:t>
      </w:r>
      <w:r w:rsidRPr="00780B73">
        <w:rPr>
          <w:kern w:val="0"/>
          <w:highlight w:val="green"/>
          <w:lang w:eastAsia="ru-RU"/>
        </w:rPr>
        <w:t xml:space="preserve"> </w:t>
      </w:r>
      <w:r w:rsidRPr="00780B73">
        <w:rPr>
          <w:rFonts w:eastAsia="Times New Roman"/>
          <w:bCs/>
          <w:kern w:val="0"/>
          <w:highlight w:val="green"/>
          <w:lang w:eastAsia="ru-RU"/>
        </w:rPr>
        <w:t>района Курской области.</w:t>
      </w:r>
    </w:p>
    <w:p w14:paraId="2D5C436E" w14:textId="77777777" w:rsidR="00780B73" w:rsidRPr="00780B73" w:rsidRDefault="00780B73" w:rsidP="00780B73">
      <w:pPr>
        <w:suppressAutoHyphens/>
        <w:ind w:firstLine="709"/>
        <w:rPr>
          <w:kern w:val="0"/>
          <w:highlight w:val="green"/>
        </w:rPr>
      </w:pPr>
      <w:r w:rsidRPr="00780B73">
        <w:rPr>
          <w:kern w:val="0"/>
          <w:highlight w:val="green"/>
        </w:rPr>
        <w:t>2. Обоснование выбранного варианта размещения объектов местного значения на основе анализа использования территорий муниципального образования «</w:t>
      </w:r>
      <w:proofErr w:type="spellStart"/>
      <w:r w:rsidRPr="00780B73">
        <w:rPr>
          <w:kern w:val="0"/>
          <w:highlight w:val="green"/>
        </w:rPr>
        <w:t>Большежировский</w:t>
      </w:r>
      <w:proofErr w:type="spellEnd"/>
      <w:r w:rsidRPr="00780B73">
        <w:rPr>
          <w:kern w:val="0"/>
          <w:highlight w:val="green"/>
        </w:rPr>
        <w:t xml:space="preserve"> сельсовет» Фатежского района Курской области.</w:t>
      </w:r>
    </w:p>
    <w:p w14:paraId="47938E74" w14:textId="77777777" w:rsidR="00780B73" w:rsidRPr="00780B73" w:rsidRDefault="00780B73" w:rsidP="00780B73">
      <w:pPr>
        <w:suppressAutoHyphens/>
        <w:ind w:firstLine="709"/>
        <w:rPr>
          <w:color w:val="000000"/>
          <w:kern w:val="0"/>
          <w:highlight w:val="green"/>
        </w:rPr>
      </w:pPr>
      <w:r w:rsidRPr="00780B73">
        <w:rPr>
          <w:kern w:val="0"/>
          <w:highlight w:val="green"/>
        </w:rPr>
        <w:t>3. Утвержденные документами территориального планирования Российской Федерации, документами территориального планирования Курской области планируемые для размещения объекты федерального значения и объекты регионального значения</w:t>
      </w:r>
    </w:p>
    <w:p w14:paraId="02CCDA87" w14:textId="77777777" w:rsidR="00780B73" w:rsidRPr="00780B73" w:rsidRDefault="00780B73" w:rsidP="00780B73">
      <w:pPr>
        <w:ind w:firstLine="709"/>
        <w:rPr>
          <w:kern w:val="0"/>
          <w:highlight w:val="green"/>
        </w:rPr>
      </w:pPr>
      <w:r w:rsidRPr="00780B73">
        <w:rPr>
          <w:b/>
          <w:bCs/>
          <w:kern w:val="0"/>
          <w:highlight w:val="green"/>
        </w:rPr>
        <w:t>Материалы по обоснованию Генерального плана в виде карт:</w:t>
      </w:r>
    </w:p>
    <w:p w14:paraId="07E80D1E" w14:textId="77777777" w:rsidR="00780B73" w:rsidRPr="00780B73" w:rsidRDefault="00780B73" w:rsidP="00780B73">
      <w:pPr>
        <w:suppressAutoHyphens/>
        <w:ind w:firstLine="709"/>
        <w:rPr>
          <w:kern w:val="0"/>
          <w:highlight w:val="green"/>
        </w:rPr>
      </w:pPr>
      <w:r w:rsidRPr="00780B73">
        <w:rPr>
          <w:kern w:val="0"/>
          <w:highlight w:val="green"/>
        </w:rPr>
        <w:t>Карта современного использования территории;</w:t>
      </w:r>
    </w:p>
    <w:p w14:paraId="6C4BE17C" w14:textId="77777777" w:rsidR="00780B73" w:rsidRPr="00780B73" w:rsidRDefault="00780B73" w:rsidP="00780B73">
      <w:pPr>
        <w:suppressAutoHyphens/>
        <w:ind w:firstLine="709"/>
        <w:rPr>
          <w:kern w:val="0"/>
          <w:highlight w:val="green"/>
        </w:rPr>
      </w:pPr>
      <w:r w:rsidRPr="00780B73">
        <w:rPr>
          <w:kern w:val="0"/>
          <w:highlight w:val="green"/>
        </w:rPr>
        <w:t>Карта объектов транспортной и инженерной инфраструктур;</w:t>
      </w:r>
    </w:p>
    <w:p w14:paraId="184E51E6" w14:textId="6ECE9430" w:rsidR="00291B94" w:rsidRPr="00A81615" w:rsidRDefault="00291B94" w:rsidP="00A81615">
      <w:pPr>
        <w:tabs>
          <w:tab w:val="left" w:pos="709"/>
        </w:tabs>
        <w:ind w:right="-1" w:firstLine="709"/>
        <w:rPr>
          <w:rFonts w:eastAsia="Times New Roman"/>
          <w:highlight w:val="green"/>
        </w:rPr>
      </w:pPr>
      <w:bookmarkStart w:id="7" w:name="_Hlk195526149"/>
      <w:r w:rsidRPr="00291B94">
        <w:rPr>
          <w:rFonts w:eastAsia="Times New Roman"/>
          <w:highlight w:val="green"/>
        </w:rPr>
        <w:lastRenderedPageBreak/>
        <w:t xml:space="preserve">Карта </w:t>
      </w:r>
      <w:r w:rsidRPr="00291B94">
        <w:rPr>
          <w:highlight w:val="green"/>
        </w:rPr>
        <w:t>использования территории с отображением зон с особыми условиями использования территорий</w:t>
      </w:r>
      <w:r w:rsidRPr="00291B94">
        <w:rPr>
          <w:rFonts w:eastAsia="Times New Roman"/>
          <w:highlight w:val="green"/>
        </w:rPr>
        <w:t xml:space="preserve">, установленных приаэродромной территорией аэродрома </w:t>
      </w:r>
      <w:r w:rsidRPr="00A81615">
        <w:rPr>
          <w:rFonts w:eastAsia="Times New Roman"/>
          <w:highlight w:val="green"/>
        </w:rPr>
        <w:t>совместного использования Курск (Восточный)</w:t>
      </w:r>
      <w:bookmarkEnd w:id="7"/>
      <w:r w:rsidR="00A81615" w:rsidRPr="00A81615">
        <w:rPr>
          <w:rFonts w:eastAsia="Times New Roman"/>
          <w:highlight w:val="green"/>
        </w:rPr>
        <w:t>;</w:t>
      </w:r>
    </w:p>
    <w:p w14:paraId="13337C0E" w14:textId="77777777" w:rsidR="00A81615" w:rsidRPr="00A81615" w:rsidRDefault="00A81615" w:rsidP="00A81615">
      <w:pPr>
        <w:tabs>
          <w:tab w:val="left" w:pos="709"/>
        </w:tabs>
        <w:ind w:right="-1" w:firstLine="709"/>
      </w:pPr>
      <w:r w:rsidRPr="00A81615">
        <w:rPr>
          <w:rFonts w:eastAsia="Times New Roman"/>
          <w:highlight w:val="green"/>
        </w:rPr>
        <w:t>Схема пересечений лесничеств.</w:t>
      </w:r>
    </w:p>
    <w:p w14:paraId="0DF9BE0B" w14:textId="77777777" w:rsidR="00780B73" w:rsidRPr="00780B73" w:rsidRDefault="00780B73" w:rsidP="00780B73">
      <w:pPr>
        <w:ind w:firstLine="709"/>
        <w:rPr>
          <w:bCs/>
          <w:kern w:val="0"/>
          <w:highlight w:val="green"/>
        </w:rPr>
      </w:pPr>
      <w:r w:rsidRPr="00780B73">
        <w:rPr>
          <w:b/>
          <w:bCs/>
          <w:kern w:val="0"/>
          <w:highlight w:val="green"/>
        </w:rPr>
        <w:t>Том 3 «Перечень и характеристика основных факторов риска возникновения чрезвычайных ситуаций природного и техногенного характера»:</w:t>
      </w:r>
    </w:p>
    <w:p w14:paraId="40FC74D4" w14:textId="77777777" w:rsidR="00780B73" w:rsidRPr="00780B73" w:rsidRDefault="00780B73" w:rsidP="00780B73">
      <w:pPr>
        <w:tabs>
          <w:tab w:val="left" w:pos="1134"/>
        </w:tabs>
        <w:ind w:firstLine="709"/>
        <w:rPr>
          <w:bCs/>
          <w:kern w:val="0"/>
          <w:highlight w:val="green"/>
        </w:rPr>
      </w:pPr>
      <w:r w:rsidRPr="00780B73">
        <w:rPr>
          <w:bCs/>
          <w:kern w:val="0"/>
          <w:highlight w:val="green"/>
        </w:rPr>
        <w:t>Перечень основных факторов риска возникновения чрезвычайных ситуаций природного и техногенного характера;</w:t>
      </w:r>
    </w:p>
    <w:p w14:paraId="6D8AE548" w14:textId="301AB1C6" w:rsidR="00780B73" w:rsidRDefault="00780B73" w:rsidP="00780B73">
      <w:pPr>
        <w:keepNext/>
        <w:tabs>
          <w:tab w:val="left" w:pos="709"/>
        </w:tabs>
        <w:suppressAutoHyphens/>
        <w:rPr>
          <w:kern w:val="0"/>
        </w:rPr>
      </w:pPr>
      <w:r w:rsidRPr="00347B7F">
        <w:rPr>
          <w:kern w:val="0"/>
          <w:highlight w:val="green"/>
        </w:rPr>
        <w:t>Карта территорий, подверженных риску возникновения чрезвычайных ситуаций природного и техногенного характера.</w:t>
      </w:r>
    </w:p>
    <w:p w14:paraId="45570B47" w14:textId="77777777" w:rsidR="00712B43" w:rsidRDefault="00712B43" w:rsidP="00712B43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bookmarkStart w:id="8" w:name="_Hlk192148254"/>
    </w:p>
    <w:p w14:paraId="07ACBEEE" w14:textId="07F06A5C" w:rsidR="00712B43" w:rsidRDefault="00712B43" w:rsidP="00712B43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>
        <w:rPr>
          <w:rFonts w:eastAsia="Times New Roman"/>
          <w:i/>
          <w:iCs/>
          <w:noProof/>
          <w:kern w:val="0"/>
          <w:lang w:eastAsia="ru-RU"/>
        </w:rPr>
        <w:t xml:space="preserve">(раздел «Введение» изложен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>
        <w:rPr>
          <w:rFonts w:eastAsia="Times New Roman"/>
          <w:i/>
          <w:iCs/>
          <w:noProof/>
          <w:kern w:val="0"/>
          <w:lang w:eastAsia="ru-RU"/>
        </w:rPr>
        <w:t>2025 года № 01</w:t>
      </w:r>
      <w:r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  <w:bookmarkEnd w:id="8"/>
    </w:p>
    <w:p w14:paraId="44DC9F6E" w14:textId="77777777" w:rsidR="00712B43" w:rsidRPr="00780B73" w:rsidRDefault="00712B43" w:rsidP="00712B43">
      <w:pPr>
        <w:keepNext/>
        <w:tabs>
          <w:tab w:val="left" w:pos="709"/>
        </w:tabs>
        <w:suppressAutoHyphens/>
        <w:ind w:firstLine="0"/>
      </w:pPr>
    </w:p>
    <w:p w14:paraId="2060700D" w14:textId="1058004C" w:rsidR="0099350D" w:rsidRPr="00FD5C64" w:rsidRDefault="00CA0421" w:rsidP="00601544">
      <w:pPr>
        <w:keepNext/>
        <w:keepLines/>
        <w:pageBreakBefore/>
        <w:numPr>
          <w:ilvl w:val="0"/>
          <w:numId w:val="1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</w:rPr>
      </w:pPr>
      <w:bookmarkStart w:id="9" w:name="_Toc353440016"/>
      <w:bookmarkStart w:id="10" w:name="_Toc377047848"/>
      <w:r w:rsidRPr="00FD5C64">
        <w:rPr>
          <w:b/>
          <w:sz w:val="32"/>
          <w:szCs w:val="32"/>
        </w:rPr>
        <w:lastRenderedPageBreak/>
        <w:t>ОБЩИЕ СВЕДЕНИЯ О МУНИЦИПАЛЬНОМ ОБРАЗОВАНИИ</w:t>
      </w:r>
      <w:bookmarkEnd w:id="9"/>
      <w:bookmarkEnd w:id="10"/>
      <w:r w:rsidR="00712B43">
        <w:rPr>
          <w:b/>
          <w:sz w:val="32"/>
          <w:szCs w:val="32"/>
        </w:rPr>
        <w:t xml:space="preserve"> </w:t>
      </w:r>
      <w:r w:rsidR="00712B43" w:rsidRPr="00712B43">
        <w:rPr>
          <w:b/>
          <w:sz w:val="32"/>
          <w:szCs w:val="32"/>
          <w:highlight w:val="green"/>
        </w:rPr>
        <w:t>«БОЛЬШЕЖИРОВСКИЙ СЕЛЬСОВЕТ» ФАТЕЖСКОГО РАЙОНА КУРСКОЙ ОБЛАСТИ</w:t>
      </w:r>
    </w:p>
    <w:p w14:paraId="41C28ACC" w14:textId="2FC04BCF" w:rsidR="00712B43" w:rsidRPr="00712B43" w:rsidRDefault="00712B43" w:rsidP="00712B43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  <w:bookmarkStart w:id="11" w:name="_Toc253729757"/>
      <w:bookmarkStart w:id="12" w:name="_Toc255383196"/>
      <w:bookmarkStart w:id="13" w:name="_Toc256375542"/>
      <w:bookmarkStart w:id="14" w:name="_Toc256429331"/>
      <w:bookmarkStart w:id="15" w:name="_Toc263243176"/>
      <w:bookmarkStart w:id="16" w:name="_Toc268263623"/>
      <w:bookmarkStart w:id="17" w:name="_Toc353440017"/>
      <w:bookmarkStart w:id="18" w:name="_Toc377047849"/>
      <w:r w:rsidRPr="00712B4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наименование раздела</w:t>
      </w:r>
      <w:r w:rsidRPr="00712B43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712B4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712B4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76345D93" w14:textId="77777777" w:rsidR="00712B43" w:rsidRDefault="00712B43" w:rsidP="00712B43">
      <w:pPr>
        <w:pStyle w:val="21"/>
        <w:keepLines/>
        <w:tabs>
          <w:tab w:val="left" w:pos="709"/>
        </w:tabs>
        <w:suppressAutoHyphens/>
        <w:spacing w:before="0" w:after="0"/>
        <w:ind w:left="792" w:firstLine="0"/>
        <w:rPr>
          <w:rFonts w:ascii="Times New Roman" w:hAnsi="Times New Roman" w:cs="Times New Roman"/>
          <w:i w:val="0"/>
        </w:rPr>
      </w:pPr>
    </w:p>
    <w:p w14:paraId="2EB756F3" w14:textId="181EF1F1" w:rsidR="002A2E17" w:rsidRPr="00FD5C64" w:rsidRDefault="00D43EB9" w:rsidP="00075A8E">
      <w:pPr>
        <w:pStyle w:val="21"/>
        <w:keepLines/>
        <w:numPr>
          <w:ilvl w:val="1"/>
          <w:numId w:val="19"/>
        </w:numPr>
        <w:tabs>
          <w:tab w:val="left" w:pos="709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bookmarkStart w:id="19" w:name="_Hlk192167938"/>
      <w:r w:rsidRPr="00FD5C64">
        <w:rPr>
          <w:rFonts w:ascii="Times New Roman" w:hAnsi="Times New Roman" w:cs="Times New Roman"/>
          <w:i w:val="0"/>
        </w:rPr>
        <w:t>Общие сведения о муниципальном образовании</w:t>
      </w:r>
      <w:bookmarkEnd w:id="16"/>
      <w:bookmarkEnd w:id="17"/>
      <w:bookmarkEnd w:id="18"/>
    </w:p>
    <w:bookmarkEnd w:id="19"/>
    <w:p w14:paraId="4A8F72E8" w14:textId="3373F205" w:rsidR="005809A0" w:rsidRPr="00FD5C64" w:rsidRDefault="001152BD" w:rsidP="005809A0">
      <w:pPr>
        <w:pStyle w:val="a6"/>
        <w:suppressAutoHyphens/>
        <w:ind w:left="0" w:firstLine="709"/>
        <w:rPr>
          <w:lang w:eastAsia="ru-RU"/>
        </w:rPr>
      </w:pPr>
      <w:proofErr w:type="spellStart"/>
      <w:r w:rsidRPr="00FD5C64">
        <w:rPr>
          <w:lang w:eastAsia="ru-RU"/>
        </w:rPr>
        <w:t>Большежиров</w:t>
      </w:r>
      <w:r w:rsidR="005809A0" w:rsidRPr="00FD5C64">
        <w:rPr>
          <w:lang w:eastAsia="ru-RU"/>
        </w:rPr>
        <w:t>ский</w:t>
      </w:r>
      <w:proofErr w:type="spellEnd"/>
      <w:r w:rsidR="005809A0" w:rsidRPr="00FD5C64">
        <w:rPr>
          <w:lang w:eastAsia="ru-RU"/>
        </w:rPr>
        <w:t xml:space="preserve"> сельсовет расположен в </w:t>
      </w:r>
      <w:r w:rsidR="002F2940" w:rsidRPr="00FD5C64">
        <w:rPr>
          <w:lang w:eastAsia="ru-RU"/>
        </w:rPr>
        <w:t>южной</w:t>
      </w:r>
      <w:r w:rsidR="005809A0" w:rsidRPr="00FD5C64">
        <w:rPr>
          <w:lang w:eastAsia="ru-RU"/>
        </w:rPr>
        <w:t xml:space="preserve"> части </w:t>
      </w:r>
      <w:r w:rsidRPr="00FD5C64">
        <w:rPr>
          <w:lang w:eastAsia="ru-RU"/>
        </w:rPr>
        <w:t>Фатеж</w:t>
      </w:r>
      <w:r w:rsidR="005809A0" w:rsidRPr="00FD5C64">
        <w:rPr>
          <w:lang w:eastAsia="ru-RU"/>
        </w:rPr>
        <w:t xml:space="preserve">ского района Курской области. На севере он граничит с </w:t>
      </w:r>
      <w:r w:rsidR="003208C6" w:rsidRPr="00FD5C64">
        <w:rPr>
          <w:lang w:eastAsia="ru-RU"/>
        </w:rPr>
        <w:t>Солдатским,</w:t>
      </w:r>
      <w:r w:rsidR="002F2940" w:rsidRPr="00FD5C64">
        <w:rPr>
          <w:lang w:eastAsia="ru-RU"/>
        </w:rPr>
        <w:t xml:space="preserve"> </w:t>
      </w:r>
      <w:proofErr w:type="spellStart"/>
      <w:r w:rsidR="003208C6" w:rsidRPr="00FD5C64">
        <w:rPr>
          <w:lang w:eastAsia="ru-RU"/>
        </w:rPr>
        <w:t>Верхнехотельмским</w:t>
      </w:r>
      <w:proofErr w:type="spellEnd"/>
      <w:r w:rsidR="003208C6" w:rsidRPr="00FD5C64">
        <w:rPr>
          <w:lang w:eastAsia="ru-RU"/>
        </w:rPr>
        <w:t xml:space="preserve">, </w:t>
      </w:r>
      <w:proofErr w:type="spellStart"/>
      <w:r w:rsidR="003208C6" w:rsidRPr="00FD5C64">
        <w:rPr>
          <w:lang w:eastAsia="ru-RU"/>
        </w:rPr>
        <w:t>Миленинским</w:t>
      </w:r>
      <w:proofErr w:type="spellEnd"/>
      <w:r w:rsidR="003208C6" w:rsidRPr="00FD5C64">
        <w:rPr>
          <w:lang w:eastAsia="ru-RU"/>
        </w:rPr>
        <w:t xml:space="preserve"> и Глебовским</w:t>
      </w:r>
      <w:r w:rsidR="005809A0" w:rsidRPr="00FD5C64">
        <w:rPr>
          <w:lang w:eastAsia="ru-RU"/>
        </w:rPr>
        <w:t xml:space="preserve"> сельсовет</w:t>
      </w:r>
      <w:r w:rsidR="002F2940" w:rsidRPr="00FD5C64">
        <w:rPr>
          <w:lang w:eastAsia="ru-RU"/>
        </w:rPr>
        <w:t>ами</w:t>
      </w:r>
      <w:r w:rsidR="005809A0" w:rsidRPr="00FD5C64">
        <w:rPr>
          <w:lang w:eastAsia="ru-RU"/>
        </w:rPr>
        <w:t xml:space="preserve">, на востоке с </w:t>
      </w:r>
      <w:r w:rsidR="003208C6" w:rsidRPr="00FD5C64">
        <w:rPr>
          <w:lang w:eastAsia="ru-RU"/>
        </w:rPr>
        <w:t>Золотухинским районом</w:t>
      </w:r>
      <w:r w:rsidR="005809A0" w:rsidRPr="00FD5C64">
        <w:rPr>
          <w:lang w:eastAsia="ru-RU"/>
        </w:rPr>
        <w:t xml:space="preserve">, на юге с </w:t>
      </w:r>
      <w:r w:rsidR="003208C6" w:rsidRPr="00FD5C64">
        <w:rPr>
          <w:lang w:eastAsia="ru-RU"/>
        </w:rPr>
        <w:t>Курским и Октябрьским районами</w:t>
      </w:r>
      <w:r w:rsidR="005809A0" w:rsidRPr="00FD5C64">
        <w:rPr>
          <w:lang w:eastAsia="ru-RU"/>
        </w:rPr>
        <w:t xml:space="preserve">, на западе с </w:t>
      </w:r>
      <w:r w:rsidR="003208C6" w:rsidRPr="00FD5C64">
        <w:rPr>
          <w:lang w:eastAsia="ru-RU"/>
        </w:rPr>
        <w:t>Курчатовским районом</w:t>
      </w:r>
      <w:r w:rsidR="005809A0" w:rsidRPr="00FD5C64">
        <w:rPr>
          <w:lang w:eastAsia="ru-RU"/>
        </w:rPr>
        <w:t xml:space="preserve">. </w:t>
      </w:r>
      <w:r w:rsidR="005809A0" w:rsidRPr="00FD5C64">
        <w:t xml:space="preserve">Утвержден в статусе муниципального образования Законом Курской области № </w:t>
      </w:r>
      <w:r w:rsidR="009C4B61" w:rsidRPr="00FD5C64">
        <w:t>26</w:t>
      </w:r>
      <w:r w:rsidR="005809A0" w:rsidRPr="00FD5C64">
        <w:t xml:space="preserve">-ЗКО от </w:t>
      </w:r>
      <w:r w:rsidR="009C4B61" w:rsidRPr="00FD5C64">
        <w:t>26</w:t>
      </w:r>
      <w:r w:rsidR="005809A0" w:rsidRPr="00FD5C64">
        <w:t>.0</w:t>
      </w:r>
      <w:r w:rsidR="009C4B61" w:rsidRPr="00FD5C64">
        <w:t>4</w:t>
      </w:r>
      <w:r w:rsidR="005809A0" w:rsidRPr="00FD5C64">
        <w:t>.20</w:t>
      </w:r>
      <w:r w:rsidR="009C4B61" w:rsidRPr="00FD5C64">
        <w:t>10</w:t>
      </w:r>
      <w:r w:rsidR="005809A0" w:rsidRPr="00FD5C64">
        <w:t xml:space="preserve"> г.</w:t>
      </w:r>
    </w:p>
    <w:p w14:paraId="7C3804D2" w14:textId="72CF620C" w:rsidR="005809A0" w:rsidRDefault="005809A0" w:rsidP="005809A0">
      <w:pPr>
        <w:ind w:firstLine="709"/>
      </w:pPr>
      <w:r w:rsidRPr="00FD5C64">
        <w:t xml:space="preserve">Площадь </w:t>
      </w:r>
      <w:proofErr w:type="spellStart"/>
      <w:r w:rsidR="001152BD" w:rsidRPr="00FD5C64">
        <w:t>Большежиров</w:t>
      </w:r>
      <w:r w:rsidRPr="00FD5C64">
        <w:t>ского</w:t>
      </w:r>
      <w:proofErr w:type="spellEnd"/>
      <w:r w:rsidRPr="00FD5C64">
        <w:t xml:space="preserve"> сельсовета равна</w:t>
      </w:r>
      <w:r w:rsidR="00712B43">
        <w:t xml:space="preserve"> </w:t>
      </w:r>
      <w:r w:rsidR="00163B5E" w:rsidRPr="00163B5E">
        <w:rPr>
          <w:color w:val="000000"/>
          <w:highlight w:val="green"/>
        </w:rPr>
        <w:t xml:space="preserve">21728,24 </w:t>
      </w:r>
      <w:r w:rsidR="00712B43" w:rsidRPr="00163B5E">
        <w:rPr>
          <w:highlight w:val="green"/>
        </w:rPr>
        <w:t>га</w:t>
      </w:r>
      <w:r w:rsidRPr="00FD5C64">
        <w:t>. Численность населения сельсовета на 01.01.201</w:t>
      </w:r>
      <w:r w:rsidR="00557D5F" w:rsidRPr="00FD5C64">
        <w:t>3</w:t>
      </w:r>
      <w:r w:rsidRPr="00FD5C64">
        <w:t xml:space="preserve">г. составила </w:t>
      </w:r>
      <w:r w:rsidR="00557D5F" w:rsidRPr="00FD5C64">
        <w:t>2282</w:t>
      </w:r>
      <w:r w:rsidRPr="00FD5C64">
        <w:t xml:space="preserve"> человек</w:t>
      </w:r>
      <w:r w:rsidR="00557D5F" w:rsidRPr="00FD5C64">
        <w:t>а</w:t>
      </w:r>
      <w:r w:rsidRPr="00FD5C64">
        <w:t xml:space="preserve">, средняя плотность населения – </w:t>
      </w:r>
      <w:r w:rsidR="00557D5F" w:rsidRPr="00FD5C64">
        <w:t>10,5</w:t>
      </w:r>
      <w:r w:rsidRPr="00FD5C64">
        <w:t xml:space="preserve"> чел./км</w:t>
      </w:r>
      <w:r w:rsidR="00F757B4" w:rsidRPr="00FD5C64">
        <w:rPr>
          <w:vertAlign w:val="superscript"/>
        </w:rPr>
        <w:t>2</w:t>
      </w:r>
      <w:r w:rsidRPr="00FD5C64">
        <w:t>.</w:t>
      </w:r>
      <w:r w:rsidRPr="00FD5C64">
        <w:tab/>
      </w:r>
      <w:r w:rsidRPr="00FD5C64">
        <w:tab/>
      </w:r>
    </w:p>
    <w:p w14:paraId="34DE06DC" w14:textId="77777777" w:rsidR="00712B43" w:rsidRDefault="00712B43" w:rsidP="00712B43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</w:p>
    <w:p w14:paraId="6BCE7185" w14:textId="65E2A947" w:rsidR="00712B43" w:rsidRPr="00712B43" w:rsidRDefault="00712B43" w:rsidP="00712B43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  <w:r w:rsidRPr="00712B4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712B43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712B4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712B4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7E71B8E0" w14:textId="77777777" w:rsidR="00712B43" w:rsidRPr="00FD5C64" w:rsidRDefault="00712B43" w:rsidP="005809A0">
      <w:pPr>
        <w:ind w:firstLine="709"/>
      </w:pPr>
    </w:p>
    <w:p w14:paraId="0C1DE4A1" w14:textId="77777777" w:rsidR="005809A0" w:rsidRPr="00FD5C64" w:rsidRDefault="005809A0" w:rsidP="003208C6">
      <w:pPr>
        <w:keepNext/>
        <w:autoSpaceDE w:val="0"/>
        <w:autoSpaceDN w:val="0"/>
        <w:adjustRightInd w:val="0"/>
        <w:ind w:firstLine="700"/>
        <w:rPr>
          <w:lang w:eastAsia="ru-RU"/>
        </w:rPr>
      </w:pPr>
      <w:r w:rsidRPr="00FD5C64">
        <w:t xml:space="preserve">В состав </w:t>
      </w:r>
      <w:proofErr w:type="spellStart"/>
      <w:r w:rsidR="001152BD" w:rsidRPr="00FD5C64">
        <w:t>Большежиров</w:t>
      </w:r>
      <w:r w:rsidRPr="00FD5C64">
        <w:t>ского</w:t>
      </w:r>
      <w:proofErr w:type="spellEnd"/>
      <w:r w:rsidRPr="00FD5C64">
        <w:t xml:space="preserve"> сельсовета входят </w:t>
      </w:r>
      <w:r w:rsidR="003208C6" w:rsidRPr="00FD5C64">
        <w:t xml:space="preserve">48 населенных пунктов, в том числе 2 села, </w:t>
      </w:r>
      <w:r w:rsidR="00557D5F" w:rsidRPr="00FD5C64">
        <w:t>2</w:t>
      </w:r>
      <w:r w:rsidR="003208C6" w:rsidRPr="00FD5C64">
        <w:t xml:space="preserve"> поселк</w:t>
      </w:r>
      <w:r w:rsidR="00557D5F" w:rsidRPr="00FD5C64">
        <w:t>а</w:t>
      </w:r>
      <w:r w:rsidR="003208C6" w:rsidRPr="00FD5C64">
        <w:t xml:space="preserve">, </w:t>
      </w:r>
      <w:r w:rsidR="00557D5F" w:rsidRPr="00FD5C64">
        <w:t>21</w:t>
      </w:r>
      <w:r w:rsidR="003208C6" w:rsidRPr="00FD5C64">
        <w:t xml:space="preserve"> деревн</w:t>
      </w:r>
      <w:r w:rsidR="00557D5F" w:rsidRPr="00FD5C64">
        <w:t>я</w:t>
      </w:r>
      <w:r w:rsidR="003208C6" w:rsidRPr="00FD5C64">
        <w:t xml:space="preserve"> и 2</w:t>
      </w:r>
      <w:r w:rsidR="00557D5F" w:rsidRPr="00FD5C64">
        <w:t>3</w:t>
      </w:r>
      <w:r w:rsidR="003208C6" w:rsidRPr="00FD5C64">
        <w:t xml:space="preserve"> хутор</w:t>
      </w:r>
      <w:r w:rsidR="00557D5F" w:rsidRPr="00FD5C64">
        <w:t>а</w:t>
      </w:r>
      <w:r w:rsidR="003208C6" w:rsidRPr="00FD5C64">
        <w:t>.</w:t>
      </w:r>
      <w:r w:rsidRPr="00FD5C64">
        <w:t xml:space="preserve"> </w:t>
      </w:r>
      <w:r w:rsidRPr="00FD5C64">
        <w:rPr>
          <w:lang w:eastAsia="ru-RU"/>
        </w:rPr>
        <w:t xml:space="preserve">Административным центром муниципального образования является село </w:t>
      </w:r>
      <w:r w:rsidR="003208C6" w:rsidRPr="00FD5C64">
        <w:rPr>
          <w:lang w:eastAsia="ru-RU"/>
        </w:rPr>
        <w:t>Большое Жирово</w:t>
      </w:r>
      <w:r w:rsidRPr="00FD5C64">
        <w:t xml:space="preserve"> с численностью </w:t>
      </w:r>
      <w:proofErr w:type="gramStart"/>
      <w:r w:rsidRPr="00FD5C64">
        <w:t xml:space="preserve">населения </w:t>
      </w:r>
      <w:r w:rsidR="002B473E" w:rsidRPr="00FD5C64">
        <w:t xml:space="preserve"> </w:t>
      </w:r>
      <w:r w:rsidR="00557D5F" w:rsidRPr="00FD5C64">
        <w:t>594</w:t>
      </w:r>
      <w:proofErr w:type="gramEnd"/>
      <w:r w:rsidR="00383A22" w:rsidRPr="00FD5C64">
        <w:t xml:space="preserve"> </w:t>
      </w:r>
      <w:r w:rsidRPr="00FD5C64">
        <w:t>человек</w:t>
      </w:r>
      <w:r w:rsidR="00557D5F" w:rsidRPr="00FD5C64">
        <w:t>а</w:t>
      </w:r>
      <w:r w:rsidRPr="00FD5C64">
        <w:rPr>
          <w:lang w:eastAsia="ru-RU"/>
        </w:rPr>
        <w:t xml:space="preserve">. </w:t>
      </w:r>
    </w:p>
    <w:p w14:paraId="71D89D2C" w14:textId="77777777" w:rsidR="005809A0" w:rsidRPr="00FD5C64" w:rsidRDefault="005809A0" w:rsidP="005809A0">
      <w:pPr>
        <w:pStyle w:val="af7"/>
        <w:keepNext/>
        <w:spacing w:line="240" w:lineRule="auto"/>
        <w:ind w:firstLine="0"/>
        <w:rPr>
          <w:color w:val="auto"/>
          <w:sz w:val="20"/>
          <w:szCs w:val="20"/>
        </w:rPr>
      </w:pPr>
      <w:r w:rsidRPr="00FD5C64">
        <w:rPr>
          <w:color w:val="auto"/>
          <w:sz w:val="20"/>
          <w:szCs w:val="20"/>
        </w:rPr>
        <w:t xml:space="preserve">Таблица </w:t>
      </w:r>
      <w:r w:rsidR="00BF05F0" w:rsidRPr="00FD5C64">
        <w:rPr>
          <w:color w:val="auto"/>
          <w:sz w:val="20"/>
          <w:szCs w:val="20"/>
        </w:rPr>
        <w:fldChar w:fldCharType="begin"/>
      </w:r>
      <w:r w:rsidRPr="00FD5C64">
        <w:rPr>
          <w:color w:val="auto"/>
          <w:sz w:val="20"/>
          <w:szCs w:val="20"/>
        </w:rPr>
        <w:instrText xml:space="preserve"> SEQ Таблица \* ARABIC </w:instrText>
      </w:r>
      <w:r w:rsidR="00BF05F0" w:rsidRPr="00FD5C64">
        <w:rPr>
          <w:color w:val="auto"/>
          <w:sz w:val="20"/>
          <w:szCs w:val="20"/>
        </w:rPr>
        <w:fldChar w:fldCharType="separate"/>
      </w:r>
      <w:r w:rsidR="00484584">
        <w:rPr>
          <w:noProof/>
          <w:color w:val="auto"/>
          <w:sz w:val="20"/>
          <w:szCs w:val="20"/>
        </w:rPr>
        <w:t>1</w:t>
      </w:r>
      <w:r w:rsidR="00BF05F0" w:rsidRPr="00FD5C64">
        <w:rPr>
          <w:color w:val="auto"/>
          <w:sz w:val="20"/>
          <w:szCs w:val="20"/>
        </w:rPr>
        <w:fldChar w:fldCharType="end"/>
      </w:r>
      <w:r w:rsidRPr="00FD5C64">
        <w:rPr>
          <w:color w:val="auto"/>
          <w:sz w:val="20"/>
          <w:szCs w:val="20"/>
        </w:rPr>
        <w:t xml:space="preserve"> </w:t>
      </w:r>
      <w:r w:rsidRPr="00FD5C64">
        <w:rPr>
          <w:color w:val="auto"/>
          <w:sz w:val="20"/>
          <w:szCs w:val="20"/>
        </w:rPr>
        <w:tab/>
        <w:t>Сведения о населении муниципального образования (по населенным пунктам)</w:t>
      </w:r>
    </w:p>
    <w:tbl>
      <w:tblPr>
        <w:tblW w:w="4944" w:type="pct"/>
        <w:jc w:val="center"/>
        <w:tblLook w:val="0000" w:firstRow="0" w:lastRow="0" w:firstColumn="0" w:lastColumn="0" w:noHBand="0" w:noVBand="0"/>
      </w:tblPr>
      <w:tblGrid>
        <w:gridCol w:w="554"/>
        <w:gridCol w:w="2851"/>
        <w:gridCol w:w="2212"/>
        <w:gridCol w:w="2007"/>
        <w:gridCol w:w="2226"/>
      </w:tblGrid>
      <w:tr w:rsidR="005809A0" w:rsidRPr="00FD5C64" w14:paraId="3A444849" w14:textId="77777777" w:rsidTr="005D7378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29307" w14:textId="77777777" w:rsidR="005809A0" w:rsidRPr="00FD5C64" w:rsidRDefault="005809A0" w:rsidP="00557D5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№</w:t>
            </w:r>
          </w:p>
          <w:p w14:paraId="499F38B4" w14:textId="77777777" w:rsidR="005809A0" w:rsidRPr="00FD5C64" w:rsidRDefault="005809A0" w:rsidP="00557D5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4F1DF7" w14:textId="77777777" w:rsidR="005809A0" w:rsidRPr="00FD5C64" w:rsidRDefault="005809A0" w:rsidP="00557D5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Населенный пункт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3D7F00" w14:textId="77777777" w:rsidR="005809A0" w:rsidRPr="00FD5C64" w:rsidRDefault="005809A0" w:rsidP="00557D5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Удален</w:t>
            </w:r>
            <w:r w:rsidRPr="00FD5C64">
              <w:rPr>
                <w:b/>
                <w:sz w:val="20"/>
                <w:szCs w:val="20"/>
              </w:rPr>
              <w:softHyphen/>
              <w:t>ность от центра МО, км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3DD6A1" w14:textId="77777777" w:rsidR="005809A0" w:rsidRPr="00FD5C64" w:rsidRDefault="005809A0" w:rsidP="00557D5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Число</w:t>
            </w:r>
          </w:p>
          <w:p w14:paraId="3B5F97BD" w14:textId="77777777" w:rsidR="005809A0" w:rsidRPr="00FD5C64" w:rsidRDefault="005809A0" w:rsidP="00557D5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дворов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4CEF70" w14:textId="77777777" w:rsidR="005809A0" w:rsidRPr="00FD5C64" w:rsidRDefault="005809A0" w:rsidP="00557D5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Общая</w:t>
            </w:r>
          </w:p>
          <w:p w14:paraId="6B8A78AC" w14:textId="77777777" w:rsidR="005809A0" w:rsidRPr="00FD5C64" w:rsidRDefault="005809A0" w:rsidP="00557D5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числен</w:t>
            </w:r>
            <w:r w:rsidRPr="00FD5C64">
              <w:rPr>
                <w:b/>
                <w:sz w:val="20"/>
                <w:szCs w:val="20"/>
              </w:rPr>
              <w:softHyphen/>
              <w:t>ность, чел.</w:t>
            </w:r>
          </w:p>
        </w:tc>
      </w:tr>
      <w:tr w:rsidR="00557D5F" w:rsidRPr="00FD5C64" w14:paraId="19A2D941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895DE47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1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7D27C0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с. Большое Жирово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6AE869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центр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62E10F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211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60B8EC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594</w:t>
            </w:r>
          </w:p>
        </w:tc>
      </w:tr>
      <w:tr w:rsidR="00557D5F" w:rsidRPr="00FD5C64" w14:paraId="09FBD699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77549D7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2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9E79EF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х. </w:t>
            </w:r>
            <w:proofErr w:type="spellStart"/>
            <w:r w:rsidRPr="00FD5C64">
              <w:rPr>
                <w:sz w:val="20"/>
                <w:szCs w:val="20"/>
              </w:rPr>
              <w:t>Кукуевка</w:t>
            </w:r>
            <w:proofErr w:type="spellEnd"/>
          </w:p>
        </w:tc>
        <w:tc>
          <w:tcPr>
            <w:tcW w:w="11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B86DAB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15,1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540CBA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37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78EBD4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284</w:t>
            </w:r>
          </w:p>
        </w:tc>
      </w:tr>
      <w:tr w:rsidR="00557D5F" w:rsidRPr="00FD5C64" w14:paraId="4550FFC5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D645B80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3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E170A44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х. </w:t>
            </w:r>
            <w:proofErr w:type="spellStart"/>
            <w:r w:rsidRPr="00FD5C64">
              <w:rPr>
                <w:sz w:val="20"/>
                <w:szCs w:val="20"/>
              </w:rPr>
              <w:t>Мелешинка</w:t>
            </w:r>
            <w:proofErr w:type="spellEnd"/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F19CD8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21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1AED44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22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0CFCF5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183</w:t>
            </w:r>
          </w:p>
        </w:tc>
      </w:tr>
      <w:tr w:rsidR="00557D5F" w:rsidRPr="00FD5C64" w14:paraId="68F5FD47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F710E52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4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F3F2CE4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д. Малое Жирово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A9FD24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4,2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6157E0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31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74E159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81</w:t>
            </w:r>
          </w:p>
        </w:tc>
      </w:tr>
      <w:tr w:rsidR="00557D5F" w:rsidRPr="00FD5C64" w14:paraId="62D452C0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00286DA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5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BFC2EEA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п. </w:t>
            </w:r>
            <w:proofErr w:type="spellStart"/>
            <w:r w:rsidRPr="00FD5C64">
              <w:rPr>
                <w:sz w:val="20"/>
                <w:szCs w:val="20"/>
              </w:rPr>
              <w:t>Бартеневский</w:t>
            </w:r>
            <w:proofErr w:type="spellEnd"/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A0990E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11,6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1C83F4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25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FF07A0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78</w:t>
            </w:r>
          </w:p>
        </w:tc>
      </w:tr>
      <w:tr w:rsidR="00557D5F" w:rsidRPr="00FD5C64" w14:paraId="2BD5A531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677707C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6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F230BA1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д. Головачи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81FD5F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23,5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E21635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9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7AA9EB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76</w:t>
            </w:r>
          </w:p>
        </w:tc>
      </w:tr>
      <w:tr w:rsidR="00557D5F" w:rsidRPr="00FD5C64" w14:paraId="5A649A2D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E2F165A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7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F795476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д. Томилин Колодезь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A9FD92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7,5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71A78E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33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359A13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73</w:t>
            </w:r>
          </w:p>
        </w:tc>
      </w:tr>
      <w:tr w:rsidR="00557D5F" w:rsidRPr="00FD5C64" w14:paraId="6822FF35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07B9C6E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8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12D15A9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Майский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A4A4E0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2,8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55ECDB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29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6C7DCE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61</w:t>
            </w:r>
          </w:p>
        </w:tc>
      </w:tr>
      <w:tr w:rsidR="00557D5F" w:rsidRPr="00FD5C64" w14:paraId="14359B18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1A57703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9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3D37100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х. </w:t>
            </w:r>
            <w:proofErr w:type="spellStart"/>
            <w:r w:rsidRPr="00FD5C64">
              <w:rPr>
                <w:sz w:val="20"/>
                <w:szCs w:val="20"/>
              </w:rPr>
              <w:t>Кореневка</w:t>
            </w:r>
            <w:proofErr w:type="spellEnd"/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A2EEB5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19,9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AC6A33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10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72F534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55</w:t>
            </w:r>
          </w:p>
        </w:tc>
      </w:tr>
      <w:tr w:rsidR="00557D5F" w:rsidRPr="00FD5C64" w14:paraId="70E9655A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78B9AF8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10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1C4FF39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д. Ушаково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801376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10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77631F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26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225A26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54</w:t>
            </w:r>
          </w:p>
        </w:tc>
      </w:tr>
      <w:tr w:rsidR="00557D5F" w:rsidRPr="00FD5C64" w14:paraId="5766097F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4E23025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11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45DDE6C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д.  </w:t>
            </w:r>
            <w:proofErr w:type="spellStart"/>
            <w:r w:rsidRPr="00FD5C64">
              <w:rPr>
                <w:sz w:val="20"/>
                <w:szCs w:val="20"/>
              </w:rPr>
              <w:t>Кутасовка</w:t>
            </w:r>
            <w:proofErr w:type="spellEnd"/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2AAD0E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1,8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3DA111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20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58DEBE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51</w:t>
            </w:r>
          </w:p>
        </w:tc>
      </w:tr>
      <w:tr w:rsidR="00557D5F" w:rsidRPr="00FD5C64" w14:paraId="19E0D165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0872B40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12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C92EF1F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д. Сетное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EC4CEF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9,3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503582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14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21770C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48</w:t>
            </w:r>
          </w:p>
        </w:tc>
      </w:tr>
      <w:tr w:rsidR="00557D5F" w:rsidRPr="00FD5C64" w14:paraId="6DC951E9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0CDC57D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13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11E3648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д. Полевой Колодезь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155B40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7,5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5A59BA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20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31063E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46</w:t>
            </w:r>
          </w:p>
        </w:tc>
      </w:tr>
      <w:tr w:rsidR="00557D5F" w:rsidRPr="00FD5C64" w14:paraId="7B3F0245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F584C3B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14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971658C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д. Мармыжи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519E33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24,6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2EEB69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09EFBD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41</w:t>
            </w:r>
          </w:p>
        </w:tc>
      </w:tr>
      <w:tr w:rsidR="00557D5F" w:rsidRPr="00FD5C64" w14:paraId="72B298D4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B46FE63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D99F668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д. Богдановка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8EB07A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17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14F0BE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16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647A3F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36</w:t>
            </w:r>
          </w:p>
        </w:tc>
      </w:tr>
      <w:tr w:rsidR="00557D5F" w:rsidRPr="00FD5C64" w14:paraId="0CD4F0E7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89DE3F8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16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C3F6ABF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д. </w:t>
            </w:r>
            <w:proofErr w:type="spellStart"/>
            <w:r w:rsidRPr="00FD5C64">
              <w:rPr>
                <w:sz w:val="20"/>
                <w:szCs w:val="20"/>
              </w:rPr>
              <w:t>Скрипеевка</w:t>
            </w:r>
            <w:proofErr w:type="spellEnd"/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EF106E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1,9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562D4C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10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146E36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35</w:t>
            </w:r>
          </w:p>
        </w:tc>
      </w:tr>
      <w:tr w:rsidR="00557D5F" w:rsidRPr="00FD5C64" w14:paraId="78AC4621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02A74E1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17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7D2C6F6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с. Новое </w:t>
            </w:r>
            <w:proofErr w:type="spellStart"/>
            <w:r w:rsidRPr="00FD5C64">
              <w:rPr>
                <w:sz w:val="20"/>
                <w:szCs w:val="20"/>
              </w:rPr>
              <w:t>Сдобниково</w:t>
            </w:r>
            <w:proofErr w:type="spellEnd"/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27A26F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23,5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8F58B6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15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4B1688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34</w:t>
            </w:r>
          </w:p>
        </w:tc>
      </w:tr>
      <w:tr w:rsidR="00557D5F" w:rsidRPr="00FD5C64" w14:paraId="141598B5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40B6152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18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3A127AF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д. </w:t>
            </w:r>
            <w:proofErr w:type="spellStart"/>
            <w:r w:rsidRPr="00FD5C64">
              <w:rPr>
                <w:sz w:val="20"/>
                <w:szCs w:val="20"/>
              </w:rPr>
              <w:t>Бирюковка</w:t>
            </w:r>
            <w:proofErr w:type="spellEnd"/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7C3473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2,1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F4EB61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F6CCA5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33</w:t>
            </w:r>
          </w:p>
        </w:tc>
      </w:tr>
      <w:tr w:rsidR="00557D5F" w:rsidRPr="00FD5C64" w14:paraId="5EB76313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B90052A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19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F22D294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д. </w:t>
            </w:r>
            <w:proofErr w:type="spellStart"/>
            <w:r w:rsidRPr="00FD5C64">
              <w:rPr>
                <w:sz w:val="20"/>
                <w:szCs w:val="20"/>
              </w:rPr>
              <w:t>Беловка</w:t>
            </w:r>
            <w:proofErr w:type="spellEnd"/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F56C0D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1,1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3F2B54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9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6E120E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27</w:t>
            </w:r>
          </w:p>
        </w:tc>
      </w:tr>
      <w:tr w:rsidR="00557D5F" w:rsidRPr="00FD5C64" w14:paraId="6568D61A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C60AE63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20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40EE7AD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д. </w:t>
            </w:r>
            <w:proofErr w:type="spellStart"/>
            <w:r w:rsidRPr="00FD5C64">
              <w:rPr>
                <w:sz w:val="20"/>
                <w:szCs w:val="20"/>
              </w:rPr>
              <w:t>Чернышевка</w:t>
            </w:r>
            <w:proofErr w:type="spellEnd"/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DABE47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1,9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C268E2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14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3E7DB1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27</w:t>
            </w:r>
          </w:p>
        </w:tc>
      </w:tr>
      <w:tr w:rsidR="00557D5F" w:rsidRPr="00FD5C64" w14:paraId="51A6C3EA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1EA8561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21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D0B9D3A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Ивановский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9B7C62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16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FFA2EE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14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1A4A71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26</w:t>
            </w:r>
          </w:p>
        </w:tc>
      </w:tr>
      <w:tr w:rsidR="00557D5F" w:rsidRPr="00FD5C64" w14:paraId="65DFEF01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5B6D362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22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1D8153E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п. Старое </w:t>
            </w:r>
            <w:proofErr w:type="spellStart"/>
            <w:r w:rsidRPr="00FD5C64">
              <w:rPr>
                <w:sz w:val="20"/>
                <w:szCs w:val="20"/>
              </w:rPr>
              <w:t>Сдобниково</w:t>
            </w:r>
            <w:proofErr w:type="spellEnd"/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B3BFAA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22,1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CCDC49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12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2BBC34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23</w:t>
            </w:r>
          </w:p>
        </w:tc>
      </w:tr>
      <w:tr w:rsidR="00557D5F" w:rsidRPr="00FD5C64" w14:paraId="1A4C7325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AE0EA94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23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1941B38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Кочеток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E4D297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10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6FBAE1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10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612EC8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21</w:t>
            </w:r>
          </w:p>
        </w:tc>
      </w:tr>
      <w:tr w:rsidR="00557D5F" w:rsidRPr="00FD5C64" w14:paraId="34BE9BBF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1EA06AC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24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A0E98C1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д. </w:t>
            </w:r>
            <w:proofErr w:type="spellStart"/>
            <w:r w:rsidRPr="00FD5C64">
              <w:rPr>
                <w:sz w:val="20"/>
                <w:szCs w:val="20"/>
              </w:rPr>
              <w:t>Хлынино</w:t>
            </w:r>
            <w:proofErr w:type="spellEnd"/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06D44B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21,2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0B2A36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13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5F369A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21</w:t>
            </w:r>
          </w:p>
        </w:tc>
      </w:tr>
      <w:tr w:rsidR="00557D5F" w:rsidRPr="00FD5C64" w14:paraId="57B2DFC6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F69B426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25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530CD66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Ленина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44B9B8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24,8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957E65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1EA528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20</w:t>
            </w:r>
          </w:p>
        </w:tc>
      </w:tr>
      <w:tr w:rsidR="00557D5F" w:rsidRPr="00FD5C64" w14:paraId="137D5C36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43F8C85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26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4FE78C6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д. Головинка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6C0F16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20,3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8B7996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C44AFB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18</w:t>
            </w:r>
          </w:p>
        </w:tc>
      </w:tr>
      <w:tr w:rsidR="00557D5F" w:rsidRPr="00FD5C64" w14:paraId="3E425EF1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B473751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27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6220502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д. Кромская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26C463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22,5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48FFAE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12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857765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18</w:t>
            </w:r>
          </w:p>
        </w:tc>
      </w:tr>
      <w:tr w:rsidR="00557D5F" w:rsidRPr="00FD5C64" w14:paraId="741A08AD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412A21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28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5FA0104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Горки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05C5CE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15,6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823106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8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9F8E12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17</w:t>
            </w:r>
          </w:p>
        </w:tc>
      </w:tr>
      <w:tr w:rsidR="00557D5F" w:rsidRPr="00FD5C64" w14:paraId="048A75FC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5CBC145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29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4C2479D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д. </w:t>
            </w:r>
            <w:proofErr w:type="spellStart"/>
            <w:r w:rsidRPr="00FD5C64">
              <w:rPr>
                <w:sz w:val="20"/>
                <w:szCs w:val="20"/>
              </w:rPr>
              <w:t>Колычево</w:t>
            </w:r>
            <w:proofErr w:type="spellEnd"/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4219D0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15,6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E54138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03B02D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17</w:t>
            </w:r>
          </w:p>
        </w:tc>
      </w:tr>
      <w:tr w:rsidR="00557D5F" w:rsidRPr="00FD5C64" w14:paraId="583EEF66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EDCEA89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30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C1E6722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Кочеток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674345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16,8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8C5F38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2DC72D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17</w:t>
            </w:r>
          </w:p>
        </w:tc>
      </w:tr>
      <w:tr w:rsidR="00557D5F" w:rsidRPr="00FD5C64" w14:paraId="27EB9F65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1730509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31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494C9BE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х. </w:t>
            </w:r>
            <w:proofErr w:type="spellStart"/>
            <w:r w:rsidRPr="00FD5C64">
              <w:rPr>
                <w:sz w:val="20"/>
                <w:szCs w:val="20"/>
              </w:rPr>
              <w:t>Кобелевкий</w:t>
            </w:r>
            <w:proofErr w:type="spellEnd"/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0C3C97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16,1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7D4589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8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E15E4D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16</w:t>
            </w:r>
          </w:p>
        </w:tc>
      </w:tr>
      <w:tr w:rsidR="00557D5F" w:rsidRPr="00FD5C64" w14:paraId="0A9AECF4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54E9D11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32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3EC5192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х. </w:t>
            </w:r>
            <w:proofErr w:type="spellStart"/>
            <w:r w:rsidRPr="00FD5C64">
              <w:rPr>
                <w:sz w:val="20"/>
                <w:szCs w:val="20"/>
              </w:rPr>
              <w:t>Чибисовка</w:t>
            </w:r>
            <w:proofErr w:type="spellEnd"/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0210F4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21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511BFD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12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AB66FE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16</w:t>
            </w:r>
          </w:p>
        </w:tc>
      </w:tr>
      <w:tr w:rsidR="00557D5F" w:rsidRPr="00FD5C64" w14:paraId="7E89FC0F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480F579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33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25622F0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Абрамовский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870DF5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16,2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2F2F65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10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3A02CB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14</w:t>
            </w:r>
          </w:p>
        </w:tc>
      </w:tr>
      <w:tr w:rsidR="00557D5F" w:rsidRPr="00FD5C64" w14:paraId="424341EF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E97D53F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34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1DC86DC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х. </w:t>
            </w:r>
            <w:proofErr w:type="spellStart"/>
            <w:r w:rsidRPr="00FD5C64">
              <w:rPr>
                <w:sz w:val="20"/>
                <w:szCs w:val="20"/>
              </w:rPr>
              <w:t>Афонюшенский</w:t>
            </w:r>
            <w:proofErr w:type="spellEnd"/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2E8FDF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15,2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5231DA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4F8236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14</w:t>
            </w:r>
          </w:p>
        </w:tc>
      </w:tr>
      <w:tr w:rsidR="00557D5F" w:rsidRPr="00FD5C64" w14:paraId="43CB8502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9455261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35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37623EF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д. </w:t>
            </w:r>
            <w:proofErr w:type="spellStart"/>
            <w:r w:rsidRPr="00FD5C64">
              <w:rPr>
                <w:sz w:val="20"/>
                <w:szCs w:val="20"/>
              </w:rPr>
              <w:t>Хворостово</w:t>
            </w:r>
            <w:proofErr w:type="spellEnd"/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4D79B7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23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433EEB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10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D18441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12</w:t>
            </w:r>
          </w:p>
        </w:tc>
      </w:tr>
      <w:tr w:rsidR="00557D5F" w:rsidRPr="00FD5C64" w14:paraId="399F693C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1BA7DEF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36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A7E1C5C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Костина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12A380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26,6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175A8A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F92F7B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11</w:t>
            </w:r>
          </w:p>
        </w:tc>
      </w:tr>
      <w:tr w:rsidR="00557D5F" w:rsidRPr="00FD5C64" w14:paraId="1646244E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394FDD6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37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5DAC8D1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Поныри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56DE1A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16,3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93861A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6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8C7A8C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10</w:t>
            </w:r>
          </w:p>
        </w:tc>
      </w:tr>
      <w:tr w:rsidR="00557D5F" w:rsidRPr="00FD5C64" w14:paraId="34881AA8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BEB76D7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38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33AD9EB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Семеновский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C6CE9B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17,9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F10007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9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9ADFCA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10</w:t>
            </w:r>
          </w:p>
        </w:tc>
      </w:tr>
      <w:tr w:rsidR="00557D5F" w:rsidRPr="00FD5C64" w14:paraId="0D59E037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4736370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39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9BAB9AC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д. </w:t>
            </w:r>
            <w:proofErr w:type="spellStart"/>
            <w:r w:rsidRPr="00FD5C64">
              <w:rPr>
                <w:sz w:val="20"/>
                <w:szCs w:val="20"/>
              </w:rPr>
              <w:t>Кукуевка</w:t>
            </w:r>
            <w:proofErr w:type="spellEnd"/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71CA3C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6835F6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EB1A3A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9</w:t>
            </w:r>
          </w:p>
        </w:tc>
      </w:tr>
      <w:tr w:rsidR="00557D5F" w:rsidRPr="00FD5C64" w14:paraId="041B8FD9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BFB59D9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40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4B2B8B2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д. Андреевка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64367E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19,5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8B5199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8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C61B8C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8</w:t>
            </w:r>
          </w:p>
        </w:tc>
      </w:tr>
      <w:tr w:rsidR="00557D5F" w:rsidRPr="00FD5C64" w14:paraId="3D51F5B0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06A1DF9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41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20C9E63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Долгий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25405C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12,4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230820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FB9362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8</w:t>
            </w:r>
          </w:p>
        </w:tc>
      </w:tr>
      <w:tr w:rsidR="00557D5F" w:rsidRPr="00FD5C64" w14:paraId="5A93BDF6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C4B27AC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42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A3DB6F2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 Волна Революции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A02400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26,5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91F5C8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8ED525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8</w:t>
            </w:r>
          </w:p>
        </w:tc>
      </w:tr>
      <w:tr w:rsidR="00557D5F" w:rsidRPr="00FD5C64" w14:paraId="2162F448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0EB782E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43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46E798B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Александровский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3994A6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17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088543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ED36FA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</w:t>
            </w:r>
          </w:p>
        </w:tc>
      </w:tr>
      <w:tr w:rsidR="00557D5F" w:rsidRPr="00FD5C64" w14:paraId="0946F256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C42315D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44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26CBA5D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Литва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366C1B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15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DE3E59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0A9D72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</w:t>
            </w:r>
          </w:p>
        </w:tc>
      </w:tr>
      <w:tr w:rsidR="00557D5F" w:rsidRPr="00FD5C64" w14:paraId="4644C6F9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1CB9182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45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999C78B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Амелин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B891CDB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25,9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24C39D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7157DE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</w:t>
            </w:r>
          </w:p>
        </w:tc>
      </w:tr>
      <w:tr w:rsidR="00557D5F" w:rsidRPr="00FD5C64" w14:paraId="2C2D143D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7922AE1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46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D83CD36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д. </w:t>
            </w:r>
            <w:proofErr w:type="spellStart"/>
            <w:r w:rsidRPr="00FD5C64">
              <w:rPr>
                <w:sz w:val="20"/>
                <w:szCs w:val="20"/>
              </w:rPr>
              <w:t>Евдокимовка</w:t>
            </w:r>
            <w:proofErr w:type="spellEnd"/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64516E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14,4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94C75E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B15C42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6</w:t>
            </w:r>
          </w:p>
        </w:tc>
      </w:tr>
      <w:tr w:rsidR="00557D5F" w:rsidRPr="00FD5C64" w14:paraId="7C72C12B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86E2DD8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47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5E18E77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Хмельной</w:t>
            </w:r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231A4A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21,8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B43F0F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E3E26F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</w:t>
            </w:r>
          </w:p>
        </w:tc>
      </w:tr>
      <w:tr w:rsidR="00557D5F" w:rsidRPr="00FD5C64" w14:paraId="3065C56F" w14:textId="77777777" w:rsidTr="00557D5F">
        <w:trPr>
          <w:cantSplit/>
          <w:jc w:val="center"/>
        </w:trPr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96990C5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FD5C64">
              <w:rPr>
                <w:sz w:val="18"/>
                <w:szCs w:val="18"/>
              </w:rPr>
              <w:t>48</w:t>
            </w:r>
          </w:p>
        </w:tc>
        <w:tc>
          <w:tcPr>
            <w:tcW w:w="144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1E3C309" w14:textId="77777777" w:rsidR="00557D5F" w:rsidRPr="00FD5C64" w:rsidRDefault="00557D5F" w:rsidP="00557D5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х. </w:t>
            </w:r>
            <w:proofErr w:type="spellStart"/>
            <w:r w:rsidRPr="00FD5C64">
              <w:rPr>
                <w:sz w:val="20"/>
                <w:szCs w:val="20"/>
              </w:rPr>
              <w:t>Малиховский</w:t>
            </w:r>
            <w:proofErr w:type="spellEnd"/>
          </w:p>
        </w:tc>
        <w:tc>
          <w:tcPr>
            <w:tcW w:w="11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BE1892" w14:textId="77777777" w:rsidR="00557D5F" w:rsidRPr="00FD5C64" w:rsidRDefault="00557D5F" w:rsidP="00557D5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16,2</w:t>
            </w:r>
          </w:p>
        </w:tc>
        <w:tc>
          <w:tcPr>
            <w:tcW w:w="10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C16CE2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</w:t>
            </w:r>
          </w:p>
        </w:tc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37AFDC1" w14:textId="77777777" w:rsidR="00557D5F" w:rsidRPr="00FD5C64" w:rsidRDefault="00557D5F" w:rsidP="00557D5F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</w:t>
            </w:r>
          </w:p>
        </w:tc>
      </w:tr>
      <w:tr w:rsidR="00F757B4" w:rsidRPr="00FD5C64" w14:paraId="0DA884D5" w14:textId="77777777" w:rsidTr="00CA1C54">
        <w:trPr>
          <w:cantSplit/>
          <w:trHeight w:val="285"/>
          <w:jc w:val="center"/>
        </w:trPr>
        <w:tc>
          <w:tcPr>
            <w:tcW w:w="172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3F184" w14:textId="77777777" w:rsidR="00F757B4" w:rsidRPr="00FD5C64" w:rsidRDefault="00F757B4" w:rsidP="00557D5F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FD5C64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6525A6" w14:textId="77777777" w:rsidR="00F757B4" w:rsidRPr="00FD5C64" w:rsidRDefault="00F757B4" w:rsidP="00557D5F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9624332" w14:textId="77777777" w:rsidR="00F757B4" w:rsidRPr="00FD5C64" w:rsidRDefault="00557D5F" w:rsidP="00557D5F">
            <w:pPr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FD5C64">
              <w:rPr>
                <w:b/>
                <w:bCs/>
                <w:sz w:val="20"/>
                <w:szCs w:val="20"/>
              </w:rPr>
              <w:t>781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9B8B29A" w14:textId="77777777" w:rsidR="00F757B4" w:rsidRPr="00FD5C64" w:rsidRDefault="00557D5F" w:rsidP="00557D5F">
            <w:pPr>
              <w:spacing w:line="240" w:lineRule="auto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 w:rsidRPr="00FD5C64">
              <w:rPr>
                <w:b/>
                <w:bCs/>
                <w:sz w:val="20"/>
                <w:szCs w:val="20"/>
              </w:rPr>
              <w:t>2282</w:t>
            </w:r>
          </w:p>
        </w:tc>
      </w:tr>
    </w:tbl>
    <w:p w14:paraId="14FC8C6A" w14:textId="77777777" w:rsidR="00305B94" w:rsidRPr="00FD5C64" w:rsidRDefault="00305B94" w:rsidP="005809A0">
      <w:pPr>
        <w:suppressAutoHyphens/>
      </w:pPr>
    </w:p>
    <w:p w14:paraId="37A3785A" w14:textId="77777777" w:rsidR="002B667D" w:rsidRPr="00FD5C64" w:rsidRDefault="005809A0" w:rsidP="005809A0">
      <w:pPr>
        <w:suppressAutoHyphens/>
      </w:pPr>
      <w:r w:rsidRPr="00FD5C64">
        <w:t xml:space="preserve">Муниципальное образование имеет </w:t>
      </w:r>
      <w:r w:rsidR="002B667D" w:rsidRPr="00FD5C64">
        <w:t>хорошее</w:t>
      </w:r>
      <w:r w:rsidRPr="00FD5C64">
        <w:t xml:space="preserve"> транспортно</w:t>
      </w:r>
      <w:r w:rsidR="002B473E" w:rsidRPr="00FD5C64">
        <w:t>-</w:t>
      </w:r>
      <w:proofErr w:type="gramStart"/>
      <w:r w:rsidR="002B473E" w:rsidRPr="00FD5C64">
        <w:t xml:space="preserve">географическое </w:t>
      </w:r>
      <w:r w:rsidRPr="00FD5C64">
        <w:t xml:space="preserve"> положение</w:t>
      </w:r>
      <w:proofErr w:type="gramEnd"/>
      <w:r w:rsidR="002B667D" w:rsidRPr="00FD5C64">
        <w:t>.</w:t>
      </w:r>
      <w:r w:rsidR="006E5556" w:rsidRPr="00FD5C64">
        <w:t xml:space="preserve"> </w:t>
      </w:r>
      <w:r w:rsidR="002B667D" w:rsidRPr="00FD5C64">
        <w:t xml:space="preserve">По </w:t>
      </w:r>
      <w:r w:rsidR="006E5556" w:rsidRPr="00FD5C64">
        <w:t>территории</w:t>
      </w:r>
      <w:r w:rsidR="002B667D" w:rsidRPr="00FD5C64">
        <w:t xml:space="preserve"> сельсовета проходит</w:t>
      </w:r>
      <w:r w:rsidR="00972CF4" w:rsidRPr="00FD5C64">
        <w:t xml:space="preserve"> </w:t>
      </w:r>
      <w:r w:rsidR="003208C6" w:rsidRPr="00FD5C64">
        <w:t>автомобильная дорога федерального значения М</w:t>
      </w:r>
      <w:r w:rsidR="00120DC9" w:rsidRPr="00FD5C64">
        <w:t>2-«</w:t>
      </w:r>
      <w:r w:rsidR="003208C6" w:rsidRPr="00FD5C64">
        <w:t>Крым</w:t>
      </w:r>
      <w:r w:rsidR="00120DC9" w:rsidRPr="00FD5C64">
        <w:t>»</w:t>
      </w:r>
      <w:r w:rsidR="003208C6" w:rsidRPr="00FD5C64">
        <w:t xml:space="preserve"> и дорога регионального значения Фатеж-Золотухино.</w:t>
      </w:r>
      <w:r w:rsidR="002B667D" w:rsidRPr="00FD5C64">
        <w:t xml:space="preserve"> Межмуниципальные автомобильные дороги связывают сельсовет с районным центром и региональными автодорогами Курской области.</w:t>
      </w:r>
    </w:p>
    <w:p w14:paraId="154CF73B" w14:textId="77777777" w:rsidR="00235F89" w:rsidRPr="00FD5C64" w:rsidRDefault="00D7314C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В соответствии с законом Курской области от 26.04.2010 </w:t>
      </w:r>
      <w:r w:rsidRPr="00FD5C64">
        <w:t xml:space="preserve">№ 26-ЗКО </w:t>
      </w:r>
      <w:r w:rsidR="002F7BCA" w:rsidRPr="00FD5C64">
        <w:rPr>
          <w:lang w:eastAsia="ru-RU"/>
        </w:rPr>
        <w:t>«О преобразовании некоторых муниципальных образований и</w:t>
      </w:r>
      <w:r w:rsidR="00235F89" w:rsidRPr="00FD5C64">
        <w:rPr>
          <w:lang w:eastAsia="ru-RU"/>
        </w:rPr>
        <w:t xml:space="preserve"> внесении изменений в отдельные законодательные акты Курской области» </w:t>
      </w:r>
      <w:proofErr w:type="spellStart"/>
      <w:r w:rsidR="001152BD" w:rsidRPr="00FD5C64">
        <w:rPr>
          <w:lang w:eastAsia="ru-RU"/>
        </w:rPr>
        <w:t>Большежиров</w:t>
      </w:r>
      <w:r w:rsidR="00235F89" w:rsidRPr="00FD5C64">
        <w:rPr>
          <w:lang w:eastAsia="ru-RU"/>
        </w:rPr>
        <w:t>ский</w:t>
      </w:r>
      <w:proofErr w:type="spellEnd"/>
      <w:r w:rsidR="00235F89" w:rsidRPr="00FD5C64">
        <w:rPr>
          <w:lang w:eastAsia="ru-RU"/>
        </w:rPr>
        <w:t xml:space="preserve"> сельсовет был преобразован путем объединения граничащих между собой муниципальных образований:</w:t>
      </w:r>
      <w:r w:rsidR="00D67D8D" w:rsidRPr="00FD5C64">
        <w:rPr>
          <w:lang w:eastAsia="ru-RU"/>
        </w:rPr>
        <w:t xml:space="preserve"> </w:t>
      </w:r>
      <w:r w:rsidR="00D67D8D" w:rsidRPr="00FD5C64">
        <w:t xml:space="preserve">муниципальное образование </w:t>
      </w:r>
      <w:r w:rsidR="00557D5F" w:rsidRPr="00FD5C64">
        <w:t>«</w:t>
      </w:r>
      <w:proofErr w:type="spellStart"/>
      <w:r w:rsidR="00D67D8D" w:rsidRPr="00FD5C64">
        <w:t>Большежировский</w:t>
      </w:r>
      <w:proofErr w:type="spellEnd"/>
      <w:r w:rsidR="00D67D8D" w:rsidRPr="00FD5C64">
        <w:t xml:space="preserve"> сельсовет</w:t>
      </w:r>
      <w:r w:rsidR="00557D5F" w:rsidRPr="00FD5C64">
        <w:t>»</w:t>
      </w:r>
      <w:r w:rsidR="00D67D8D" w:rsidRPr="00FD5C64">
        <w:t xml:space="preserve"> Фатежского района Курской области, муниципальное образование </w:t>
      </w:r>
      <w:r w:rsidR="00557D5F" w:rsidRPr="00FD5C64">
        <w:t>«</w:t>
      </w:r>
      <w:r w:rsidR="00D67D8D" w:rsidRPr="00FD5C64">
        <w:t>Кромской сельсовет</w:t>
      </w:r>
      <w:r w:rsidR="00557D5F" w:rsidRPr="00FD5C64">
        <w:t>»</w:t>
      </w:r>
      <w:r w:rsidR="00D67D8D" w:rsidRPr="00FD5C64">
        <w:t xml:space="preserve"> Фатежского района Курской области и муниципальное образование </w:t>
      </w:r>
      <w:r w:rsidR="00557D5F" w:rsidRPr="00FD5C64">
        <w:t>«</w:t>
      </w:r>
      <w:proofErr w:type="spellStart"/>
      <w:r w:rsidR="00D67D8D" w:rsidRPr="00FD5C64">
        <w:t>Колычевский</w:t>
      </w:r>
      <w:proofErr w:type="spellEnd"/>
      <w:r w:rsidR="00D67D8D" w:rsidRPr="00FD5C64">
        <w:t xml:space="preserve"> сельсовет</w:t>
      </w:r>
      <w:r w:rsidR="00557D5F" w:rsidRPr="00FD5C64">
        <w:t>»</w:t>
      </w:r>
      <w:r w:rsidR="00D67D8D" w:rsidRPr="00FD5C64">
        <w:t xml:space="preserve"> Фатежского района Курской области в муниципальное </w:t>
      </w:r>
      <w:r w:rsidR="00D67D8D" w:rsidRPr="00FD5C64">
        <w:lastRenderedPageBreak/>
        <w:t xml:space="preserve">образование </w:t>
      </w:r>
      <w:r w:rsidR="00557D5F" w:rsidRPr="00FD5C64">
        <w:t>«</w:t>
      </w:r>
      <w:proofErr w:type="spellStart"/>
      <w:r w:rsidR="00D67D8D" w:rsidRPr="00FD5C64">
        <w:t>Большежировский</w:t>
      </w:r>
      <w:proofErr w:type="spellEnd"/>
      <w:r w:rsidR="00D67D8D" w:rsidRPr="00FD5C64">
        <w:t xml:space="preserve"> сельсовет</w:t>
      </w:r>
      <w:r w:rsidR="00557D5F" w:rsidRPr="00FD5C64">
        <w:t>»</w:t>
      </w:r>
      <w:r w:rsidR="00D67D8D" w:rsidRPr="00FD5C64">
        <w:t xml:space="preserve"> Фатежского района Курской области.</w:t>
      </w:r>
    </w:p>
    <w:p w14:paraId="44B54071" w14:textId="77777777" w:rsidR="002A2E17" w:rsidRPr="00FD5C64" w:rsidRDefault="0099350D" w:rsidP="00601544">
      <w:pPr>
        <w:pStyle w:val="21"/>
        <w:keepLines/>
        <w:numPr>
          <w:ilvl w:val="1"/>
          <w:numId w:val="1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20" w:name="_Toc263086798"/>
      <w:bookmarkStart w:id="21" w:name="_Toc353440018"/>
      <w:bookmarkStart w:id="22" w:name="_Toc377047850"/>
      <w:bookmarkStart w:id="23" w:name="_Hlk192168078"/>
      <w:r w:rsidRPr="00FD5C64">
        <w:rPr>
          <w:rFonts w:ascii="Times New Roman" w:hAnsi="Times New Roman" w:cs="Times New Roman"/>
          <w:i w:val="0"/>
        </w:rPr>
        <w:t>Административное устройство муниципального образования. Границы муниципального образования</w:t>
      </w:r>
      <w:bookmarkEnd w:id="20"/>
      <w:bookmarkEnd w:id="21"/>
      <w:bookmarkEnd w:id="22"/>
    </w:p>
    <w:bookmarkEnd w:id="23"/>
    <w:p w14:paraId="7875F6C1" w14:textId="77777777" w:rsidR="00396E3A" w:rsidRPr="00FD5C64" w:rsidRDefault="001152BD" w:rsidP="00396E3A">
      <w:pPr>
        <w:pStyle w:val="a6"/>
        <w:suppressAutoHyphens/>
        <w:ind w:left="0" w:firstLine="709"/>
        <w:rPr>
          <w:lang w:eastAsia="ru-RU"/>
        </w:rPr>
      </w:pPr>
      <w:proofErr w:type="spellStart"/>
      <w:r w:rsidRPr="00FD5C64">
        <w:rPr>
          <w:lang w:eastAsia="ru-RU"/>
        </w:rPr>
        <w:t>Большежиров</w:t>
      </w:r>
      <w:r w:rsidR="00396E3A" w:rsidRPr="00FD5C64">
        <w:rPr>
          <w:lang w:eastAsia="ru-RU"/>
        </w:rPr>
        <w:t>ский</w:t>
      </w:r>
      <w:proofErr w:type="spellEnd"/>
      <w:r w:rsidR="00396E3A" w:rsidRPr="00FD5C64">
        <w:rPr>
          <w:lang w:eastAsia="ru-RU"/>
        </w:rPr>
        <w:t xml:space="preserve"> сельсовет – административно-территориальная единица (сельсовет) и муниципальное образование (сельское поселение) в </w:t>
      </w:r>
      <w:r w:rsidRPr="00FD5C64">
        <w:rPr>
          <w:lang w:eastAsia="ru-RU"/>
        </w:rPr>
        <w:t>Фатеж</w:t>
      </w:r>
      <w:r w:rsidR="00396E3A" w:rsidRPr="00FD5C64">
        <w:rPr>
          <w:lang w:eastAsia="ru-RU"/>
        </w:rPr>
        <w:t>ском районе Курской области.</w:t>
      </w:r>
    </w:p>
    <w:p w14:paraId="608843CC" w14:textId="77777777" w:rsidR="00396E3A" w:rsidRPr="00FD5C64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Структуру органа местного самоуправления </w:t>
      </w:r>
      <w:proofErr w:type="spellStart"/>
      <w:r w:rsidR="001152BD" w:rsidRPr="00FD5C64">
        <w:rPr>
          <w:lang w:eastAsia="ru-RU"/>
        </w:rPr>
        <w:t>Большежиров</w:t>
      </w:r>
      <w:r w:rsidRPr="00FD5C64">
        <w:rPr>
          <w:lang w:eastAsia="ru-RU"/>
        </w:rPr>
        <w:t>ского</w:t>
      </w:r>
      <w:proofErr w:type="spellEnd"/>
      <w:r w:rsidRPr="00FD5C64">
        <w:rPr>
          <w:lang w:eastAsia="ru-RU"/>
        </w:rPr>
        <w:t xml:space="preserve"> сельсовета составляют:</w:t>
      </w:r>
    </w:p>
    <w:p w14:paraId="669DC259" w14:textId="77777777" w:rsidR="00396E3A" w:rsidRPr="00FD5C64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>- представительный орган муниципального образования – Собрание депутатов;</w:t>
      </w:r>
    </w:p>
    <w:p w14:paraId="4D35B6FC" w14:textId="77777777" w:rsidR="00396E3A" w:rsidRPr="00FD5C64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- глава администрации муниципального образования; </w:t>
      </w:r>
    </w:p>
    <w:p w14:paraId="20B9B58B" w14:textId="77777777" w:rsidR="00396E3A" w:rsidRPr="00FD5C64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- местная администрация (исполнительно-распорядительный орган муниципального образования); </w:t>
      </w:r>
    </w:p>
    <w:p w14:paraId="0F7660BA" w14:textId="77777777" w:rsidR="00396E3A" w:rsidRPr="00FD5C64" w:rsidRDefault="00396E3A" w:rsidP="00396E3A">
      <w:pPr>
        <w:pStyle w:val="a6"/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- контрольный орган муниципального образования – ревизионная комиссия сельсовета. </w:t>
      </w:r>
    </w:p>
    <w:p w14:paraId="4B698122" w14:textId="2B493305" w:rsidR="00396E3A" w:rsidRDefault="008A673A" w:rsidP="00396E3A">
      <w:pPr>
        <w:pStyle w:val="a6"/>
        <w:suppressAutoHyphens/>
        <w:ind w:left="0" w:firstLine="709"/>
        <w:rPr>
          <w:lang w:eastAsia="ru-RU"/>
        </w:rPr>
      </w:pPr>
      <w:r w:rsidRPr="008A673A">
        <w:rPr>
          <w:highlight w:val="green"/>
          <w:lang w:eastAsia="ru-RU"/>
        </w:rPr>
        <w:t>Статус, состав и границы муниципального образования «</w:t>
      </w:r>
      <w:proofErr w:type="spellStart"/>
      <w:r w:rsidRPr="008A673A">
        <w:rPr>
          <w:highlight w:val="green"/>
          <w:lang w:eastAsia="ru-RU"/>
        </w:rPr>
        <w:t>Большежировский</w:t>
      </w:r>
      <w:proofErr w:type="spellEnd"/>
      <w:r w:rsidRPr="008A673A">
        <w:rPr>
          <w:highlight w:val="green"/>
          <w:lang w:eastAsia="ru-RU"/>
        </w:rPr>
        <w:t xml:space="preserve"> сельсовет» Фатежского района Курской области установлены Законом Курской области от 1 декабря 2004 года № 60-ЗКО «О границах муниципальных образований Курской области» и Уставом муниципального образования «</w:t>
      </w:r>
      <w:proofErr w:type="spellStart"/>
      <w:r w:rsidRPr="008A673A">
        <w:rPr>
          <w:highlight w:val="green"/>
          <w:lang w:eastAsia="ru-RU"/>
        </w:rPr>
        <w:t>Большежировский</w:t>
      </w:r>
      <w:proofErr w:type="spellEnd"/>
      <w:r w:rsidRPr="008A673A">
        <w:rPr>
          <w:highlight w:val="green"/>
          <w:lang w:eastAsia="ru-RU"/>
        </w:rPr>
        <w:t xml:space="preserve"> сельсовет» Фатежского района Курской области, принятым решением Собрания депутатов </w:t>
      </w:r>
      <w:proofErr w:type="spellStart"/>
      <w:r w:rsidRPr="008A673A">
        <w:rPr>
          <w:highlight w:val="green"/>
          <w:lang w:eastAsia="ru-RU"/>
        </w:rPr>
        <w:t>Большежировского</w:t>
      </w:r>
      <w:proofErr w:type="spellEnd"/>
      <w:r w:rsidRPr="008A673A">
        <w:rPr>
          <w:highlight w:val="green"/>
          <w:lang w:eastAsia="ru-RU"/>
        </w:rPr>
        <w:t xml:space="preserve"> сельсовета Фатежского района Курской области от 20 ноября 2010 г. №12</w:t>
      </w:r>
      <w:r w:rsidR="00396E3A" w:rsidRPr="008A673A">
        <w:rPr>
          <w:highlight w:val="green"/>
          <w:lang w:eastAsia="ru-RU"/>
        </w:rPr>
        <w:t>.</w:t>
      </w:r>
      <w:r w:rsidR="00396E3A" w:rsidRPr="00FD5C64">
        <w:rPr>
          <w:lang w:eastAsia="ru-RU"/>
        </w:rPr>
        <w:t xml:space="preserve"> </w:t>
      </w:r>
    </w:p>
    <w:p w14:paraId="68C3E475" w14:textId="77777777" w:rsidR="00712B43" w:rsidRDefault="00712B43" w:rsidP="00712B43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</w:p>
    <w:p w14:paraId="7471CD60" w14:textId="6143F57B" w:rsidR="00712B43" w:rsidRPr="00712B43" w:rsidRDefault="00712B43" w:rsidP="00712B43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  <w:r w:rsidRPr="00712B4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712B43">
        <w:rPr>
          <w:rFonts w:eastAsia="Times New Roman"/>
          <w:i/>
          <w:iCs/>
          <w:noProof/>
          <w:kern w:val="0"/>
          <w:lang w:eastAsia="ru-RU"/>
        </w:rPr>
        <w:t xml:space="preserve"> </w:t>
      </w:r>
      <w:r w:rsidR="008A673A">
        <w:rPr>
          <w:rFonts w:eastAsia="Times New Roman"/>
          <w:i/>
          <w:iCs/>
          <w:noProof/>
          <w:kern w:val="0"/>
          <w:lang w:eastAsia="ru-RU"/>
        </w:rPr>
        <w:t xml:space="preserve">изложен </w:t>
      </w:r>
      <w:r w:rsidRPr="00712B43">
        <w:rPr>
          <w:rFonts w:eastAsia="Times New Roman"/>
          <w:i/>
          <w:iCs/>
          <w:noProof/>
          <w:kern w:val="0"/>
          <w:lang w:eastAsia="ru-RU"/>
        </w:rPr>
        <w:t xml:space="preserve">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712B4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712B4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22AA259D" w14:textId="77777777" w:rsidR="00712B43" w:rsidRPr="00FD5C64" w:rsidRDefault="00712B43" w:rsidP="00396E3A">
      <w:pPr>
        <w:pStyle w:val="a6"/>
        <w:suppressAutoHyphens/>
        <w:ind w:left="0" w:firstLine="709"/>
        <w:rPr>
          <w:lang w:eastAsia="ru-RU"/>
        </w:rPr>
      </w:pPr>
    </w:p>
    <w:p w14:paraId="298BCCB8" w14:textId="77777777" w:rsidR="00333DB8" w:rsidRPr="00FD5C64" w:rsidRDefault="00396E3A" w:rsidP="00D9356D">
      <w:pPr>
        <w:pStyle w:val="a6"/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В состав территории </w:t>
      </w:r>
      <w:proofErr w:type="spellStart"/>
      <w:r w:rsidR="001152BD" w:rsidRPr="00FD5C64">
        <w:rPr>
          <w:lang w:eastAsia="ru-RU"/>
        </w:rPr>
        <w:t>Большежиров</w:t>
      </w:r>
      <w:r w:rsidRPr="00FD5C64">
        <w:rPr>
          <w:lang w:eastAsia="ru-RU"/>
        </w:rPr>
        <w:t>ского</w:t>
      </w:r>
      <w:proofErr w:type="spellEnd"/>
      <w:r w:rsidRPr="00FD5C64">
        <w:rPr>
          <w:lang w:eastAsia="ru-RU"/>
        </w:rPr>
        <w:t xml:space="preserve"> сельсовета </w:t>
      </w:r>
      <w:r w:rsidR="001152BD" w:rsidRPr="00FD5C64">
        <w:rPr>
          <w:lang w:eastAsia="ru-RU"/>
        </w:rPr>
        <w:t>Фатеж</w:t>
      </w:r>
      <w:r w:rsidRPr="00FD5C64">
        <w:rPr>
          <w:lang w:eastAsia="ru-RU"/>
        </w:rPr>
        <w:t>ского  района входят следующие населенные пункты:</w:t>
      </w:r>
      <w:r w:rsidR="00D67D8D" w:rsidRPr="00FD5C64">
        <w:rPr>
          <w:lang w:eastAsia="ru-RU"/>
        </w:rPr>
        <w:t xml:space="preserve"> хутор Абрамовский, хутор Александровский, хутор Амелин, хутор </w:t>
      </w:r>
      <w:proofErr w:type="spellStart"/>
      <w:r w:rsidR="00D67D8D" w:rsidRPr="00FD5C64">
        <w:rPr>
          <w:lang w:eastAsia="ru-RU"/>
        </w:rPr>
        <w:t>Афонюшенский</w:t>
      </w:r>
      <w:proofErr w:type="spellEnd"/>
      <w:r w:rsidR="00D67D8D" w:rsidRPr="00FD5C64">
        <w:rPr>
          <w:lang w:eastAsia="ru-RU"/>
        </w:rPr>
        <w:t xml:space="preserve">, хутор Волна Революции, хутор Горки, хутор Долгий, хутор Ивановский, хутор </w:t>
      </w:r>
      <w:proofErr w:type="spellStart"/>
      <w:r w:rsidR="00D67D8D" w:rsidRPr="00FD5C64">
        <w:rPr>
          <w:lang w:eastAsia="ru-RU"/>
        </w:rPr>
        <w:t>Кобелевский</w:t>
      </w:r>
      <w:proofErr w:type="spellEnd"/>
      <w:r w:rsidR="00D67D8D" w:rsidRPr="00FD5C64">
        <w:rPr>
          <w:lang w:eastAsia="ru-RU"/>
        </w:rPr>
        <w:t xml:space="preserve">, хутор </w:t>
      </w:r>
      <w:proofErr w:type="spellStart"/>
      <w:r w:rsidR="00D67D8D" w:rsidRPr="00FD5C64">
        <w:rPr>
          <w:lang w:eastAsia="ru-RU"/>
        </w:rPr>
        <w:t>Кореневка</w:t>
      </w:r>
      <w:proofErr w:type="spellEnd"/>
      <w:r w:rsidR="00D67D8D" w:rsidRPr="00FD5C64">
        <w:rPr>
          <w:lang w:eastAsia="ru-RU"/>
        </w:rPr>
        <w:t xml:space="preserve">, хутор Костина, хутор Кочеток, хутор Кочеток, хутор </w:t>
      </w:r>
      <w:proofErr w:type="spellStart"/>
      <w:r w:rsidR="00D67D8D" w:rsidRPr="00FD5C64">
        <w:rPr>
          <w:lang w:eastAsia="ru-RU"/>
        </w:rPr>
        <w:t>Кукуевка</w:t>
      </w:r>
      <w:proofErr w:type="spellEnd"/>
      <w:r w:rsidR="00D67D8D" w:rsidRPr="00FD5C64">
        <w:rPr>
          <w:lang w:eastAsia="ru-RU"/>
        </w:rPr>
        <w:t xml:space="preserve">, хутор Ленина, хутор Литва, хутор Майский, хутор </w:t>
      </w:r>
      <w:proofErr w:type="spellStart"/>
      <w:r w:rsidR="00D67D8D" w:rsidRPr="00FD5C64">
        <w:rPr>
          <w:lang w:eastAsia="ru-RU"/>
        </w:rPr>
        <w:t>Малиховский</w:t>
      </w:r>
      <w:proofErr w:type="spellEnd"/>
      <w:r w:rsidR="00D67D8D" w:rsidRPr="00FD5C64">
        <w:rPr>
          <w:lang w:eastAsia="ru-RU"/>
        </w:rPr>
        <w:t xml:space="preserve">, хутор </w:t>
      </w:r>
      <w:proofErr w:type="spellStart"/>
      <w:r w:rsidR="00D67D8D" w:rsidRPr="00FD5C64">
        <w:rPr>
          <w:lang w:eastAsia="ru-RU"/>
        </w:rPr>
        <w:t>Мелешинка</w:t>
      </w:r>
      <w:proofErr w:type="spellEnd"/>
      <w:r w:rsidR="00D67D8D" w:rsidRPr="00FD5C64">
        <w:rPr>
          <w:lang w:eastAsia="ru-RU"/>
        </w:rPr>
        <w:t xml:space="preserve">, хутор Поныри, хутор Семеновский, хутор Хмельной, хутор </w:t>
      </w:r>
      <w:proofErr w:type="spellStart"/>
      <w:r w:rsidR="00D67D8D" w:rsidRPr="00FD5C64">
        <w:rPr>
          <w:lang w:eastAsia="ru-RU"/>
        </w:rPr>
        <w:t>Чебисовка</w:t>
      </w:r>
      <w:proofErr w:type="spellEnd"/>
      <w:r w:rsidR="00D67D8D" w:rsidRPr="00FD5C64">
        <w:rPr>
          <w:lang w:eastAsia="ru-RU"/>
        </w:rPr>
        <w:t xml:space="preserve">, деревня Андреевка, деревня </w:t>
      </w:r>
      <w:proofErr w:type="spellStart"/>
      <w:r w:rsidR="00D67D8D" w:rsidRPr="00FD5C64">
        <w:rPr>
          <w:lang w:eastAsia="ru-RU"/>
        </w:rPr>
        <w:t>Беловка</w:t>
      </w:r>
      <w:proofErr w:type="spellEnd"/>
      <w:r w:rsidR="00D67D8D" w:rsidRPr="00FD5C64">
        <w:rPr>
          <w:lang w:eastAsia="ru-RU"/>
        </w:rPr>
        <w:t xml:space="preserve">, деревня </w:t>
      </w:r>
      <w:proofErr w:type="spellStart"/>
      <w:r w:rsidR="00D67D8D" w:rsidRPr="00FD5C64">
        <w:rPr>
          <w:lang w:eastAsia="ru-RU"/>
        </w:rPr>
        <w:t>Бирюковка</w:t>
      </w:r>
      <w:proofErr w:type="spellEnd"/>
      <w:r w:rsidR="00D67D8D" w:rsidRPr="00FD5C64">
        <w:rPr>
          <w:lang w:eastAsia="ru-RU"/>
        </w:rPr>
        <w:t xml:space="preserve">, деревня Богдановка, деревня Головачи, деревня Головинка, деревня Евдокимовна, деревня </w:t>
      </w:r>
      <w:proofErr w:type="spellStart"/>
      <w:r w:rsidR="00D67D8D" w:rsidRPr="00FD5C64">
        <w:rPr>
          <w:lang w:eastAsia="ru-RU"/>
        </w:rPr>
        <w:t>Колычево</w:t>
      </w:r>
      <w:proofErr w:type="spellEnd"/>
      <w:r w:rsidR="00D67D8D" w:rsidRPr="00FD5C64">
        <w:rPr>
          <w:lang w:eastAsia="ru-RU"/>
        </w:rPr>
        <w:t xml:space="preserve">, деревня Кромская, деревня </w:t>
      </w:r>
      <w:proofErr w:type="spellStart"/>
      <w:r w:rsidR="00D67D8D" w:rsidRPr="00FD5C64">
        <w:rPr>
          <w:lang w:eastAsia="ru-RU"/>
        </w:rPr>
        <w:t>Кукуевка</w:t>
      </w:r>
      <w:proofErr w:type="spellEnd"/>
      <w:r w:rsidR="00D67D8D" w:rsidRPr="00FD5C64">
        <w:rPr>
          <w:lang w:eastAsia="ru-RU"/>
        </w:rPr>
        <w:t xml:space="preserve">, деревня </w:t>
      </w:r>
      <w:proofErr w:type="spellStart"/>
      <w:r w:rsidR="00D67D8D" w:rsidRPr="00FD5C64">
        <w:rPr>
          <w:lang w:eastAsia="ru-RU"/>
        </w:rPr>
        <w:t>Кутасовка</w:t>
      </w:r>
      <w:proofErr w:type="spellEnd"/>
      <w:r w:rsidR="00D67D8D" w:rsidRPr="00FD5C64">
        <w:rPr>
          <w:lang w:eastAsia="ru-RU"/>
        </w:rPr>
        <w:t xml:space="preserve">, деревня Малое Жирово, деревня Мармыжи, деревня Полевой Колодезь, деревня Сетное, деревня </w:t>
      </w:r>
      <w:proofErr w:type="spellStart"/>
      <w:r w:rsidR="00D67D8D" w:rsidRPr="00FD5C64">
        <w:rPr>
          <w:lang w:eastAsia="ru-RU"/>
        </w:rPr>
        <w:t>Скрипевка</w:t>
      </w:r>
      <w:proofErr w:type="spellEnd"/>
      <w:r w:rsidR="00D67D8D" w:rsidRPr="00FD5C64">
        <w:rPr>
          <w:lang w:eastAsia="ru-RU"/>
        </w:rPr>
        <w:t xml:space="preserve">, деревня Томилин Колодезь, деревня Ушаково, деревня </w:t>
      </w:r>
      <w:proofErr w:type="spellStart"/>
      <w:r w:rsidR="00D67D8D" w:rsidRPr="00FD5C64">
        <w:rPr>
          <w:lang w:eastAsia="ru-RU"/>
        </w:rPr>
        <w:t>Хворостово</w:t>
      </w:r>
      <w:proofErr w:type="spellEnd"/>
      <w:r w:rsidR="00D67D8D" w:rsidRPr="00FD5C64">
        <w:rPr>
          <w:lang w:eastAsia="ru-RU"/>
        </w:rPr>
        <w:t xml:space="preserve">, деревня </w:t>
      </w:r>
      <w:proofErr w:type="spellStart"/>
      <w:r w:rsidR="00D67D8D" w:rsidRPr="00FD5C64">
        <w:rPr>
          <w:lang w:eastAsia="ru-RU"/>
        </w:rPr>
        <w:t>Хлынино</w:t>
      </w:r>
      <w:proofErr w:type="spellEnd"/>
      <w:r w:rsidR="00D67D8D" w:rsidRPr="00FD5C64">
        <w:rPr>
          <w:lang w:eastAsia="ru-RU"/>
        </w:rPr>
        <w:t xml:space="preserve">, деревня </w:t>
      </w:r>
      <w:proofErr w:type="spellStart"/>
      <w:r w:rsidR="00D67D8D" w:rsidRPr="00FD5C64">
        <w:rPr>
          <w:lang w:eastAsia="ru-RU"/>
        </w:rPr>
        <w:t>Чернышевка</w:t>
      </w:r>
      <w:proofErr w:type="spellEnd"/>
      <w:r w:rsidR="00D67D8D" w:rsidRPr="00FD5C64">
        <w:rPr>
          <w:lang w:eastAsia="ru-RU"/>
        </w:rPr>
        <w:t xml:space="preserve">, село Большое Жирово, село Новое </w:t>
      </w:r>
      <w:proofErr w:type="spellStart"/>
      <w:r w:rsidR="00D67D8D" w:rsidRPr="00FD5C64">
        <w:rPr>
          <w:lang w:eastAsia="ru-RU"/>
        </w:rPr>
        <w:t>Сдобниково</w:t>
      </w:r>
      <w:proofErr w:type="spellEnd"/>
      <w:r w:rsidR="00D67D8D" w:rsidRPr="00FD5C64">
        <w:rPr>
          <w:lang w:eastAsia="ru-RU"/>
        </w:rPr>
        <w:t xml:space="preserve">, поселок </w:t>
      </w:r>
      <w:proofErr w:type="spellStart"/>
      <w:r w:rsidR="00D67D8D" w:rsidRPr="00FD5C64">
        <w:rPr>
          <w:lang w:eastAsia="ru-RU"/>
        </w:rPr>
        <w:t>Бартеневский</w:t>
      </w:r>
      <w:proofErr w:type="spellEnd"/>
      <w:r w:rsidR="00D67D8D" w:rsidRPr="00FD5C64">
        <w:rPr>
          <w:lang w:eastAsia="ru-RU"/>
        </w:rPr>
        <w:t xml:space="preserve">, поселок Старое </w:t>
      </w:r>
      <w:proofErr w:type="spellStart"/>
      <w:r w:rsidR="00D67D8D" w:rsidRPr="00FD5C64">
        <w:rPr>
          <w:lang w:eastAsia="ru-RU"/>
        </w:rPr>
        <w:t>Сдобниково</w:t>
      </w:r>
      <w:proofErr w:type="spellEnd"/>
      <w:r w:rsidR="00D67D8D" w:rsidRPr="00FD5C64">
        <w:rPr>
          <w:lang w:eastAsia="ru-RU"/>
        </w:rPr>
        <w:t>.</w:t>
      </w:r>
      <w:r w:rsidR="0091074F" w:rsidRPr="00FD5C64">
        <w:rPr>
          <w:lang w:eastAsia="ru-RU"/>
        </w:rPr>
        <w:t>.</w:t>
      </w:r>
    </w:p>
    <w:p w14:paraId="733980BD" w14:textId="3A4FE033" w:rsidR="0013236B" w:rsidRDefault="001F039B" w:rsidP="00D67D8D">
      <w:pPr>
        <w:pStyle w:val="a6"/>
        <w:keepNext/>
        <w:keepLines/>
        <w:widowControl/>
        <w:tabs>
          <w:tab w:val="left" w:pos="709"/>
        </w:tabs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lastRenderedPageBreak/>
        <w:t xml:space="preserve"> </w:t>
      </w:r>
      <w:r w:rsidR="0013236B" w:rsidRPr="00FD5C64">
        <w:rPr>
          <w:lang w:eastAsia="ru-RU"/>
        </w:rPr>
        <w:t xml:space="preserve">Описание границ </w:t>
      </w:r>
      <w:r w:rsidR="008A673A" w:rsidRPr="008A673A">
        <w:rPr>
          <w:highlight w:val="green"/>
          <w:lang w:eastAsia="ru-RU"/>
        </w:rPr>
        <w:t>муниципального образования</w:t>
      </w:r>
      <w:r w:rsidR="0013236B" w:rsidRPr="00FD5C64">
        <w:rPr>
          <w:lang w:eastAsia="ru-RU"/>
        </w:rPr>
        <w:t xml:space="preserve"> </w:t>
      </w:r>
      <w:r w:rsidR="00DE714A" w:rsidRPr="00FD5C64">
        <w:rPr>
          <w:lang w:eastAsia="ru-RU"/>
        </w:rPr>
        <w:t>«</w:t>
      </w:r>
      <w:proofErr w:type="spellStart"/>
      <w:r w:rsidR="001152BD" w:rsidRPr="00FD5C64">
        <w:rPr>
          <w:lang w:eastAsia="ru-RU"/>
        </w:rPr>
        <w:t>Большежиров</w:t>
      </w:r>
      <w:r w:rsidR="003B6E6D" w:rsidRPr="00FD5C64">
        <w:rPr>
          <w:lang w:eastAsia="ru-RU"/>
        </w:rPr>
        <w:t>ский</w:t>
      </w:r>
      <w:proofErr w:type="spellEnd"/>
      <w:r w:rsidR="003B6E6D" w:rsidRPr="00FD5C64">
        <w:rPr>
          <w:lang w:eastAsia="ru-RU"/>
        </w:rPr>
        <w:t xml:space="preserve"> сельсовет</w:t>
      </w:r>
      <w:r w:rsidR="00DE714A" w:rsidRPr="00FD5C64">
        <w:rPr>
          <w:lang w:eastAsia="ru-RU"/>
        </w:rPr>
        <w:t>»</w:t>
      </w:r>
      <w:r w:rsidR="00285B28" w:rsidRPr="00FD5C64">
        <w:rPr>
          <w:lang w:eastAsia="ru-RU"/>
        </w:rPr>
        <w:t>:</w:t>
      </w:r>
    </w:p>
    <w:p w14:paraId="764DFA55" w14:textId="77777777" w:rsidR="008A673A" w:rsidRDefault="008A673A" w:rsidP="008A673A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</w:p>
    <w:p w14:paraId="093B8C85" w14:textId="710E1878" w:rsidR="008A673A" w:rsidRPr="00712B43" w:rsidRDefault="008A673A" w:rsidP="008A673A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  <w:r w:rsidRPr="00712B4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712B43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712B4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712B4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359DFE8F" w14:textId="77777777" w:rsidR="008A673A" w:rsidRPr="00FD5C64" w:rsidRDefault="008A673A" w:rsidP="00D67D8D">
      <w:pPr>
        <w:pStyle w:val="a6"/>
        <w:keepNext/>
        <w:keepLines/>
        <w:widowControl/>
        <w:tabs>
          <w:tab w:val="left" w:pos="709"/>
        </w:tabs>
        <w:suppressAutoHyphens/>
        <w:ind w:left="0" w:firstLine="709"/>
        <w:rPr>
          <w:lang w:eastAsia="ru-RU"/>
        </w:rPr>
      </w:pPr>
    </w:p>
    <w:p w14:paraId="000CC0F5" w14:textId="7801B63B" w:rsidR="00A830C0" w:rsidRPr="00FD5C64" w:rsidRDefault="00A830C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>От литеры А до литеры Б</w:t>
      </w:r>
      <w:r w:rsidR="00285B28" w:rsidRPr="00FD5C64">
        <w:rPr>
          <w:lang w:eastAsia="ru-RU"/>
        </w:rPr>
        <w:t xml:space="preserve"> </w:t>
      </w:r>
      <w:r w:rsidR="008A673A">
        <w:rPr>
          <w:lang w:eastAsia="ru-RU"/>
        </w:rPr>
        <w:t>–</w:t>
      </w:r>
      <w:r w:rsidRPr="00FD5C64">
        <w:rPr>
          <w:lang w:eastAsia="ru-RU"/>
        </w:rPr>
        <w:t xml:space="preserve"> </w:t>
      </w:r>
      <w:r w:rsidR="008A673A" w:rsidRPr="008A673A">
        <w:rPr>
          <w:highlight w:val="green"/>
          <w:lang w:eastAsia="ru-RU"/>
        </w:rPr>
        <w:t>муниципальное образование</w:t>
      </w:r>
      <w:r w:rsidRPr="00FD5C64">
        <w:rPr>
          <w:lang w:eastAsia="ru-RU"/>
        </w:rPr>
        <w:t xml:space="preserve"> </w:t>
      </w:r>
      <w:r w:rsidR="00DE714A" w:rsidRPr="00FD5C64">
        <w:rPr>
          <w:lang w:eastAsia="ru-RU"/>
        </w:rPr>
        <w:t>«</w:t>
      </w:r>
      <w:proofErr w:type="spellStart"/>
      <w:r w:rsidR="001152BD" w:rsidRPr="00FD5C64">
        <w:rPr>
          <w:lang w:eastAsia="ru-RU"/>
        </w:rPr>
        <w:t>Большежиров</w:t>
      </w:r>
      <w:r w:rsidR="003B6E6D" w:rsidRPr="00FD5C64">
        <w:rPr>
          <w:lang w:eastAsia="ru-RU"/>
        </w:rPr>
        <w:t>ский</w:t>
      </w:r>
      <w:proofErr w:type="spellEnd"/>
      <w:r w:rsidR="003B6E6D" w:rsidRPr="00FD5C64">
        <w:rPr>
          <w:lang w:eastAsia="ru-RU"/>
        </w:rPr>
        <w:t xml:space="preserve"> сельсовет</w:t>
      </w:r>
      <w:r w:rsidR="00DE714A" w:rsidRPr="00FD5C64">
        <w:rPr>
          <w:lang w:eastAsia="ru-RU"/>
        </w:rPr>
        <w:t>»</w:t>
      </w:r>
      <w:r w:rsidRPr="00FD5C64">
        <w:rPr>
          <w:lang w:eastAsia="ru-RU"/>
        </w:rPr>
        <w:t xml:space="preserve"> граничит с </w:t>
      </w:r>
      <w:r w:rsidR="008A673A" w:rsidRPr="008A673A">
        <w:rPr>
          <w:highlight w:val="green"/>
          <w:lang w:eastAsia="ru-RU"/>
        </w:rPr>
        <w:t>муниципальным образованием</w:t>
      </w:r>
      <w:r w:rsidR="00333DB8" w:rsidRPr="00FD5C64">
        <w:rPr>
          <w:lang w:eastAsia="ru-RU"/>
        </w:rPr>
        <w:t xml:space="preserve"> «</w:t>
      </w:r>
      <w:r w:rsidR="00D65BB6" w:rsidRPr="00FD5C64">
        <w:rPr>
          <w:lang w:eastAsia="ru-RU"/>
        </w:rPr>
        <w:t>Солдатский</w:t>
      </w:r>
      <w:r w:rsidR="00416032" w:rsidRPr="00FD5C64">
        <w:rPr>
          <w:lang w:eastAsia="ru-RU"/>
        </w:rPr>
        <w:t xml:space="preserve"> </w:t>
      </w:r>
      <w:r w:rsidR="00333DB8" w:rsidRPr="00FD5C64">
        <w:rPr>
          <w:lang w:eastAsia="ru-RU"/>
        </w:rPr>
        <w:t xml:space="preserve">сельсовет» </w:t>
      </w:r>
      <w:r w:rsidR="001152BD" w:rsidRPr="00FD5C64">
        <w:rPr>
          <w:lang w:eastAsia="ru-RU"/>
        </w:rPr>
        <w:t>Фатеж</w:t>
      </w:r>
      <w:r w:rsidR="00333DB8" w:rsidRPr="00FD5C64">
        <w:rPr>
          <w:lang w:eastAsia="ru-RU"/>
        </w:rPr>
        <w:t>ского района Курской области</w:t>
      </w:r>
      <w:r w:rsidR="0013236B" w:rsidRPr="00FD5C64">
        <w:rPr>
          <w:lang w:eastAsia="ru-RU"/>
        </w:rPr>
        <w:t>.</w:t>
      </w:r>
    </w:p>
    <w:p w14:paraId="5FFB87E6" w14:textId="77777777" w:rsidR="008A673A" w:rsidRDefault="008A673A" w:rsidP="008A673A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</w:p>
    <w:p w14:paraId="2629486A" w14:textId="1E7818E6" w:rsidR="008A673A" w:rsidRPr="00712B43" w:rsidRDefault="008A673A" w:rsidP="008A673A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  <w:r w:rsidRPr="00712B4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712B43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712B4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712B4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5BA6B98D" w14:textId="77777777" w:rsidR="008A673A" w:rsidRDefault="008A673A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</w:p>
    <w:p w14:paraId="045338DF" w14:textId="536CB857" w:rsidR="0013236B" w:rsidRPr="00FD5C64" w:rsidRDefault="00A830C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>От литеры Б до литеры В</w:t>
      </w:r>
      <w:r w:rsidR="00285B28" w:rsidRPr="00FD5C64">
        <w:rPr>
          <w:lang w:eastAsia="ru-RU"/>
        </w:rPr>
        <w:t xml:space="preserve"> </w:t>
      </w:r>
      <w:r w:rsidR="008A673A">
        <w:rPr>
          <w:lang w:eastAsia="ru-RU"/>
        </w:rPr>
        <w:t>–</w:t>
      </w:r>
      <w:r w:rsidRPr="00FD5C64">
        <w:rPr>
          <w:lang w:eastAsia="ru-RU"/>
        </w:rPr>
        <w:t xml:space="preserve"> </w:t>
      </w:r>
      <w:r w:rsidR="008A673A" w:rsidRPr="008A673A">
        <w:rPr>
          <w:highlight w:val="green"/>
          <w:lang w:eastAsia="ru-RU"/>
        </w:rPr>
        <w:t>муниципальное образование</w:t>
      </w:r>
      <w:r w:rsidRPr="00FD5C64">
        <w:rPr>
          <w:lang w:eastAsia="ru-RU"/>
        </w:rPr>
        <w:t xml:space="preserve"> </w:t>
      </w:r>
      <w:r w:rsidR="00DE714A" w:rsidRPr="00FD5C64">
        <w:rPr>
          <w:lang w:eastAsia="ru-RU"/>
        </w:rPr>
        <w:t>«</w:t>
      </w:r>
      <w:proofErr w:type="spellStart"/>
      <w:r w:rsidR="001152BD" w:rsidRPr="00FD5C64">
        <w:rPr>
          <w:lang w:eastAsia="ru-RU"/>
        </w:rPr>
        <w:t>Большежиров</w:t>
      </w:r>
      <w:r w:rsidR="003B6E6D" w:rsidRPr="00FD5C64">
        <w:rPr>
          <w:lang w:eastAsia="ru-RU"/>
        </w:rPr>
        <w:t>ский</w:t>
      </w:r>
      <w:proofErr w:type="spellEnd"/>
      <w:r w:rsidR="003B6E6D" w:rsidRPr="00FD5C64">
        <w:rPr>
          <w:lang w:eastAsia="ru-RU"/>
        </w:rPr>
        <w:t xml:space="preserve"> сельсовет</w:t>
      </w:r>
      <w:r w:rsidR="00DE714A" w:rsidRPr="00FD5C64">
        <w:rPr>
          <w:lang w:eastAsia="ru-RU"/>
        </w:rPr>
        <w:t>»</w:t>
      </w:r>
      <w:r w:rsidRPr="00FD5C64">
        <w:rPr>
          <w:lang w:eastAsia="ru-RU"/>
        </w:rPr>
        <w:t xml:space="preserve"> граничит </w:t>
      </w:r>
      <w:r w:rsidR="00B85BE7" w:rsidRPr="00FD5C64">
        <w:rPr>
          <w:lang w:eastAsia="ru-RU"/>
        </w:rPr>
        <w:t xml:space="preserve">с </w:t>
      </w:r>
      <w:r w:rsidR="008A673A" w:rsidRPr="008A673A">
        <w:rPr>
          <w:highlight w:val="green"/>
          <w:lang w:eastAsia="ru-RU"/>
        </w:rPr>
        <w:t>муниципальным образованием</w:t>
      </w:r>
      <w:r w:rsidR="00B85BE7" w:rsidRPr="00FD5C64">
        <w:rPr>
          <w:lang w:eastAsia="ru-RU"/>
        </w:rPr>
        <w:t xml:space="preserve"> «</w:t>
      </w:r>
      <w:proofErr w:type="spellStart"/>
      <w:r w:rsidR="00D65BB6" w:rsidRPr="00FD5C64">
        <w:rPr>
          <w:lang w:eastAsia="ru-RU"/>
        </w:rPr>
        <w:t>Верхнехотельмский</w:t>
      </w:r>
      <w:proofErr w:type="spellEnd"/>
      <w:r w:rsidR="00B85BE7" w:rsidRPr="00FD5C64">
        <w:rPr>
          <w:lang w:eastAsia="ru-RU"/>
        </w:rPr>
        <w:t xml:space="preserve"> сельсовет» </w:t>
      </w:r>
      <w:r w:rsidR="001152BD" w:rsidRPr="00FD5C64">
        <w:rPr>
          <w:lang w:eastAsia="ru-RU"/>
        </w:rPr>
        <w:t>Фатеж</w:t>
      </w:r>
      <w:r w:rsidR="00B85BE7" w:rsidRPr="00FD5C64">
        <w:rPr>
          <w:lang w:eastAsia="ru-RU"/>
        </w:rPr>
        <w:t>ского района Курской области</w:t>
      </w:r>
      <w:r w:rsidRPr="00FD5C64">
        <w:rPr>
          <w:lang w:eastAsia="ru-RU"/>
        </w:rPr>
        <w:t>.</w:t>
      </w:r>
    </w:p>
    <w:p w14:paraId="140C96BB" w14:textId="77777777" w:rsidR="008A673A" w:rsidRDefault="008A673A" w:rsidP="008A673A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</w:p>
    <w:p w14:paraId="157C246A" w14:textId="7BF40049" w:rsidR="008A673A" w:rsidRPr="00712B43" w:rsidRDefault="008A673A" w:rsidP="008A673A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  <w:r w:rsidRPr="00712B4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712B43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712B4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712B4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4E7C66AF" w14:textId="77777777" w:rsidR="008A673A" w:rsidRDefault="008A673A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</w:p>
    <w:p w14:paraId="07B96988" w14:textId="4BC66A50" w:rsidR="00A830C0" w:rsidRPr="00FD5C64" w:rsidRDefault="00A830C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От литеры </w:t>
      </w:r>
      <w:r w:rsidR="00416032" w:rsidRPr="00FD5C64">
        <w:rPr>
          <w:lang w:eastAsia="ru-RU"/>
        </w:rPr>
        <w:t>В</w:t>
      </w:r>
      <w:r w:rsidRPr="00FD5C64">
        <w:rPr>
          <w:lang w:eastAsia="ru-RU"/>
        </w:rPr>
        <w:t xml:space="preserve"> до литеры </w:t>
      </w:r>
      <w:r w:rsidR="00416032" w:rsidRPr="00FD5C64">
        <w:rPr>
          <w:lang w:eastAsia="ru-RU"/>
        </w:rPr>
        <w:t xml:space="preserve">Г </w:t>
      </w:r>
      <w:r w:rsidR="008A673A">
        <w:rPr>
          <w:lang w:eastAsia="ru-RU"/>
        </w:rPr>
        <w:t>–</w:t>
      </w:r>
      <w:r w:rsidR="00285B28" w:rsidRPr="00FD5C64">
        <w:rPr>
          <w:lang w:eastAsia="ru-RU"/>
        </w:rPr>
        <w:t xml:space="preserve"> </w:t>
      </w:r>
      <w:r w:rsidR="008A673A" w:rsidRPr="008A673A">
        <w:rPr>
          <w:highlight w:val="green"/>
          <w:lang w:eastAsia="ru-RU"/>
        </w:rPr>
        <w:t>муниципальное образование</w:t>
      </w:r>
      <w:r w:rsidR="0013236B" w:rsidRPr="00FD5C64">
        <w:rPr>
          <w:lang w:eastAsia="ru-RU"/>
        </w:rPr>
        <w:t xml:space="preserve"> </w:t>
      </w:r>
      <w:r w:rsidR="00DE714A" w:rsidRPr="00FD5C64">
        <w:rPr>
          <w:lang w:eastAsia="ru-RU"/>
        </w:rPr>
        <w:t>«</w:t>
      </w:r>
      <w:proofErr w:type="spellStart"/>
      <w:r w:rsidR="001152BD" w:rsidRPr="00FD5C64">
        <w:rPr>
          <w:lang w:eastAsia="ru-RU"/>
        </w:rPr>
        <w:t>Большежиров</w:t>
      </w:r>
      <w:r w:rsidR="003B6E6D" w:rsidRPr="00FD5C64">
        <w:rPr>
          <w:lang w:eastAsia="ru-RU"/>
        </w:rPr>
        <w:t>ский</w:t>
      </w:r>
      <w:proofErr w:type="spellEnd"/>
      <w:r w:rsidR="003B6E6D" w:rsidRPr="00FD5C64">
        <w:rPr>
          <w:lang w:eastAsia="ru-RU"/>
        </w:rPr>
        <w:t xml:space="preserve"> сельсовет</w:t>
      </w:r>
      <w:r w:rsidR="00DE714A" w:rsidRPr="00FD5C64">
        <w:rPr>
          <w:lang w:eastAsia="ru-RU"/>
        </w:rPr>
        <w:t>»</w:t>
      </w:r>
      <w:r w:rsidR="0013236B" w:rsidRPr="00FD5C64">
        <w:rPr>
          <w:lang w:eastAsia="ru-RU"/>
        </w:rPr>
        <w:t xml:space="preserve"> граничит с </w:t>
      </w:r>
      <w:r w:rsidR="008A673A" w:rsidRPr="008A673A">
        <w:rPr>
          <w:highlight w:val="green"/>
          <w:lang w:eastAsia="ru-RU"/>
        </w:rPr>
        <w:t>муниципальным образованием</w:t>
      </w:r>
      <w:r w:rsidR="00D65BB6" w:rsidRPr="00FD5C64">
        <w:rPr>
          <w:lang w:eastAsia="ru-RU"/>
        </w:rPr>
        <w:t xml:space="preserve"> «</w:t>
      </w:r>
      <w:proofErr w:type="spellStart"/>
      <w:r w:rsidR="00D65BB6" w:rsidRPr="00FD5C64">
        <w:rPr>
          <w:lang w:eastAsia="ru-RU"/>
        </w:rPr>
        <w:t>Миленинский</w:t>
      </w:r>
      <w:proofErr w:type="spellEnd"/>
      <w:r w:rsidR="00D65BB6" w:rsidRPr="00FD5C64">
        <w:rPr>
          <w:lang w:eastAsia="ru-RU"/>
        </w:rPr>
        <w:t xml:space="preserve"> сельсовет» Фатежского района Курской области</w:t>
      </w:r>
      <w:r w:rsidR="00AC44A0" w:rsidRPr="00FD5C64">
        <w:rPr>
          <w:lang w:eastAsia="ru-RU"/>
        </w:rPr>
        <w:t>.</w:t>
      </w:r>
      <w:r w:rsidRPr="00FD5C64">
        <w:rPr>
          <w:lang w:eastAsia="ru-RU"/>
        </w:rPr>
        <w:t xml:space="preserve"> </w:t>
      </w:r>
    </w:p>
    <w:p w14:paraId="199028DC" w14:textId="77777777" w:rsidR="008A673A" w:rsidRDefault="008A673A" w:rsidP="008A673A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</w:p>
    <w:p w14:paraId="59D73065" w14:textId="78E913EC" w:rsidR="008A673A" w:rsidRPr="00712B43" w:rsidRDefault="008A673A" w:rsidP="008A673A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  <w:r w:rsidRPr="00712B4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712B43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712B4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712B4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54E765C4" w14:textId="77777777" w:rsidR="008A673A" w:rsidRDefault="008A673A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</w:p>
    <w:p w14:paraId="6F122F1C" w14:textId="59642082" w:rsidR="00AC44A0" w:rsidRPr="00FD5C64" w:rsidRDefault="00AC44A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От литеры </w:t>
      </w:r>
      <w:r w:rsidR="00416032" w:rsidRPr="00FD5C64">
        <w:rPr>
          <w:lang w:eastAsia="ru-RU"/>
        </w:rPr>
        <w:t>Г</w:t>
      </w:r>
      <w:r w:rsidRPr="00FD5C64">
        <w:rPr>
          <w:lang w:eastAsia="ru-RU"/>
        </w:rPr>
        <w:t xml:space="preserve"> до литеры </w:t>
      </w:r>
      <w:r w:rsidR="00D65BB6" w:rsidRPr="00FD5C64">
        <w:rPr>
          <w:lang w:eastAsia="ru-RU"/>
        </w:rPr>
        <w:t>Д</w:t>
      </w:r>
      <w:r w:rsidRPr="00FD5C64">
        <w:rPr>
          <w:lang w:eastAsia="ru-RU"/>
        </w:rPr>
        <w:t xml:space="preserve"> - </w:t>
      </w:r>
      <w:r w:rsidR="008A673A" w:rsidRPr="008A673A">
        <w:rPr>
          <w:highlight w:val="green"/>
          <w:lang w:eastAsia="ru-RU"/>
        </w:rPr>
        <w:t>муниципальное образование</w:t>
      </w:r>
      <w:r w:rsidRPr="00FD5C64">
        <w:rPr>
          <w:lang w:eastAsia="ru-RU"/>
        </w:rPr>
        <w:t xml:space="preserve"> «</w:t>
      </w:r>
      <w:proofErr w:type="spellStart"/>
      <w:r w:rsidR="001152BD" w:rsidRPr="00FD5C64">
        <w:rPr>
          <w:lang w:eastAsia="ru-RU"/>
        </w:rPr>
        <w:t>Большежиров</w:t>
      </w:r>
      <w:r w:rsidRPr="00FD5C64">
        <w:rPr>
          <w:lang w:eastAsia="ru-RU"/>
        </w:rPr>
        <w:t>ский</w:t>
      </w:r>
      <w:proofErr w:type="spellEnd"/>
      <w:r w:rsidRPr="00FD5C64">
        <w:rPr>
          <w:lang w:eastAsia="ru-RU"/>
        </w:rPr>
        <w:t xml:space="preserve"> сельсовет» граничит </w:t>
      </w:r>
      <w:r w:rsidR="00416032" w:rsidRPr="00FD5C64">
        <w:rPr>
          <w:lang w:eastAsia="ru-RU"/>
        </w:rPr>
        <w:t xml:space="preserve">с </w:t>
      </w:r>
      <w:r w:rsidR="008A673A" w:rsidRPr="008A673A">
        <w:rPr>
          <w:highlight w:val="green"/>
          <w:lang w:eastAsia="ru-RU"/>
        </w:rPr>
        <w:t>муниципальным образованием</w:t>
      </w:r>
      <w:r w:rsidR="00416032" w:rsidRPr="00FD5C64">
        <w:rPr>
          <w:lang w:eastAsia="ru-RU"/>
        </w:rPr>
        <w:t xml:space="preserve"> «</w:t>
      </w:r>
      <w:r w:rsidR="00D65BB6" w:rsidRPr="00FD5C64">
        <w:rPr>
          <w:lang w:eastAsia="ru-RU"/>
        </w:rPr>
        <w:t>Глебовский</w:t>
      </w:r>
      <w:r w:rsidR="00416032" w:rsidRPr="00FD5C64">
        <w:rPr>
          <w:lang w:eastAsia="ru-RU"/>
        </w:rPr>
        <w:t xml:space="preserve"> сельсовет» </w:t>
      </w:r>
      <w:r w:rsidR="001152BD" w:rsidRPr="00FD5C64">
        <w:rPr>
          <w:lang w:eastAsia="ru-RU"/>
        </w:rPr>
        <w:t>Фатеж</w:t>
      </w:r>
      <w:r w:rsidR="00416032" w:rsidRPr="00FD5C64">
        <w:rPr>
          <w:lang w:eastAsia="ru-RU"/>
        </w:rPr>
        <w:t>ского района Курской области.</w:t>
      </w:r>
    </w:p>
    <w:p w14:paraId="67B26766" w14:textId="77777777" w:rsidR="008A673A" w:rsidRDefault="008A673A" w:rsidP="008A673A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</w:p>
    <w:p w14:paraId="05B22CA7" w14:textId="596393D3" w:rsidR="008A673A" w:rsidRPr="00712B43" w:rsidRDefault="008A673A" w:rsidP="008A673A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  <w:r w:rsidRPr="00712B4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712B43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712B4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712B4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19EF202D" w14:textId="77777777" w:rsidR="008A673A" w:rsidRDefault="008A673A" w:rsidP="00D65BB6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</w:p>
    <w:p w14:paraId="27A62F5E" w14:textId="510FF472" w:rsidR="00D65BB6" w:rsidRPr="00FD5C64" w:rsidRDefault="00D65BB6" w:rsidP="00D65BB6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От литеры Д до литеры Е - </w:t>
      </w:r>
      <w:r w:rsidR="008A673A" w:rsidRPr="008A673A">
        <w:rPr>
          <w:highlight w:val="green"/>
          <w:lang w:eastAsia="ru-RU"/>
        </w:rPr>
        <w:t>муниципальное образование</w:t>
      </w:r>
      <w:r w:rsidRPr="00FD5C64">
        <w:rPr>
          <w:lang w:eastAsia="ru-RU"/>
        </w:rPr>
        <w:t xml:space="preserve"> «</w:t>
      </w:r>
      <w:proofErr w:type="spellStart"/>
      <w:r w:rsidRPr="00FD5C64">
        <w:rPr>
          <w:lang w:eastAsia="ru-RU"/>
        </w:rPr>
        <w:t>Большежировский</w:t>
      </w:r>
      <w:proofErr w:type="spellEnd"/>
      <w:r w:rsidRPr="00FD5C64">
        <w:rPr>
          <w:lang w:eastAsia="ru-RU"/>
        </w:rPr>
        <w:t xml:space="preserve"> сельсовет» граничит с Золотухинским районом Курской области.</w:t>
      </w:r>
    </w:p>
    <w:p w14:paraId="7177932F" w14:textId="77777777" w:rsidR="008A673A" w:rsidRDefault="008A673A" w:rsidP="008A673A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</w:p>
    <w:p w14:paraId="57B8F9D9" w14:textId="77F72676" w:rsidR="008A673A" w:rsidRPr="00712B43" w:rsidRDefault="008A673A" w:rsidP="008A673A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  <w:r w:rsidRPr="00712B4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712B43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712B4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712B4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1CADEF10" w14:textId="77777777" w:rsidR="008A673A" w:rsidRDefault="008A673A" w:rsidP="00D65BB6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</w:p>
    <w:p w14:paraId="2D73E3AB" w14:textId="61A4990E" w:rsidR="00D65BB6" w:rsidRPr="00FD5C64" w:rsidRDefault="00D65BB6" w:rsidP="00D65BB6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От литеры </w:t>
      </w:r>
      <w:r w:rsidR="005568A2" w:rsidRPr="00FD5C64">
        <w:rPr>
          <w:lang w:eastAsia="ru-RU"/>
        </w:rPr>
        <w:t>Е</w:t>
      </w:r>
      <w:r w:rsidRPr="00FD5C64">
        <w:rPr>
          <w:lang w:eastAsia="ru-RU"/>
        </w:rPr>
        <w:t xml:space="preserve"> до литеры </w:t>
      </w:r>
      <w:r w:rsidR="005568A2" w:rsidRPr="00FD5C64">
        <w:rPr>
          <w:lang w:eastAsia="ru-RU"/>
        </w:rPr>
        <w:t>Ж</w:t>
      </w:r>
      <w:r w:rsidRPr="00FD5C64">
        <w:rPr>
          <w:lang w:eastAsia="ru-RU"/>
        </w:rPr>
        <w:t xml:space="preserve"> - </w:t>
      </w:r>
      <w:r w:rsidR="008A673A" w:rsidRPr="008A673A">
        <w:rPr>
          <w:highlight w:val="green"/>
          <w:lang w:eastAsia="ru-RU"/>
        </w:rPr>
        <w:t>муниципальное образование</w:t>
      </w:r>
      <w:r w:rsidRPr="00FD5C64">
        <w:rPr>
          <w:lang w:eastAsia="ru-RU"/>
        </w:rPr>
        <w:t xml:space="preserve"> «</w:t>
      </w:r>
      <w:proofErr w:type="spellStart"/>
      <w:r w:rsidRPr="00FD5C64">
        <w:rPr>
          <w:lang w:eastAsia="ru-RU"/>
        </w:rPr>
        <w:t>Большежировский</w:t>
      </w:r>
      <w:proofErr w:type="spellEnd"/>
      <w:r w:rsidRPr="00FD5C64">
        <w:rPr>
          <w:lang w:eastAsia="ru-RU"/>
        </w:rPr>
        <w:t xml:space="preserve"> </w:t>
      </w:r>
      <w:r w:rsidRPr="00FD5C64">
        <w:rPr>
          <w:lang w:eastAsia="ru-RU"/>
        </w:rPr>
        <w:lastRenderedPageBreak/>
        <w:t xml:space="preserve">сельсовет» граничит с </w:t>
      </w:r>
      <w:r w:rsidR="005568A2" w:rsidRPr="00FD5C64">
        <w:rPr>
          <w:lang w:eastAsia="ru-RU"/>
        </w:rPr>
        <w:t>Курским</w:t>
      </w:r>
      <w:r w:rsidRPr="00FD5C64">
        <w:rPr>
          <w:lang w:eastAsia="ru-RU"/>
        </w:rPr>
        <w:t xml:space="preserve"> район</w:t>
      </w:r>
      <w:r w:rsidR="005568A2" w:rsidRPr="00FD5C64">
        <w:rPr>
          <w:lang w:eastAsia="ru-RU"/>
        </w:rPr>
        <w:t>ом</w:t>
      </w:r>
      <w:r w:rsidRPr="00FD5C64">
        <w:rPr>
          <w:lang w:eastAsia="ru-RU"/>
        </w:rPr>
        <w:t xml:space="preserve"> Курской области.</w:t>
      </w:r>
    </w:p>
    <w:p w14:paraId="3EAF673E" w14:textId="77777777" w:rsidR="008A673A" w:rsidRDefault="008A673A" w:rsidP="008A673A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</w:p>
    <w:p w14:paraId="523E0F3B" w14:textId="0610444B" w:rsidR="008A673A" w:rsidRPr="00712B43" w:rsidRDefault="008A673A" w:rsidP="008A673A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  <w:r w:rsidRPr="00712B4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712B43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712B4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712B4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735D02B7" w14:textId="77777777" w:rsidR="008A673A" w:rsidRDefault="008A673A" w:rsidP="00D65BB6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</w:p>
    <w:p w14:paraId="51F1EBA4" w14:textId="01D1B1B3" w:rsidR="00D65BB6" w:rsidRPr="00FD5C64" w:rsidRDefault="00D65BB6" w:rsidP="00D65BB6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От литеры </w:t>
      </w:r>
      <w:r w:rsidR="005568A2" w:rsidRPr="00FD5C64">
        <w:rPr>
          <w:lang w:eastAsia="ru-RU"/>
        </w:rPr>
        <w:t>Ж</w:t>
      </w:r>
      <w:r w:rsidRPr="00FD5C64">
        <w:rPr>
          <w:lang w:eastAsia="ru-RU"/>
        </w:rPr>
        <w:t xml:space="preserve"> до литеры </w:t>
      </w:r>
      <w:r w:rsidR="005568A2" w:rsidRPr="00FD5C64">
        <w:rPr>
          <w:lang w:eastAsia="ru-RU"/>
        </w:rPr>
        <w:t>З</w:t>
      </w:r>
      <w:r w:rsidRPr="00FD5C64">
        <w:rPr>
          <w:lang w:eastAsia="ru-RU"/>
        </w:rPr>
        <w:t xml:space="preserve"> - </w:t>
      </w:r>
      <w:r w:rsidR="008A673A" w:rsidRPr="008A673A">
        <w:rPr>
          <w:highlight w:val="green"/>
          <w:lang w:eastAsia="ru-RU"/>
        </w:rPr>
        <w:t>муниципальное образование</w:t>
      </w:r>
      <w:r w:rsidRPr="00FD5C64">
        <w:rPr>
          <w:lang w:eastAsia="ru-RU"/>
        </w:rPr>
        <w:t xml:space="preserve"> «</w:t>
      </w:r>
      <w:proofErr w:type="spellStart"/>
      <w:r w:rsidRPr="00FD5C64">
        <w:rPr>
          <w:lang w:eastAsia="ru-RU"/>
        </w:rPr>
        <w:t>Большежировский</w:t>
      </w:r>
      <w:proofErr w:type="spellEnd"/>
      <w:r w:rsidRPr="00FD5C64">
        <w:rPr>
          <w:lang w:eastAsia="ru-RU"/>
        </w:rPr>
        <w:t xml:space="preserve"> сельсовет» граничит с </w:t>
      </w:r>
      <w:r w:rsidR="005568A2" w:rsidRPr="00FD5C64">
        <w:rPr>
          <w:lang w:eastAsia="ru-RU"/>
        </w:rPr>
        <w:t xml:space="preserve">Октябрьским </w:t>
      </w:r>
      <w:r w:rsidRPr="00FD5C64">
        <w:rPr>
          <w:lang w:eastAsia="ru-RU"/>
        </w:rPr>
        <w:t>район</w:t>
      </w:r>
      <w:r w:rsidR="005568A2" w:rsidRPr="00FD5C64">
        <w:rPr>
          <w:lang w:eastAsia="ru-RU"/>
        </w:rPr>
        <w:t>ом</w:t>
      </w:r>
      <w:r w:rsidRPr="00FD5C64">
        <w:rPr>
          <w:lang w:eastAsia="ru-RU"/>
        </w:rPr>
        <w:t xml:space="preserve"> Курской области.</w:t>
      </w:r>
    </w:p>
    <w:p w14:paraId="55786E23" w14:textId="77777777" w:rsidR="008A673A" w:rsidRDefault="008A673A" w:rsidP="008A673A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</w:p>
    <w:p w14:paraId="677A2A09" w14:textId="7F045AF0" w:rsidR="008A673A" w:rsidRPr="00712B43" w:rsidRDefault="008A673A" w:rsidP="008A673A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  <w:r w:rsidRPr="00712B4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712B43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712B4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712B4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47F39A7B" w14:textId="77777777" w:rsidR="008A673A" w:rsidRDefault="008A673A" w:rsidP="00D65BB6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</w:p>
    <w:p w14:paraId="48E9C839" w14:textId="220A2C09" w:rsidR="00D65BB6" w:rsidRPr="00FD5C64" w:rsidRDefault="00D65BB6" w:rsidP="00D65BB6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От литеры </w:t>
      </w:r>
      <w:r w:rsidR="005568A2" w:rsidRPr="00FD5C64">
        <w:rPr>
          <w:lang w:eastAsia="ru-RU"/>
        </w:rPr>
        <w:t>З</w:t>
      </w:r>
      <w:r w:rsidRPr="00FD5C64">
        <w:rPr>
          <w:lang w:eastAsia="ru-RU"/>
        </w:rPr>
        <w:t xml:space="preserve"> до литеры </w:t>
      </w:r>
      <w:r w:rsidR="005568A2" w:rsidRPr="00FD5C64">
        <w:rPr>
          <w:lang w:eastAsia="ru-RU"/>
        </w:rPr>
        <w:t>А</w:t>
      </w:r>
      <w:r w:rsidRPr="00FD5C64">
        <w:rPr>
          <w:lang w:eastAsia="ru-RU"/>
        </w:rPr>
        <w:t xml:space="preserve"> - </w:t>
      </w:r>
      <w:r w:rsidR="008A673A" w:rsidRPr="008A673A">
        <w:rPr>
          <w:highlight w:val="green"/>
          <w:lang w:eastAsia="ru-RU"/>
        </w:rPr>
        <w:t>муниципальное образование</w:t>
      </w:r>
      <w:r w:rsidRPr="00FD5C64">
        <w:rPr>
          <w:lang w:eastAsia="ru-RU"/>
        </w:rPr>
        <w:t xml:space="preserve"> «</w:t>
      </w:r>
      <w:proofErr w:type="spellStart"/>
      <w:r w:rsidRPr="00FD5C64">
        <w:rPr>
          <w:lang w:eastAsia="ru-RU"/>
        </w:rPr>
        <w:t>Большежировский</w:t>
      </w:r>
      <w:proofErr w:type="spellEnd"/>
      <w:r w:rsidRPr="00FD5C64">
        <w:rPr>
          <w:lang w:eastAsia="ru-RU"/>
        </w:rPr>
        <w:t xml:space="preserve"> сельсовет» граничит с </w:t>
      </w:r>
      <w:r w:rsidR="005568A2" w:rsidRPr="00FD5C64">
        <w:rPr>
          <w:lang w:eastAsia="ru-RU"/>
        </w:rPr>
        <w:t>Курчатовским</w:t>
      </w:r>
      <w:r w:rsidRPr="00FD5C64">
        <w:rPr>
          <w:lang w:eastAsia="ru-RU"/>
        </w:rPr>
        <w:t xml:space="preserve"> район</w:t>
      </w:r>
      <w:r w:rsidR="005568A2" w:rsidRPr="00FD5C64">
        <w:rPr>
          <w:lang w:eastAsia="ru-RU"/>
        </w:rPr>
        <w:t>ом</w:t>
      </w:r>
      <w:r w:rsidRPr="00FD5C64">
        <w:rPr>
          <w:lang w:eastAsia="ru-RU"/>
        </w:rPr>
        <w:t xml:space="preserve"> Курской области.</w:t>
      </w:r>
    </w:p>
    <w:p w14:paraId="01B10BA6" w14:textId="77777777" w:rsidR="008A673A" w:rsidRDefault="008A673A" w:rsidP="008A673A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</w:p>
    <w:p w14:paraId="0826239D" w14:textId="5923FF36" w:rsidR="008A673A" w:rsidRPr="00712B43" w:rsidRDefault="008A673A" w:rsidP="008A673A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  <w:r w:rsidRPr="00712B4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712B43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712B4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712B4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4BB2FDC9" w14:textId="77777777" w:rsidR="00D65BB6" w:rsidRPr="00FD5C64" w:rsidRDefault="00D65BB6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</w:p>
    <w:p w14:paraId="2CBEE203" w14:textId="77777777" w:rsidR="00AD5C88" w:rsidRPr="00FD5C64" w:rsidRDefault="00AD5C88" w:rsidP="00333DB8">
      <w:pPr>
        <w:pStyle w:val="af7"/>
        <w:keepNext/>
        <w:tabs>
          <w:tab w:val="left" w:pos="709"/>
        </w:tabs>
        <w:jc w:val="left"/>
        <w:rPr>
          <w:color w:val="auto"/>
          <w:sz w:val="20"/>
          <w:szCs w:val="20"/>
        </w:rPr>
      </w:pPr>
      <w:r w:rsidRPr="00FD5C64">
        <w:rPr>
          <w:color w:val="auto"/>
          <w:sz w:val="20"/>
          <w:szCs w:val="20"/>
        </w:rPr>
        <w:t xml:space="preserve">Рисунок </w:t>
      </w:r>
      <w:r w:rsidR="00BF05F0" w:rsidRPr="00FD5C64">
        <w:rPr>
          <w:color w:val="auto"/>
          <w:sz w:val="20"/>
          <w:szCs w:val="20"/>
        </w:rPr>
        <w:fldChar w:fldCharType="begin"/>
      </w:r>
      <w:r w:rsidRPr="00FD5C64">
        <w:rPr>
          <w:color w:val="auto"/>
          <w:sz w:val="20"/>
          <w:szCs w:val="20"/>
        </w:rPr>
        <w:instrText xml:space="preserve"> SEQ Рисунок \* ARABIC </w:instrText>
      </w:r>
      <w:r w:rsidR="00BF05F0" w:rsidRPr="00FD5C64">
        <w:rPr>
          <w:color w:val="auto"/>
          <w:sz w:val="20"/>
          <w:szCs w:val="20"/>
        </w:rPr>
        <w:fldChar w:fldCharType="separate"/>
      </w:r>
      <w:r w:rsidR="00484584">
        <w:rPr>
          <w:noProof/>
          <w:color w:val="auto"/>
          <w:sz w:val="20"/>
          <w:szCs w:val="20"/>
        </w:rPr>
        <w:t>1</w:t>
      </w:r>
      <w:r w:rsidR="00BF05F0" w:rsidRPr="00FD5C64">
        <w:rPr>
          <w:color w:val="auto"/>
          <w:sz w:val="20"/>
          <w:szCs w:val="20"/>
        </w:rPr>
        <w:fldChar w:fldCharType="end"/>
      </w:r>
      <w:r w:rsidRPr="00FD5C64">
        <w:rPr>
          <w:color w:val="auto"/>
          <w:sz w:val="20"/>
          <w:szCs w:val="20"/>
        </w:rPr>
        <w:t xml:space="preserve"> – Границы</w:t>
      </w:r>
      <w:r w:rsidR="003F237D" w:rsidRPr="00FD5C64">
        <w:rPr>
          <w:color w:val="auto"/>
          <w:sz w:val="20"/>
          <w:szCs w:val="20"/>
        </w:rPr>
        <w:t xml:space="preserve"> </w:t>
      </w:r>
      <w:proofErr w:type="spellStart"/>
      <w:r w:rsidR="001152BD" w:rsidRPr="00FD5C64">
        <w:rPr>
          <w:color w:val="auto"/>
          <w:sz w:val="20"/>
          <w:szCs w:val="20"/>
        </w:rPr>
        <w:t>Большежиров</w:t>
      </w:r>
      <w:r w:rsidR="003B6E6D" w:rsidRPr="00FD5C64">
        <w:rPr>
          <w:color w:val="auto"/>
          <w:sz w:val="20"/>
          <w:szCs w:val="20"/>
        </w:rPr>
        <w:t>ского</w:t>
      </w:r>
      <w:proofErr w:type="spellEnd"/>
      <w:r w:rsidR="003B6E6D" w:rsidRPr="00FD5C64">
        <w:rPr>
          <w:color w:val="auto"/>
          <w:sz w:val="20"/>
          <w:szCs w:val="20"/>
        </w:rPr>
        <w:t xml:space="preserve"> сельсовета</w:t>
      </w:r>
    </w:p>
    <w:p w14:paraId="31F14656" w14:textId="77777777" w:rsidR="005568A2" w:rsidRPr="00FD5C64" w:rsidRDefault="00D90500" w:rsidP="004D2FF9">
      <w:pPr>
        <w:tabs>
          <w:tab w:val="left" w:pos="709"/>
        </w:tabs>
        <w:spacing w:line="240" w:lineRule="auto"/>
        <w:ind w:firstLine="0"/>
        <w:rPr>
          <w:noProof/>
          <w:lang w:eastAsia="ru-RU"/>
        </w:rPr>
      </w:pPr>
      <w:r w:rsidRPr="00FD5C64">
        <w:rPr>
          <w:noProof/>
          <w:lang w:eastAsia="ru-RU"/>
        </w:rPr>
        <w:drawing>
          <wp:inline distT="0" distB="0" distL="0" distR="0" wp14:anchorId="4ED85841" wp14:editId="5CBE937F">
            <wp:extent cx="5939790" cy="4532863"/>
            <wp:effectExtent l="19050" t="0" r="3810" b="0"/>
            <wp:docPr id="3" name="Рисунок 1" descr="D:\Работа\ГП Фатежского района\ГП Большежировского сс\=Рабочие материалы\Рисунок Грани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та\ГП Фатежского района\ГП Большежировского сс\=Рабочие материалы\Рисунок Границ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532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242265" w14:textId="77777777" w:rsidR="005568A2" w:rsidRPr="00FD5C64" w:rsidRDefault="005568A2" w:rsidP="004D2FF9">
      <w:pPr>
        <w:tabs>
          <w:tab w:val="left" w:pos="709"/>
        </w:tabs>
        <w:spacing w:line="240" w:lineRule="auto"/>
        <w:ind w:firstLine="0"/>
        <w:rPr>
          <w:noProof/>
          <w:lang w:eastAsia="ru-RU"/>
        </w:rPr>
      </w:pPr>
    </w:p>
    <w:p w14:paraId="5548254D" w14:textId="77777777" w:rsidR="002A2E17" w:rsidRPr="00FD5C64" w:rsidRDefault="00D43EB9" w:rsidP="00601544">
      <w:pPr>
        <w:pStyle w:val="21"/>
        <w:keepLines/>
        <w:widowControl/>
        <w:numPr>
          <w:ilvl w:val="1"/>
          <w:numId w:val="1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24" w:name="_Toc268263625"/>
      <w:bookmarkStart w:id="25" w:name="_Toc353440019"/>
      <w:bookmarkStart w:id="26" w:name="_Toc377047851"/>
      <w:bookmarkStart w:id="27" w:name="_Hlk192168738"/>
      <w:bookmarkEnd w:id="11"/>
      <w:bookmarkEnd w:id="12"/>
      <w:bookmarkEnd w:id="13"/>
      <w:bookmarkEnd w:id="14"/>
      <w:bookmarkEnd w:id="15"/>
      <w:r w:rsidRPr="00FD5C64">
        <w:rPr>
          <w:rFonts w:ascii="Times New Roman" w:hAnsi="Times New Roman" w:cs="Times New Roman"/>
          <w:i w:val="0"/>
        </w:rPr>
        <w:lastRenderedPageBreak/>
        <w:t>Природные условия и ресурсы</w:t>
      </w:r>
      <w:bookmarkStart w:id="28" w:name="_Toc247965260"/>
      <w:bookmarkStart w:id="29" w:name="_Toc268263626"/>
      <w:bookmarkEnd w:id="24"/>
      <w:bookmarkEnd w:id="25"/>
      <w:bookmarkEnd w:id="26"/>
    </w:p>
    <w:p w14:paraId="4BCBE60B" w14:textId="77777777" w:rsidR="00333DB8" w:rsidRPr="00FD5C64" w:rsidRDefault="00333DB8" w:rsidP="000E0DEA">
      <w:pPr>
        <w:keepNext/>
        <w:keepLines/>
        <w:widowControl/>
        <w:suppressAutoHyphens/>
        <w:ind w:firstLine="0"/>
        <w:jc w:val="center"/>
        <w:rPr>
          <w:b/>
          <w:lang w:eastAsia="ru-RU"/>
        </w:rPr>
      </w:pPr>
      <w:bookmarkStart w:id="30" w:name="_Hlk192168798"/>
      <w:bookmarkStart w:id="31" w:name="_Toc247965262"/>
      <w:bookmarkStart w:id="32" w:name="_Toc268263628"/>
      <w:bookmarkEnd w:id="28"/>
      <w:bookmarkEnd w:id="29"/>
      <w:bookmarkEnd w:id="27"/>
      <w:r w:rsidRPr="00FD5C64">
        <w:rPr>
          <w:b/>
          <w:lang w:eastAsia="ru-RU"/>
        </w:rPr>
        <w:t xml:space="preserve">Рельеф, </w:t>
      </w:r>
      <w:r w:rsidR="00C865AB" w:rsidRPr="00FD5C64">
        <w:rPr>
          <w:b/>
          <w:lang w:eastAsia="ru-RU"/>
        </w:rPr>
        <w:t>г</w:t>
      </w:r>
      <w:r w:rsidR="008B671B" w:rsidRPr="00FD5C64">
        <w:rPr>
          <w:b/>
          <w:lang w:eastAsia="ru-RU"/>
        </w:rPr>
        <w:t xml:space="preserve">еология, </w:t>
      </w:r>
      <w:r w:rsidRPr="00FD5C64">
        <w:rPr>
          <w:b/>
          <w:lang w:eastAsia="ru-RU"/>
        </w:rPr>
        <w:t>гидрография</w:t>
      </w:r>
    </w:p>
    <w:bookmarkEnd w:id="30"/>
    <w:p w14:paraId="6845237D" w14:textId="05F4CF10" w:rsidR="00C865AB" w:rsidRPr="00FD5C64" w:rsidRDefault="001152BD" w:rsidP="00C865AB">
      <w:pPr>
        <w:keepNext/>
        <w:shd w:val="clear" w:color="auto" w:fill="FFFFFF"/>
        <w:ind w:firstLine="554"/>
        <w:rPr>
          <w:spacing w:val="-8"/>
        </w:rPr>
      </w:pPr>
      <w:proofErr w:type="spellStart"/>
      <w:r w:rsidRPr="00FD5C64">
        <w:rPr>
          <w:lang w:eastAsia="ru-RU"/>
        </w:rPr>
        <w:t>Большежиров</w:t>
      </w:r>
      <w:r w:rsidR="00333DB8" w:rsidRPr="00FD5C64">
        <w:rPr>
          <w:lang w:eastAsia="ru-RU"/>
        </w:rPr>
        <w:t>ский</w:t>
      </w:r>
      <w:proofErr w:type="spellEnd"/>
      <w:r w:rsidR="00333DB8" w:rsidRPr="00FD5C64">
        <w:rPr>
          <w:lang w:eastAsia="ru-RU"/>
        </w:rPr>
        <w:t xml:space="preserve"> сельсовет расположен в </w:t>
      </w:r>
      <w:r w:rsidR="00416032" w:rsidRPr="00FD5C64">
        <w:rPr>
          <w:lang w:eastAsia="ru-RU"/>
        </w:rPr>
        <w:t>южной</w:t>
      </w:r>
      <w:r w:rsidR="00CA1C54" w:rsidRPr="00FD5C64">
        <w:rPr>
          <w:lang w:eastAsia="ru-RU"/>
        </w:rPr>
        <w:t xml:space="preserve"> части </w:t>
      </w:r>
      <w:r w:rsidRPr="00FD5C64">
        <w:rPr>
          <w:lang w:eastAsia="ru-RU"/>
        </w:rPr>
        <w:t>Фатеж</w:t>
      </w:r>
      <w:r w:rsidR="00CA1C54" w:rsidRPr="00FD5C64">
        <w:rPr>
          <w:lang w:eastAsia="ru-RU"/>
        </w:rPr>
        <w:t>ского района</w:t>
      </w:r>
      <w:r w:rsidR="00333DB8" w:rsidRPr="00FD5C64">
        <w:rPr>
          <w:lang w:eastAsia="ru-RU"/>
        </w:rPr>
        <w:t>.</w:t>
      </w:r>
      <w:r w:rsidR="00CA1C54" w:rsidRPr="00FD5C64">
        <w:rPr>
          <w:lang w:eastAsia="ru-RU"/>
        </w:rPr>
        <w:t xml:space="preserve"> </w:t>
      </w:r>
      <w:r w:rsidR="00C865AB" w:rsidRPr="00FD5C64">
        <w:rPr>
          <w:spacing w:val="-8"/>
        </w:rPr>
        <w:t xml:space="preserve">Территория сельсовета расположена в лесостепной зоне, южных надпойменных террасах </w:t>
      </w:r>
      <w:proofErr w:type="spellStart"/>
      <w:r w:rsidR="00C865AB" w:rsidRPr="00FD5C64">
        <w:rPr>
          <w:spacing w:val="-8"/>
        </w:rPr>
        <w:t>р.Усожа</w:t>
      </w:r>
      <w:proofErr w:type="spellEnd"/>
      <w:r w:rsidR="00C865AB" w:rsidRPr="00FD5C64">
        <w:rPr>
          <w:spacing w:val="-8"/>
        </w:rPr>
        <w:t xml:space="preserve"> в зоне водосбора е</w:t>
      </w:r>
      <w:r w:rsidR="000C3944">
        <w:rPr>
          <w:spacing w:val="-8"/>
        </w:rPr>
        <w:t>е</w:t>
      </w:r>
      <w:r w:rsidR="00C865AB" w:rsidRPr="00FD5C64">
        <w:rPr>
          <w:spacing w:val="-8"/>
        </w:rPr>
        <w:t xml:space="preserve"> притоков. </w:t>
      </w:r>
    </w:p>
    <w:p w14:paraId="3F6F570A" w14:textId="77777777" w:rsidR="00C865AB" w:rsidRPr="00FD5C64" w:rsidRDefault="00C865AB" w:rsidP="00C865AB">
      <w:pPr>
        <w:keepNext/>
        <w:shd w:val="clear" w:color="auto" w:fill="FFFFFF"/>
        <w:ind w:firstLine="554"/>
        <w:rPr>
          <w:spacing w:val="-8"/>
        </w:rPr>
      </w:pPr>
      <w:r w:rsidRPr="00FD5C64">
        <w:rPr>
          <w:spacing w:val="-8"/>
        </w:rPr>
        <w:t xml:space="preserve">Местность со средним перепадом высот, в отметках 189,7 на уровне </w:t>
      </w:r>
      <w:proofErr w:type="spellStart"/>
      <w:proofErr w:type="gramStart"/>
      <w:r w:rsidRPr="00FD5C64">
        <w:rPr>
          <w:spacing w:val="-8"/>
        </w:rPr>
        <w:t>меженя</w:t>
      </w:r>
      <w:proofErr w:type="spellEnd"/>
      <w:r w:rsidRPr="00FD5C64">
        <w:rPr>
          <w:spacing w:val="-8"/>
        </w:rPr>
        <w:t xml:space="preserve">  </w:t>
      </w:r>
      <w:proofErr w:type="spellStart"/>
      <w:r w:rsidRPr="00FD5C64">
        <w:rPr>
          <w:spacing w:val="-8"/>
        </w:rPr>
        <w:t>руч</w:t>
      </w:r>
      <w:proofErr w:type="spellEnd"/>
      <w:proofErr w:type="gramEnd"/>
      <w:r w:rsidRPr="00FD5C64">
        <w:rPr>
          <w:spacing w:val="-8"/>
        </w:rPr>
        <w:t>. Грязная Рудка – 240,3 сильно расчлененной овражно-балочной сетью с тремя явно выраженными водоразделами между водотоками.</w:t>
      </w:r>
    </w:p>
    <w:p w14:paraId="2D6AF24D" w14:textId="28F8B8CF" w:rsidR="00C865AB" w:rsidRPr="00FD5C64" w:rsidRDefault="00C865AB" w:rsidP="00C865AB">
      <w:pPr>
        <w:keepNext/>
        <w:shd w:val="clear" w:color="auto" w:fill="FFFFFF"/>
        <w:ind w:firstLine="619"/>
        <w:rPr>
          <w:spacing w:val="-9"/>
        </w:rPr>
      </w:pPr>
      <w:r w:rsidRPr="00FD5C64">
        <w:rPr>
          <w:spacing w:val="-9"/>
        </w:rPr>
        <w:t xml:space="preserve">В пойменной части водотоков </w:t>
      </w:r>
      <w:proofErr w:type="gramStart"/>
      <w:r w:rsidRPr="00FD5C64">
        <w:rPr>
          <w:spacing w:val="-9"/>
        </w:rPr>
        <w:t>имеются  отдельные</w:t>
      </w:r>
      <w:proofErr w:type="gramEnd"/>
      <w:r w:rsidRPr="00FD5C64">
        <w:rPr>
          <w:spacing w:val="-9"/>
        </w:rPr>
        <w:t xml:space="preserve"> подзоны сильного и умеренного подтопления грунтовыми водами, выражающиеся процессами заболачивания и </w:t>
      </w:r>
      <w:proofErr w:type="spellStart"/>
      <w:r w:rsidRPr="00FD5C64">
        <w:rPr>
          <w:spacing w:val="-9"/>
        </w:rPr>
        <w:t>олуговения</w:t>
      </w:r>
      <w:proofErr w:type="spellEnd"/>
      <w:r w:rsidRPr="00FD5C64">
        <w:rPr>
          <w:spacing w:val="-9"/>
        </w:rPr>
        <w:t xml:space="preserve"> территории (за сч</w:t>
      </w:r>
      <w:r w:rsidR="000C3944">
        <w:rPr>
          <w:spacing w:val="-9"/>
        </w:rPr>
        <w:t>е</w:t>
      </w:r>
      <w:r w:rsidRPr="00FD5C64">
        <w:rPr>
          <w:spacing w:val="-9"/>
        </w:rPr>
        <w:t>т подпора водотоков на сопрягаемую территорию, уменьшения пропускной способности русла, при</w:t>
      </w:r>
      <w:r w:rsidR="000C3944">
        <w:rPr>
          <w:spacing w:val="-9"/>
        </w:rPr>
        <w:t>е</w:t>
      </w:r>
      <w:r w:rsidRPr="00FD5C64">
        <w:rPr>
          <w:spacing w:val="-9"/>
        </w:rPr>
        <w:t>ма поверхностных стоков).</w:t>
      </w:r>
    </w:p>
    <w:p w14:paraId="7ADE3B60" w14:textId="0BC95F64" w:rsidR="00C865AB" w:rsidRPr="00FD5C64" w:rsidRDefault="00C865AB" w:rsidP="00C865AB">
      <w:pPr>
        <w:keepNext/>
        <w:shd w:val="clear" w:color="auto" w:fill="FFFFFF"/>
        <w:ind w:firstLine="619"/>
        <w:rPr>
          <w:spacing w:val="-9"/>
        </w:rPr>
      </w:pPr>
      <w:r w:rsidRPr="00FD5C64">
        <w:rPr>
          <w:spacing w:val="-9"/>
        </w:rPr>
        <w:t>Поверхностный сток на территориях насел</w:t>
      </w:r>
      <w:r w:rsidR="000C3944">
        <w:rPr>
          <w:spacing w:val="-9"/>
        </w:rPr>
        <w:t>е</w:t>
      </w:r>
      <w:r w:rsidRPr="00FD5C64">
        <w:rPr>
          <w:spacing w:val="-9"/>
        </w:rPr>
        <w:t xml:space="preserve">нных пунктов не организован. В период весеннего половодья, интенсивного воздействия осадков в результате не организованного поверхностного стока имеют место подтопления объектов жилого фонда, объектов транспортной инфраструктуры, просадочные </w:t>
      </w:r>
      <w:proofErr w:type="gramStart"/>
      <w:r w:rsidRPr="00FD5C64">
        <w:rPr>
          <w:spacing w:val="-9"/>
        </w:rPr>
        <w:t>явления  в</w:t>
      </w:r>
      <w:proofErr w:type="gramEnd"/>
      <w:r w:rsidRPr="00FD5C64">
        <w:rPr>
          <w:spacing w:val="-9"/>
        </w:rPr>
        <w:t xml:space="preserve"> грунтах.</w:t>
      </w:r>
    </w:p>
    <w:p w14:paraId="3A98D60D" w14:textId="77777777" w:rsidR="00C865AB" w:rsidRPr="00FD5C64" w:rsidRDefault="00C865AB" w:rsidP="00C865AB">
      <w:pPr>
        <w:keepNext/>
        <w:shd w:val="clear" w:color="auto" w:fill="FFFFFF"/>
        <w:ind w:firstLine="554"/>
        <w:rPr>
          <w:spacing w:val="-8"/>
        </w:rPr>
      </w:pPr>
      <w:r w:rsidRPr="00FD5C64">
        <w:rPr>
          <w:spacing w:val="-8"/>
        </w:rPr>
        <w:t xml:space="preserve"> Густота овражно-балочной сети выше средней, с овражными врезами в долины водотоков и эрозионными размывами. В зоне </w:t>
      </w:r>
      <w:proofErr w:type="gramStart"/>
      <w:r w:rsidRPr="00FD5C64">
        <w:rPr>
          <w:spacing w:val="-8"/>
        </w:rPr>
        <w:t>сильной  активации</w:t>
      </w:r>
      <w:proofErr w:type="gramEnd"/>
      <w:r w:rsidRPr="00FD5C64">
        <w:rPr>
          <w:spacing w:val="-8"/>
        </w:rPr>
        <w:t xml:space="preserve"> эрозионных процессов находятся </w:t>
      </w:r>
      <w:proofErr w:type="gramStart"/>
      <w:r w:rsidRPr="00FD5C64">
        <w:rPr>
          <w:spacing w:val="-8"/>
        </w:rPr>
        <w:t>территории</w:t>
      </w:r>
      <w:proofErr w:type="gramEnd"/>
      <w:r w:rsidRPr="00FD5C64">
        <w:rPr>
          <w:spacing w:val="-8"/>
        </w:rPr>
        <w:t xml:space="preserve"> прилегающие к населенным пунктам Поныри, </w:t>
      </w:r>
      <w:proofErr w:type="spellStart"/>
      <w:r w:rsidRPr="00FD5C64">
        <w:rPr>
          <w:spacing w:val="-8"/>
        </w:rPr>
        <w:t>Кукуевка</w:t>
      </w:r>
      <w:proofErr w:type="spellEnd"/>
      <w:r w:rsidRPr="00FD5C64">
        <w:rPr>
          <w:spacing w:val="-8"/>
        </w:rPr>
        <w:t xml:space="preserve">, Колычева, </w:t>
      </w:r>
      <w:proofErr w:type="spellStart"/>
      <w:r w:rsidRPr="00FD5C64">
        <w:rPr>
          <w:spacing w:val="-8"/>
        </w:rPr>
        <w:t>Кобелевский</w:t>
      </w:r>
      <w:proofErr w:type="spellEnd"/>
      <w:r w:rsidRPr="00FD5C64">
        <w:rPr>
          <w:spacing w:val="-8"/>
        </w:rPr>
        <w:t>. На водотоках отдельными участками развита боковая береговая эрозия, сопровождающаяся незначительными оползневыми явлениями.</w:t>
      </w:r>
    </w:p>
    <w:p w14:paraId="14587416" w14:textId="77777777" w:rsidR="00C865AB" w:rsidRPr="00FD5C64" w:rsidRDefault="00C865AB" w:rsidP="00C865AB">
      <w:pPr>
        <w:keepNext/>
        <w:shd w:val="clear" w:color="auto" w:fill="FFFFFF"/>
        <w:ind w:firstLine="554"/>
        <w:rPr>
          <w:spacing w:val="-8"/>
        </w:rPr>
      </w:pPr>
      <w:r w:rsidRPr="00FD5C64">
        <w:rPr>
          <w:spacing w:val="-8"/>
        </w:rPr>
        <w:t xml:space="preserve">Склоны и </w:t>
      </w:r>
      <w:proofErr w:type="gramStart"/>
      <w:r w:rsidRPr="00FD5C64">
        <w:rPr>
          <w:spacing w:val="-8"/>
        </w:rPr>
        <w:t>долины  балок</w:t>
      </w:r>
      <w:proofErr w:type="gramEnd"/>
      <w:r w:rsidRPr="00FD5C64">
        <w:rPr>
          <w:spacing w:val="-8"/>
        </w:rPr>
        <w:t xml:space="preserve">  и оврагов не </w:t>
      </w:r>
      <w:proofErr w:type="gramStart"/>
      <w:r w:rsidRPr="00FD5C64">
        <w:rPr>
          <w:spacing w:val="-8"/>
        </w:rPr>
        <w:t>значительно  заполнены</w:t>
      </w:r>
      <w:proofErr w:type="gramEnd"/>
      <w:r w:rsidRPr="00FD5C64">
        <w:rPr>
          <w:spacing w:val="-8"/>
        </w:rPr>
        <w:t xml:space="preserve"> и кустарниковой и смешанной лесной растительностью.</w:t>
      </w:r>
    </w:p>
    <w:p w14:paraId="206A2EC9" w14:textId="57918538" w:rsidR="00C865AB" w:rsidRPr="00FD5C64" w:rsidRDefault="00C865AB" w:rsidP="00C865AB">
      <w:pPr>
        <w:keepNext/>
        <w:ind w:firstLine="720"/>
      </w:pPr>
      <w:r w:rsidRPr="00FD5C64">
        <w:rPr>
          <w:spacing w:val="-8"/>
        </w:rPr>
        <w:t xml:space="preserve">По условиям поверхностного строительства территории сельсовета, прилегающие к долине </w:t>
      </w:r>
      <w:proofErr w:type="gramStart"/>
      <w:r w:rsidRPr="00FD5C64">
        <w:rPr>
          <w:spacing w:val="-8"/>
        </w:rPr>
        <w:t>водных объектов</w:t>
      </w:r>
      <w:proofErr w:type="gramEnd"/>
      <w:r w:rsidRPr="00FD5C64">
        <w:rPr>
          <w:spacing w:val="-8"/>
        </w:rPr>
        <w:t xml:space="preserve"> находящихся на верхних надпойменных террасах, расположены на породах </w:t>
      </w:r>
      <w:r w:rsidRPr="00FD5C64">
        <w:rPr>
          <w:i/>
          <w:spacing w:val="-8"/>
        </w:rPr>
        <w:t>комплекса нерасчлен</w:t>
      </w:r>
      <w:r w:rsidR="000C3944">
        <w:rPr>
          <w:i/>
          <w:spacing w:val="-8"/>
        </w:rPr>
        <w:t>е</w:t>
      </w:r>
      <w:r w:rsidRPr="00FD5C64">
        <w:rPr>
          <w:i/>
          <w:spacing w:val="-8"/>
        </w:rPr>
        <w:t>нных покровных отложений</w:t>
      </w:r>
      <w:r w:rsidRPr="00FD5C64">
        <w:rPr>
          <w:spacing w:val="-8"/>
        </w:rPr>
        <w:t>.</w:t>
      </w:r>
      <w:r w:rsidRPr="00FD5C64">
        <w:t xml:space="preserve"> Комплекс представлен преимущественно пылеватыми и лессовидными суглинками, реже глинами, супесями и л</w:t>
      </w:r>
      <w:r w:rsidR="000C3944">
        <w:t>е</w:t>
      </w:r>
      <w:r w:rsidRPr="00FD5C64">
        <w:t xml:space="preserve">ссами. Мощность комплекса от 1 до </w:t>
      </w:r>
      <w:smartTag w:uri="urn:schemas-microsoft-com:office:smarttags" w:element="metricconverter">
        <w:smartTagPr>
          <w:attr w:name="ProductID" w:val="30 м"/>
        </w:smartTagPr>
        <w:r w:rsidRPr="00FD5C64">
          <w:t>30 м</w:t>
        </w:r>
      </w:smartTag>
      <w:r w:rsidRPr="00FD5C64">
        <w:t xml:space="preserve"> в среднем составляя 5-</w:t>
      </w:r>
      <w:smartTag w:uri="urn:schemas-microsoft-com:office:smarttags" w:element="metricconverter">
        <w:smartTagPr>
          <w:attr w:name="ProductID" w:val="10 м"/>
        </w:smartTagPr>
        <w:r w:rsidRPr="00FD5C64">
          <w:t>10 м</w:t>
        </w:r>
      </w:smartTag>
      <w:r w:rsidRPr="00FD5C64">
        <w:t xml:space="preserve">. При замачивании породы комплекса склонны к просадкам, легко подвергаются размыву с образованием оврагов, суффозионных провалов, </w:t>
      </w:r>
      <w:proofErr w:type="gramStart"/>
      <w:r w:rsidRPr="00FD5C64">
        <w:t>просадочных  воронок</w:t>
      </w:r>
      <w:proofErr w:type="gramEnd"/>
      <w:r w:rsidRPr="00FD5C64">
        <w:t>. Распространен сплошным чехлом на водораздельных пространствах, склонах речных долин и местами на высоких надпойменных террасах.</w:t>
      </w:r>
    </w:p>
    <w:p w14:paraId="249190BD" w14:textId="77777777" w:rsidR="00C865AB" w:rsidRPr="00FD5C64" w:rsidRDefault="00C865AB" w:rsidP="00C865AB">
      <w:pPr>
        <w:keepNext/>
        <w:ind w:firstLine="720"/>
      </w:pPr>
      <w:r w:rsidRPr="00FD5C64">
        <w:rPr>
          <w:spacing w:val="-8"/>
        </w:rPr>
        <w:t>Территории сельсовета, находящиеся</w:t>
      </w:r>
      <w:r w:rsidRPr="00FD5C64">
        <w:t xml:space="preserve"> в </w:t>
      </w:r>
      <w:r w:rsidRPr="00FD5C64">
        <w:rPr>
          <w:spacing w:val="-8"/>
        </w:rPr>
        <w:t xml:space="preserve">пойменной части водных объектов, оврагов и балок расположены на </w:t>
      </w:r>
      <w:proofErr w:type="gramStart"/>
      <w:r w:rsidRPr="00FD5C64">
        <w:rPr>
          <w:spacing w:val="-8"/>
        </w:rPr>
        <w:t xml:space="preserve">породах  </w:t>
      </w:r>
      <w:r w:rsidRPr="00FD5C64">
        <w:rPr>
          <w:i/>
          <w:spacing w:val="-8"/>
        </w:rPr>
        <w:t>аллювиального</w:t>
      </w:r>
      <w:proofErr w:type="gramEnd"/>
      <w:r w:rsidRPr="00FD5C64">
        <w:rPr>
          <w:i/>
          <w:spacing w:val="-8"/>
        </w:rPr>
        <w:t xml:space="preserve"> </w:t>
      </w:r>
      <w:proofErr w:type="spellStart"/>
      <w:r w:rsidRPr="00FD5C64">
        <w:rPr>
          <w:i/>
          <w:spacing w:val="-8"/>
        </w:rPr>
        <w:t>четвертично</w:t>
      </w:r>
      <w:proofErr w:type="spellEnd"/>
      <w:r w:rsidRPr="00FD5C64">
        <w:rPr>
          <w:i/>
          <w:spacing w:val="-8"/>
        </w:rPr>
        <w:t xml:space="preserve">-современного инженерно-геологического </w:t>
      </w:r>
      <w:r w:rsidRPr="00FD5C64">
        <w:rPr>
          <w:i/>
          <w:spacing w:val="-8"/>
        </w:rPr>
        <w:lastRenderedPageBreak/>
        <w:t>комплекса</w:t>
      </w:r>
      <w:r w:rsidRPr="00FD5C64">
        <w:rPr>
          <w:spacing w:val="-8"/>
        </w:rPr>
        <w:t xml:space="preserve"> (комплекса внеледниковых отложений).</w:t>
      </w:r>
      <w:r w:rsidRPr="00FD5C64">
        <w:t xml:space="preserve"> Представлен переслаивающимися песчаными и глинистыми породами с линзами гравийного материала. Мощность комплекса находится в пределах 1-</w:t>
      </w:r>
      <w:smartTag w:uri="urn:schemas-microsoft-com:office:smarttags" w:element="metricconverter">
        <w:smartTagPr>
          <w:attr w:name="ProductID" w:val="20 м"/>
        </w:smartTagPr>
        <w:r w:rsidRPr="00FD5C64">
          <w:t>20 м</w:t>
        </w:r>
      </w:smartTag>
      <w:r w:rsidRPr="00FD5C64">
        <w:t>. С данным комплексом связаны процессы заболачивания и боковой речной эрозии.</w:t>
      </w:r>
    </w:p>
    <w:p w14:paraId="7F6A7394" w14:textId="77777777" w:rsidR="00C865AB" w:rsidRPr="00FD5C64" w:rsidRDefault="00C865AB" w:rsidP="00C865AB">
      <w:pPr>
        <w:keepNext/>
        <w:keepLines/>
        <w:ind w:firstLine="720"/>
      </w:pPr>
      <w:r w:rsidRPr="00FD5C64">
        <w:t xml:space="preserve">Территории </w:t>
      </w:r>
      <w:proofErr w:type="gramStart"/>
      <w:r w:rsidRPr="00FD5C64">
        <w:t>сельсовета</w:t>
      </w:r>
      <w:proofErr w:type="gramEnd"/>
      <w:r w:rsidRPr="00FD5C64">
        <w:t xml:space="preserve"> находящиеся </w:t>
      </w:r>
      <w:proofErr w:type="gramStart"/>
      <w:r w:rsidRPr="00FD5C64">
        <w:t>на  нижних</w:t>
      </w:r>
      <w:proofErr w:type="gramEnd"/>
      <w:r w:rsidRPr="00FD5C64">
        <w:t xml:space="preserve"> надпойменных террасах водных объектов расположены на породах </w:t>
      </w:r>
      <w:r w:rsidRPr="00FD5C64">
        <w:rPr>
          <w:i/>
          <w:iCs/>
        </w:rPr>
        <w:t>Аллювиального средне-верхнечетвертичного инженерно-геологического комплекса.</w:t>
      </w:r>
      <w:r w:rsidRPr="00FD5C64">
        <w:t xml:space="preserve">  Представлен комплекс переслаивающимися песчаными и глинистыми породами с прослоями гравия. Глинистые отложения представлены преимущественно пылеватыми суглинками, реже супесями и глинами, обычно в пластичной консистенции. К данному комплексу приурочены процессы боковой речной эрозии, заболачивания, просадочные явления на вторых надпойменных террасах.</w:t>
      </w:r>
    </w:p>
    <w:p w14:paraId="31E0FB90" w14:textId="77777777" w:rsidR="00C865AB" w:rsidRPr="00FD5C64" w:rsidRDefault="00C865AB" w:rsidP="00C865AB">
      <w:pPr>
        <w:keepNext/>
        <w:ind w:firstLine="720"/>
      </w:pPr>
      <w:r w:rsidRPr="00FD5C64">
        <w:rPr>
          <w:bCs/>
          <w:iCs/>
        </w:rPr>
        <w:t xml:space="preserve">Породами коренной основы большей части сельсовета являются </w:t>
      </w:r>
      <w:proofErr w:type="spellStart"/>
      <w:r w:rsidRPr="00FD5C64">
        <w:rPr>
          <w:i/>
          <w:iCs/>
        </w:rPr>
        <w:t>Турон</w:t>
      </w:r>
      <w:proofErr w:type="spellEnd"/>
      <w:r w:rsidRPr="00FD5C64">
        <w:rPr>
          <w:i/>
          <w:iCs/>
        </w:rPr>
        <w:t>-маастрихтский инженерно-геологический комплекс</w:t>
      </w:r>
      <w:r w:rsidRPr="00FD5C64">
        <w:t>. Залегает на глубине 10-15 м, выходя на поверхность в склонах долин и по северному краю своего распространения. Литологические разности комплекса представлены мелом, мергелем и песком. Мощность комплекса составляет 30-45 м.</w:t>
      </w:r>
    </w:p>
    <w:p w14:paraId="1F1F9476" w14:textId="77777777" w:rsidR="00C865AB" w:rsidRPr="00FD5C64" w:rsidRDefault="00C865AB" w:rsidP="00C865AB">
      <w:pPr>
        <w:keepNext/>
        <w:ind w:firstLine="720"/>
      </w:pPr>
      <w:r w:rsidRPr="00FD5C64">
        <w:rPr>
          <w:bCs/>
          <w:iCs/>
        </w:rPr>
        <w:t xml:space="preserve">Комплексы являются </w:t>
      </w:r>
      <w:proofErr w:type="gramStart"/>
      <w:r w:rsidRPr="00FD5C64">
        <w:rPr>
          <w:bCs/>
          <w:iCs/>
        </w:rPr>
        <w:t>средой  развития</w:t>
      </w:r>
      <w:proofErr w:type="gramEnd"/>
      <w:r w:rsidRPr="00FD5C64">
        <w:rPr>
          <w:bCs/>
          <w:iCs/>
        </w:rPr>
        <w:t xml:space="preserve">  преимущественно эрозионных процессов, суффозии</w:t>
      </w:r>
      <w:r w:rsidRPr="00FD5C64">
        <w:t>, просадок, плоскостного смыва.</w:t>
      </w:r>
    </w:p>
    <w:p w14:paraId="198F41D8" w14:textId="00EE6B09" w:rsidR="00C865AB" w:rsidRPr="00163B5E" w:rsidRDefault="00C865AB" w:rsidP="00C865AB">
      <w:pPr>
        <w:tabs>
          <w:tab w:val="left" w:pos="709"/>
        </w:tabs>
        <w:suppressAutoHyphens/>
        <w:rPr>
          <w:spacing w:val="-11"/>
        </w:rPr>
      </w:pPr>
      <w:r w:rsidRPr="00FD5C64">
        <w:rPr>
          <w:lang w:eastAsia="ru-RU"/>
        </w:rPr>
        <w:t xml:space="preserve">Гидрографическая сеть сельсовета представлена </w:t>
      </w:r>
      <w:r w:rsidR="00163B5E" w:rsidRPr="00163B5E">
        <w:rPr>
          <w:rFonts w:eastAsia="Times New Roman"/>
          <w:bCs/>
          <w:highlight w:val="green"/>
          <w:lang w:eastAsia="ru-RU"/>
        </w:rPr>
        <w:t xml:space="preserve">р. Большая Курица, р. Грязная Рудка, р. </w:t>
      </w:r>
      <w:proofErr w:type="spellStart"/>
      <w:r w:rsidR="00163B5E" w:rsidRPr="00163B5E">
        <w:rPr>
          <w:rFonts w:eastAsia="Times New Roman"/>
          <w:bCs/>
          <w:highlight w:val="green"/>
          <w:lang w:eastAsia="ru-RU"/>
        </w:rPr>
        <w:t>Никовец</w:t>
      </w:r>
      <w:proofErr w:type="spellEnd"/>
      <w:r w:rsidR="00CA1D51" w:rsidRPr="00163B5E">
        <w:rPr>
          <w:spacing w:val="-11"/>
          <w:highlight w:val="green"/>
        </w:rPr>
        <w:t>.</w:t>
      </w:r>
    </w:p>
    <w:p w14:paraId="18C65094" w14:textId="77777777" w:rsidR="003A0AB1" w:rsidRDefault="003A0AB1" w:rsidP="003A0AB1">
      <w:pPr>
        <w:tabs>
          <w:tab w:val="left" w:pos="709"/>
        </w:tabs>
        <w:suppressAutoHyphens/>
        <w:spacing w:line="240" w:lineRule="auto"/>
        <w:rPr>
          <w:spacing w:val="-11"/>
        </w:rPr>
      </w:pPr>
    </w:p>
    <w:p w14:paraId="78630E04" w14:textId="62339993" w:rsidR="003A0AB1" w:rsidRPr="00712B43" w:rsidRDefault="003A0AB1" w:rsidP="003A0AB1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  <w:r w:rsidRPr="00712B4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712B43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712B4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712B4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305CEFAA" w14:textId="77777777" w:rsidR="003A0AB1" w:rsidRPr="00FD5C64" w:rsidRDefault="003A0AB1" w:rsidP="00C865AB">
      <w:pPr>
        <w:tabs>
          <w:tab w:val="left" w:pos="709"/>
        </w:tabs>
        <w:suppressAutoHyphens/>
        <w:rPr>
          <w:spacing w:val="-8"/>
        </w:rPr>
      </w:pPr>
    </w:p>
    <w:p w14:paraId="27DDC02E" w14:textId="77777777" w:rsidR="00C865AB" w:rsidRPr="00FD5C64" w:rsidRDefault="00C865AB" w:rsidP="00C865AB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>Питание рек и прудов вод происходит за счет поверхностных и грунтовых вод. Наибольший сток наблюдается весной, во время таяния снега. В летний период питание рек происходит главным образом за счет грунтовых вод и, периодически, за счет поверхностных.</w:t>
      </w:r>
    </w:p>
    <w:p w14:paraId="01226DD8" w14:textId="77777777" w:rsidR="003E0017" w:rsidRPr="00FD5C64" w:rsidRDefault="00C865AB" w:rsidP="00C865AB">
      <w:r w:rsidRPr="00FD5C64">
        <w:rPr>
          <w:lang w:eastAsia="ru-RU"/>
        </w:rPr>
        <w:t>Замерзание водных объектов сельсовета происходит в конце ноября – начале декабря. Наибольшая толщина льда 35-40 см.</w:t>
      </w:r>
    </w:p>
    <w:p w14:paraId="20DCB5BD" w14:textId="77777777" w:rsidR="000E0DEA" w:rsidRPr="00FD5C64" w:rsidRDefault="000E0DEA" w:rsidP="000E0DEA">
      <w:pPr>
        <w:keepNext/>
        <w:tabs>
          <w:tab w:val="left" w:pos="709"/>
        </w:tabs>
        <w:suppressAutoHyphens/>
        <w:ind w:firstLine="0"/>
        <w:jc w:val="center"/>
        <w:rPr>
          <w:b/>
        </w:rPr>
      </w:pPr>
      <w:r w:rsidRPr="00FD5C64">
        <w:rPr>
          <w:b/>
        </w:rPr>
        <w:t>Климатическая характеристика</w:t>
      </w:r>
    </w:p>
    <w:p w14:paraId="4E34C4F7" w14:textId="77777777" w:rsidR="00081560" w:rsidRPr="00FD5C64" w:rsidRDefault="001152BD" w:rsidP="00081560">
      <w:pPr>
        <w:ind w:firstLine="567"/>
      </w:pPr>
      <w:proofErr w:type="spellStart"/>
      <w:r w:rsidRPr="00FD5C64">
        <w:rPr>
          <w:lang w:eastAsia="ru-RU"/>
        </w:rPr>
        <w:t>Большежиров</w:t>
      </w:r>
      <w:r w:rsidR="00903001" w:rsidRPr="00FD5C64">
        <w:rPr>
          <w:lang w:eastAsia="ru-RU"/>
        </w:rPr>
        <w:t>ский</w:t>
      </w:r>
      <w:proofErr w:type="spellEnd"/>
      <w:r w:rsidR="00903001" w:rsidRPr="00FD5C64">
        <w:rPr>
          <w:lang w:eastAsia="ru-RU"/>
        </w:rPr>
        <w:t xml:space="preserve"> сельсовет о</w:t>
      </w:r>
      <w:r w:rsidR="00CA1C54" w:rsidRPr="00FD5C64">
        <w:rPr>
          <w:lang w:eastAsia="ru-RU"/>
        </w:rPr>
        <w:t>тносится к южному агроклиматическому району Курской области с умеренно-континентальным климатом</w:t>
      </w:r>
      <w:r w:rsidR="006D61EF" w:rsidRPr="00FD5C64">
        <w:rPr>
          <w:lang w:eastAsia="ru-RU"/>
        </w:rPr>
        <w:t>.</w:t>
      </w:r>
      <w:r w:rsidR="00CA1C54" w:rsidRPr="00FD5C64">
        <w:rPr>
          <w:lang w:eastAsia="ru-RU"/>
        </w:rPr>
        <w:t xml:space="preserve"> </w:t>
      </w:r>
      <w:r w:rsidR="00081560" w:rsidRPr="00FD5C64">
        <w:t xml:space="preserve">По данным метеостанции основные климатические показатели следующие: среднегодовая температура воздуха +5,0ºС, продолжительность безморозного периода 149 дней, гидротермический коэффициент – показатель влагообеспеченности – равен 1,2 (умеренное увлажнение). В целом климат характеризуется умеренной континентальностью, большой продолжительностью </w:t>
      </w:r>
      <w:r w:rsidR="00081560" w:rsidRPr="00FD5C64">
        <w:lastRenderedPageBreak/>
        <w:t>безморозного периода, достаточным годовым количеством осадков и тепла.</w:t>
      </w:r>
    </w:p>
    <w:p w14:paraId="59750AA3" w14:textId="77777777" w:rsidR="00081560" w:rsidRPr="00FD5C64" w:rsidRDefault="00081560" w:rsidP="00081560">
      <w:pPr>
        <w:ind w:firstLine="567"/>
      </w:pPr>
      <w:r w:rsidRPr="00FD5C64">
        <w:t xml:space="preserve">Подобные климатические показатели позволяют успешно возделывать все районированные в лесостепной зоне сельскохозяйственные культуры. </w:t>
      </w:r>
    </w:p>
    <w:p w14:paraId="7A25FBB5" w14:textId="77777777" w:rsidR="00081560" w:rsidRPr="00FD5C64" w:rsidRDefault="00081560" w:rsidP="00081560">
      <w:pPr>
        <w:ind w:firstLine="708"/>
        <w:rPr>
          <w:bCs/>
        </w:rPr>
      </w:pPr>
      <w:r w:rsidRPr="00FD5C64">
        <w:rPr>
          <w:bCs/>
        </w:rPr>
        <w:t>Лето (май - август) умеренно-теплое около половины дней за сезон - ясные и малооблачные. Температура воздуха днем 16 - 20°С (в июле иногда повышается до 28 - 30°), ночью 10 - 15°С. Летом выпадает наибольшее в году количество осадков (дней с дождем 13 - 15 ежемесячно). Характерны кратковременные ливни, иногда с грозами, но бывают также и затяжные моросящие дожди, особенно во второй половине лета.</w:t>
      </w:r>
    </w:p>
    <w:p w14:paraId="1E364F8F" w14:textId="77777777" w:rsidR="00081560" w:rsidRPr="00FD5C64" w:rsidRDefault="00081560" w:rsidP="00081560">
      <w:pPr>
        <w:ind w:firstLine="708"/>
        <w:rPr>
          <w:bCs/>
        </w:rPr>
      </w:pPr>
      <w:r w:rsidRPr="00FD5C64">
        <w:rPr>
          <w:bCs/>
        </w:rPr>
        <w:t xml:space="preserve">Зима (декабрь - февраль) умеренно-холодная, с преобладанием облачной погоды. Характерны устойчивые морозы в пределах от -5 до -12°С. В январе и феврале морозы в отдельные периоды достигают -25, -30°С. Ежемесячно от 3 до 6 раз бывают кратковременные оттепели, нередко сопровождаемые гололедом. Осадки выпадают в виде снега (от 12 до 16 снегопадов ежемесячно). Устойчивый снежный покров обычно образуется в конце ноября, мощность его к концу зимы достигает 0,2 - </w:t>
      </w:r>
      <w:smartTag w:uri="urn:schemas-microsoft-com:office:smarttags" w:element="metricconverter">
        <w:smartTagPr>
          <w:attr w:name="ProductID" w:val="0,6 м"/>
        </w:smartTagPr>
        <w:r w:rsidRPr="00FD5C64">
          <w:rPr>
            <w:bCs/>
          </w:rPr>
          <w:t>0,6 м</w:t>
        </w:r>
      </w:smartTag>
      <w:r w:rsidRPr="00FD5C64">
        <w:rPr>
          <w:bCs/>
        </w:rPr>
        <w:t xml:space="preserve">. Метели бывают от 2 до 7 раз в месяц. Дней с туманом 6 - 10 в месяц. Грунты к концу зимы промерзают на глубину 0,6 - </w:t>
      </w:r>
      <w:smartTag w:uri="urn:schemas-microsoft-com:office:smarttags" w:element="metricconverter">
        <w:smartTagPr>
          <w:attr w:name="ProductID" w:val="0,8 м"/>
        </w:smartTagPr>
        <w:r w:rsidRPr="00FD5C64">
          <w:rPr>
            <w:bCs/>
          </w:rPr>
          <w:t>0,8 м</w:t>
        </w:r>
      </w:smartTag>
      <w:r w:rsidRPr="00FD5C64">
        <w:rPr>
          <w:bCs/>
        </w:rPr>
        <w:t>.</w:t>
      </w:r>
    </w:p>
    <w:p w14:paraId="2496DDB8" w14:textId="77777777" w:rsidR="00081560" w:rsidRPr="00FD5C64" w:rsidRDefault="00081560" w:rsidP="00081560">
      <w:pPr>
        <w:pStyle w:val="af7"/>
        <w:keepNext/>
        <w:spacing w:line="240" w:lineRule="auto"/>
        <w:ind w:firstLine="0"/>
        <w:rPr>
          <w:color w:val="auto"/>
        </w:rPr>
      </w:pPr>
      <w:r w:rsidRPr="00FD5C64">
        <w:rPr>
          <w:color w:val="auto"/>
        </w:rPr>
        <w:t xml:space="preserve">Таблица </w:t>
      </w:r>
      <w:r w:rsidR="00BF05F0" w:rsidRPr="00FD5C64">
        <w:rPr>
          <w:color w:val="auto"/>
        </w:rPr>
        <w:fldChar w:fldCharType="begin"/>
      </w:r>
      <w:r w:rsidRPr="00FD5C64">
        <w:rPr>
          <w:color w:val="auto"/>
        </w:rPr>
        <w:instrText xml:space="preserve"> SEQ Таблица \* ARABIC </w:instrText>
      </w:r>
      <w:r w:rsidR="00BF05F0" w:rsidRPr="00FD5C64">
        <w:rPr>
          <w:color w:val="auto"/>
        </w:rPr>
        <w:fldChar w:fldCharType="separate"/>
      </w:r>
      <w:r w:rsidR="00484584">
        <w:rPr>
          <w:noProof/>
          <w:color w:val="auto"/>
        </w:rPr>
        <w:t>2</w:t>
      </w:r>
      <w:r w:rsidR="00BF05F0" w:rsidRPr="00FD5C64">
        <w:rPr>
          <w:color w:val="auto"/>
        </w:rPr>
        <w:fldChar w:fldCharType="end"/>
      </w:r>
      <w:r w:rsidRPr="00FD5C64">
        <w:rPr>
          <w:color w:val="auto"/>
        </w:rPr>
        <w:t xml:space="preserve"> Климатические характеристики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81"/>
        <w:gridCol w:w="1545"/>
      </w:tblGrid>
      <w:tr w:rsidR="00081560" w:rsidRPr="00FD5C64" w14:paraId="2DE262E0" w14:textId="77777777" w:rsidTr="00081560">
        <w:trPr>
          <w:cantSplit/>
          <w:trHeight w:val="20"/>
        </w:trPr>
        <w:tc>
          <w:tcPr>
            <w:tcW w:w="4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49B3C" w14:textId="77777777" w:rsidR="00081560" w:rsidRPr="00FD5C64" w:rsidRDefault="00081560" w:rsidP="00081560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FD5C64">
              <w:rPr>
                <w:b/>
                <w:bCs/>
                <w:sz w:val="22"/>
                <w:szCs w:val="22"/>
              </w:rPr>
              <w:t>Параметры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8419E5" w14:textId="77777777" w:rsidR="00081560" w:rsidRPr="00FD5C64" w:rsidRDefault="00081560" w:rsidP="00081560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FD5C64">
              <w:rPr>
                <w:b/>
                <w:bCs/>
                <w:sz w:val="22"/>
                <w:szCs w:val="22"/>
              </w:rPr>
              <w:t>Показатели</w:t>
            </w:r>
          </w:p>
        </w:tc>
      </w:tr>
      <w:tr w:rsidR="00081560" w:rsidRPr="00FD5C64" w14:paraId="21D46A0C" w14:textId="77777777" w:rsidTr="00081560">
        <w:trPr>
          <w:cantSplit/>
          <w:trHeight w:val="20"/>
        </w:trPr>
        <w:tc>
          <w:tcPr>
            <w:tcW w:w="4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F7E871" w14:textId="77777777" w:rsidR="00081560" w:rsidRPr="00FD5C64" w:rsidRDefault="00081560" w:rsidP="00081560">
            <w:pPr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FD5C64">
              <w:rPr>
                <w:bCs/>
                <w:sz w:val="22"/>
                <w:szCs w:val="22"/>
              </w:rPr>
              <w:t xml:space="preserve">Абсолютная минимальная температура, </w:t>
            </w:r>
            <w:r w:rsidRPr="00FD5C64">
              <w:rPr>
                <w:bCs/>
                <w:sz w:val="22"/>
                <w:szCs w:val="22"/>
                <w:vertAlign w:val="superscript"/>
              </w:rPr>
              <w:t>0</w:t>
            </w:r>
            <w:r w:rsidRPr="00FD5C64">
              <w:rPr>
                <w:bCs/>
                <w:sz w:val="22"/>
                <w:szCs w:val="22"/>
              </w:rPr>
              <w:t>С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9D1251" w14:textId="77777777" w:rsidR="00081560" w:rsidRPr="00FD5C64" w:rsidRDefault="00081560" w:rsidP="00081560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FD5C64">
              <w:rPr>
                <w:bCs/>
                <w:sz w:val="22"/>
                <w:szCs w:val="22"/>
              </w:rPr>
              <w:t>- 37</w:t>
            </w:r>
          </w:p>
        </w:tc>
      </w:tr>
      <w:tr w:rsidR="00081560" w:rsidRPr="00FD5C64" w14:paraId="2FCAD0ED" w14:textId="77777777" w:rsidTr="00081560">
        <w:trPr>
          <w:cantSplit/>
          <w:trHeight w:val="20"/>
        </w:trPr>
        <w:tc>
          <w:tcPr>
            <w:tcW w:w="4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F4FFCF" w14:textId="77777777" w:rsidR="00081560" w:rsidRPr="00FD5C64" w:rsidRDefault="00081560" w:rsidP="00081560">
            <w:pPr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FD5C64">
              <w:rPr>
                <w:bCs/>
                <w:sz w:val="22"/>
                <w:szCs w:val="22"/>
              </w:rPr>
              <w:t xml:space="preserve">Абсолютная максимальная температура, </w:t>
            </w:r>
            <w:r w:rsidRPr="00FD5C64">
              <w:rPr>
                <w:bCs/>
                <w:sz w:val="22"/>
                <w:szCs w:val="22"/>
                <w:vertAlign w:val="superscript"/>
              </w:rPr>
              <w:t>0</w:t>
            </w:r>
            <w:r w:rsidRPr="00FD5C64">
              <w:rPr>
                <w:bCs/>
                <w:sz w:val="22"/>
                <w:szCs w:val="22"/>
              </w:rPr>
              <w:t>С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06A3E9" w14:textId="77777777" w:rsidR="00081560" w:rsidRPr="00FD5C64" w:rsidRDefault="00081560" w:rsidP="00081560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FD5C64">
              <w:rPr>
                <w:bCs/>
                <w:sz w:val="22"/>
                <w:szCs w:val="22"/>
              </w:rPr>
              <w:t>+ 40</w:t>
            </w:r>
          </w:p>
        </w:tc>
      </w:tr>
      <w:tr w:rsidR="00081560" w:rsidRPr="00FD5C64" w14:paraId="1F7F11DA" w14:textId="77777777" w:rsidTr="00081560">
        <w:trPr>
          <w:cantSplit/>
          <w:trHeight w:val="20"/>
        </w:trPr>
        <w:tc>
          <w:tcPr>
            <w:tcW w:w="4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BDDF2E" w14:textId="77777777" w:rsidR="00081560" w:rsidRPr="00FD5C64" w:rsidRDefault="00081560" w:rsidP="00081560">
            <w:pPr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FD5C64">
              <w:rPr>
                <w:bCs/>
                <w:sz w:val="22"/>
                <w:szCs w:val="22"/>
              </w:rPr>
              <w:t xml:space="preserve">Средняя температура отопительного периода, </w:t>
            </w:r>
            <w:r w:rsidRPr="00FD5C64">
              <w:rPr>
                <w:bCs/>
                <w:sz w:val="22"/>
                <w:szCs w:val="22"/>
                <w:vertAlign w:val="superscript"/>
              </w:rPr>
              <w:t>0</w:t>
            </w:r>
            <w:r w:rsidRPr="00FD5C64">
              <w:rPr>
                <w:bCs/>
                <w:sz w:val="22"/>
                <w:szCs w:val="22"/>
              </w:rPr>
              <w:t>С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279B57" w14:textId="77777777" w:rsidR="00081560" w:rsidRPr="00FD5C64" w:rsidRDefault="00081560" w:rsidP="00081560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FD5C64">
              <w:rPr>
                <w:bCs/>
                <w:sz w:val="22"/>
                <w:szCs w:val="22"/>
              </w:rPr>
              <w:t>- 1,9</w:t>
            </w:r>
          </w:p>
        </w:tc>
      </w:tr>
      <w:tr w:rsidR="00081560" w:rsidRPr="00FD5C64" w14:paraId="245BFFA0" w14:textId="77777777" w:rsidTr="00081560">
        <w:trPr>
          <w:cantSplit/>
          <w:trHeight w:val="20"/>
        </w:trPr>
        <w:tc>
          <w:tcPr>
            <w:tcW w:w="4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DCA957" w14:textId="77777777" w:rsidR="00081560" w:rsidRPr="00FD5C64" w:rsidRDefault="00081560" w:rsidP="00081560">
            <w:pPr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FD5C64">
              <w:rPr>
                <w:bCs/>
                <w:sz w:val="22"/>
                <w:szCs w:val="22"/>
              </w:rPr>
              <w:t>Продолжительность отопительного периода, суток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963F1" w14:textId="77777777" w:rsidR="00081560" w:rsidRPr="00FD5C64" w:rsidRDefault="00081560" w:rsidP="00081560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FD5C64">
              <w:rPr>
                <w:bCs/>
                <w:sz w:val="22"/>
                <w:szCs w:val="22"/>
              </w:rPr>
              <w:t>228</w:t>
            </w:r>
          </w:p>
        </w:tc>
      </w:tr>
      <w:tr w:rsidR="00081560" w:rsidRPr="00FD5C64" w14:paraId="6F797C14" w14:textId="77777777" w:rsidTr="00081560">
        <w:trPr>
          <w:cantSplit/>
          <w:trHeight w:val="20"/>
        </w:trPr>
        <w:tc>
          <w:tcPr>
            <w:tcW w:w="4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6A6654" w14:textId="77777777" w:rsidR="00081560" w:rsidRPr="00FD5C64" w:rsidRDefault="00081560" w:rsidP="00081560">
            <w:pPr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FD5C64">
              <w:rPr>
                <w:bCs/>
                <w:sz w:val="22"/>
                <w:szCs w:val="22"/>
              </w:rPr>
              <w:t xml:space="preserve">Средняя температура воздуха наиболее холодной пятидневки, </w:t>
            </w:r>
            <w:r w:rsidRPr="00FD5C64">
              <w:rPr>
                <w:bCs/>
                <w:sz w:val="22"/>
                <w:szCs w:val="22"/>
                <w:vertAlign w:val="superscript"/>
              </w:rPr>
              <w:t>0</w:t>
            </w:r>
            <w:r w:rsidRPr="00FD5C64">
              <w:rPr>
                <w:bCs/>
                <w:sz w:val="22"/>
                <w:szCs w:val="22"/>
              </w:rPr>
              <w:t>С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E4901D" w14:textId="77777777" w:rsidR="00081560" w:rsidRPr="00FD5C64" w:rsidRDefault="00081560" w:rsidP="00081560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FD5C64">
              <w:rPr>
                <w:bCs/>
                <w:sz w:val="22"/>
                <w:szCs w:val="22"/>
              </w:rPr>
              <w:t>- 27</w:t>
            </w:r>
          </w:p>
        </w:tc>
      </w:tr>
      <w:tr w:rsidR="00081560" w:rsidRPr="00FD5C64" w14:paraId="5183362F" w14:textId="77777777" w:rsidTr="00081560">
        <w:trPr>
          <w:cantSplit/>
          <w:trHeight w:val="20"/>
        </w:trPr>
        <w:tc>
          <w:tcPr>
            <w:tcW w:w="42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99F96A" w14:textId="77777777" w:rsidR="00081560" w:rsidRPr="00FD5C64" w:rsidRDefault="00081560" w:rsidP="00081560">
            <w:pPr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FD5C64">
              <w:rPr>
                <w:bCs/>
                <w:sz w:val="22"/>
                <w:szCs w:val="22"/>
              </w:rPr>
              <w:t xml:space="preserve">Средняя температура воздуха наиболее холодного периода, </w:t>
            </w:r>
            <w:r w:rsidRPr="00FD5C64">
              <w:rPr>
                <w:bCs/>
                <w:sz w:val="22"/>
                <w:szCs w:val="22"/>
                <w:vertAlign w:val="superscript"/>
              </w:rPr>
              <w:t>0</w:t>
            </w:r>
            <w:r w:rsidRPr="00FD5C64">
              <w:rPr>
                <w:bCs/>
                <w:sz w:val="22"/>
                <w:szCs w:val="22"/>
              </w:rPr>
              <w:t>С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020B96" w14:textId="77777777" w:rsidR="00081560" w:rsidRPr="00FD5C64" w:rsidRDefault="00081560" w:rsidP="00081560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FD5C64">
              <w:rPr>
                <w:bCs/>
                <w:sz w:val="22"/>
                <w:szCs w:val="22"/>
              </w:rPr>
              <w:t>- 15</w:t>
            </w:r>
          </w:p>
        </w:tc>
      </w:tr>
    </w:tbl>
    <w:p w14:paraId="31C287DC" w14:textId="77777777" w:rsidR="00081560" w:rsidRPr="00FD5C64" w:rsidRDefault="00081560" w:rsidP="00081560">
      <w:pPr>
        <w:spacing w:before="120"/>
        <w:ind w:firstLine="709"/>
        <w:rPr>
          <w:bCs/>
        </w:rPr>
      </w:pPr>
      <w:r w:rsidRPr="00FD5C64">
        <w:rPr>
          <w:bCs/>
        </w:rPr>
        <w:t xml:space="preserve">По количеству выпадающих осадков территория относится к зоне достаточного увлажнения. За год в среднем за многолетний период выпадает </w:t>
      </w:r>
      <w:smartTag w:uri="urn:schemas-microsoft-com:office:smarttags" w:element="metricconverter">
        <w:smartTagPr>
          <w:attr w:name="ProductID" w:val="582 мм"/>
        </w:smartTagPr>
        <w:r w:rsidRPr="00FD5C64">
          <w:rPr>
            <w:bCs/>
          </w:rPr>
          <w:t>582 мм</w:t>
        </w:r>
      </w:smartTag>
      <w:r w:rsidRPr="00FD5C64">
        <w:rPr>
          <w:bCs/>
        </w:rPr>
        <w:t xml:space="preserve"> осадков. Пространственное и временное их распределение отличается значительной неравномерностью. Большая часть </w:t>
      </w:r>
      <w:smartTag w:uri="urn:schemas-microsoft-com:office:smarttags" w:element="metricconverter">
        <w:smartTagPr>
          <w:attr w:name="ProductID" w:val="460 мм"/>
        </w:smartTagPr>
        <w:r w:rsidRPr="00FD5C64">
          <w:rPr>
            <w:bCs/>
          </w:rPr>
          <w:t>460 мм</w:t>
        </w:r>
      </w:smartTag>
      <w:r w:rsidRPr="00FD5C64">
        <w:rPr>
          <w:bCs/>
        </w:rPr>
        <w:t xml:space="preserve"> приходится на теплый период года и </w:t>
      </w:r>
      <w:smartTag w:uri="urn:schemas-microsoft-com:office:smarttags" w:element="metricconverter">
        <w:smartTagPr>
          <w:attr w:name="ProductID" w:val="270 мм"/>
        </w:smartTagPr>
        <w:r w:rsidRPr="00FD5C64">
          <w:rPr>
            <w:bCs/>
          </w:rPr>
          <w:t>270 мм</w:t>
        </w:r>
      </w:smartTag>
      <w:r w:rsidRPr="00FD5C64">
        <w:rPr>
          <w:bCs/>
        </w:rPr>
        <w:t xml:space="preserve"> – на холодный. В годовом ходе месячных сумм осадков максимум наблюдается в июле (в среднем </w:t>
      </w:r>
      <w:smartTag w:uri="urn:schemas-microsoft-com:office:smarttags" w:element="metricconverter">
        <w:smartTagPr>
          <w:attr w:name="ProductID" w:val="76 мм"/>
        </w:smartTagPr>
        <w:r w:rsidRPr="00FD5C64">
          <w:rPr>
            <w:bCs/>
          </w:rPr>
          <w:t>76 мм</w:t>
        </w:r>
      </w:smartTag>
      <w:r w:rsidRPr="00FD5C64">
        <w:rPr>
          <w:bCs/>
        </w:rPr>
        <w:t xml:space="preserve"> осадков), минимум - в марте (</w:t>
      </w:r>
      <w:smartTag w:uri="urn:schemas-microsoft-com:office:smarttags" w:element="metricconverter">
        <w:smartTagPr>
          <w:attr w:name="ProductID" w:val="44 мм"/>
        </w:smartTagPr>
        <w:r w:rsidRPr="00FD5C64">
          <w:rPr>
            <w:bCs/>
          </w:rPr>
          <w:t>44 мм</w:t>
        </w:r>
      </w:smartTag>
      <w:r w:rsidRPr="00FD5C64">
        <w:rPr>
          <w:bCs/>
        </w:rPr>
        <w:t xml:space="preserve"> осадков). Обычно две трети осадков выпадает в теплый период года (апрель - октябрь) в виде дождя, одна треть - зимой в виде снега. </w:t>
      </w:r>
    </w:p>
    <w:p w14:paraId="0EE2D426" w14:textId="77777777" w:rsidR="00B10D62" w:rsidRPr="00FD5C64" w:rsidRDefault="00B10D62" w:rsidP="00B10D62">
      <w:pPr>
        <w:pStyle w:val="a6"/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>По схематической карте климатического районирования для строительства территории России</w:t>
      </w:r>
      <w:r w:rsidR="006D61EF" w:rsidRPr="00FD5C64">
        <w:rPr>
          <w:lang w:eastAsia="ru-RU"/>
        </w:rPr>
        <w:t>,</w:t>
      </w:r>
      <w:r w:rsidRPr="00FD5C64">
        <w:rPr>
          <w:lang w:eastAsia="ru-RU"/>
        </w:rPr>
        <w:t xml:space="preserve"> </w:t>
      </w:r>
      <w:proofErr w:type="spellStart"/>
      <w:r w:rsidR="001152BD" w:rsidRPr="00FD5C64">
        <w:rPr>
          <w:lang w:eastAsia="ru-RU"/>
        </w:rPr>
        <w:t>Большежиров</w:t>
      </w:r>
      <w:r w:rsidRPr="00FD5C64">
        <w:rPr>
          <w:lang w:eastAsia="ru-RU"/>
        </w:rPr>
        <w:t>ский</w:t>
      </w:r>
      <w:proofErr w:type="spellEnd"/>
      <w:r w:rsidRPr="00FD5C64">
        <w:rPr>
          <w:lang w:eastAsia="ru-RU"/>
        </w:rPr>
        <w:t xml:space="preserve"> сельсовет приурочен к </w:t>
      </w:r>
      <w:proofErr w:type="gramStart"/>
      <w:r w:rsidRPr="00FD5C64">
        <w:rPr>
          <w:lang w:eastAsia="ru-RU"/>
        </w:rPr>
        <w:t>району  II</w:t>
      </w:r>
      <w:proofErr w:type="gramEnd"/>
      <w:r w:rsidRPr="00FD5C64">
        <w:rPr>
          <w:lang w:eastAsia="ru-RU"/>
        </w:rPr>
        <w:t>, подрайону II В.</w:t>
      </w:r>
    </w:p>
    <w:p w14:paraId="2EF16563" w14:textId="77777777" w:rsidR="00333DB8" w:rsidRPr="00FD5C64" w:rsidRDefault="00333DB8" w:rsidP="002270DA">
      <w:pPr>
        <w:keepNext/>
        <w:suppressAutoHyphens/>
        <w:ind w:firstLine="0"/>
        <w:jc w:val="center"/>
        <w:rPr>
          <w:b/>
        </w:rPr>
      </w:pPr>
      <w:r w:rsidRPr="00FD5C64">
        <w:rPr>
          <w:b/>
        </w:rPr>
        <w:t>Почвы, растительность</w:t>
      </w:r>
    </w:p>
    <w:p w14:paraId="7DCB478D" w14:textId="77777777" w:rsidR="00081560" w:rsidRPr="00FD5C64" w:rsidRDefault="00081560" w:rsidP="00081560">
      <w:pPr>
        <w:ind w:firstLine="567"/>
      </w:pPr>
      <w:r w:rsidRPr="00FD5C64">
        <w:t xml:space="preserve">Преобладающие почвы - черноземы - 55,8 % и серые лесные - 27,3 %, почвы крутых балочных склонов составляют 5,8 %, пойменные и заболоченные по 2,7 %. </w:t>
      </w:r>
    </w:p>
    <w:p w14:paraId="7A84DC16" w14:textId="77777777" w:rsidR="00081560" w:rsidRPr="00FD5C64" w:rsidRDefault="00081560" w:rsidP="00081560">
      <w:pPr>
        <w:ind w:firstLine="567"/>
      </w:pPr>
      <w:r w:rsidRPr="00FD5C64">
        <w:t xml:space="preserve">По механическому составу преобладающими являются среднесуглинистые - 69,3 % и </w:t>
      </w:r>
      <w:proofErr w:type="gramStart"/>
      <w:r w:rsidRPr="00FD5C64">
        <w:lastRenderedPageBreak/>
        <w:t>тяжело-суглинистые</w:t>
      </w:r>
      <w:proofErr w:type="gramEnd"/>
      <w:r w:rsidRPr="00FD5C64">
        <w:t xml:space="preserve"> - 28,7 %, </w:t>
      </w:r>
      <w:proofErr w:type="gramStart"/>
      <w:r w:rsidRPr="00FD5C64">
        <w:t>легко-суглинистые</w:t>
      </w:r>
      <w:proofErr w:type="gramEnd"/>
      <w:r w:rsidRPr="00FD5C64">
        <w:t xml:space="preserve"> составляют 1,9 %. Содержание гумуса колеблется от 0,6 до 13,8 %. </w:t>
      </w:r>
    </w:p>
    <w:p w14:paraId="55FC3F89" w14:textId="53A870FA" w:rsidR="001D798F" w:rsidRDefault="001D798F" w:rsidP="001D798F">
      <w:pPr>
        <w:rPr>
          <w:rFonts w:cs="Tahoma"/>
        </w:rPr>
      </w:pPr>
      <w:r w:rsidRPr="00FD5C64">
        <w:rPr>
          <w:rFonts w:cs="Tahoma"/>
        </w:rPr>
        <w:t xml:space="preserve">По характеру растительности </w:t>
      </w:r>
      <w:r w:rsidR="003A0AB1" w:rsidRPr="003A0AB1">
        <w:rPr>
          <w:rFonts w:cs="Tahoma"/>
          <w:highlight w:val="green"/>
        </w:rPr>
        <w:t>муниципальное образование «</w:t>
      </w:r>
      <w:proofErr w:type="spellStart"/>
      <w:r w:rsidR="003A0AB1" w:rsidRPr="003A0AB1">
        <w:rPr>
          <w:rFonts w:cs="Tahoma"/>
          <w:highlight w:val="green"/>
        </w:rPr>
        <w:t>Большежировский</w:t>
      </w:r>
      <w:proofErr w:type="spellEnd"/>
      <w:r w:rsidR="003A0AB1" w:rsidRPr="003A0AB1">
        <w:rPr>
          <w:rFonts w:cs="Tahoma"/>
          <w:highlight w:val="green"/>
        </w:rPr>
        <w:t xml:space="preserve"> сельсовет» Фатежского района Курской области</w:t>
      </w:r>
      <w:r w:rsidRPr="00FD5C64">
        <w:rPr>
          <w:rFonts w:cs="Tahoma"/>
        </w:rPr>
        <w:t xml:space="preserve"> относится к лесостепной зоне. Лес главным образом лиственных пород: дуб, береза, осина, ясень, клен. Общая площадь, покрытая лесом </w:t>
      </w:r>
      <w:bookmarkStart w:id="33" w:name="_Hlk192169012"/>
      <w:r w:rsidR="00163B5E" w:rsidRPr="00163B5E">
        <w:rPr>
          <w:rFonts w:cs="Tahoma"/>
          <w:highlight w:val="green"/>
        </w:rPr>
        <w:t xml:space="preserve">2527,26 </w:t>
      </w:r>
      <w:r w:rsidRPr="00163B5E">
        <w:rPr>
          <w:rFonts w:cs="Tahoma"/>
          <w:highlight w:val="green"/>
        </w:rPr>
        <w:t>га</w:t>
      </w:r>
      <w:bookmarkEnd w:id="33"/>
      <w:r w:rsidRPr="00163B5E">
        <w:rPr>
          <w:rFonts w:cs="Tahoma"/>
          <w:highlight w:val="green"/>
        </w:rPr>
        <w:t>.</w:t>
      </w:r>
      <w:r w:rsidRPr="00FD5C64">
        <w:rPr>
          <w:rFonts w:cs="Tahoma"/>
        </w:rPr>
        <w:t xml:space="preserve"> </w:t>
      </w:r>
    </w:p>
    <w:p w14:paraId="4FF8740D" w14:textId="77777777" w:rsidR="003A0AB1" w:rsidRDefault="003A0AB1" w:rsidP="003A0AB1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</w:p>
    <w:p w14:paraId="780B2A32" w14:textId="01013346" w:rsidR="003A0AB1" w:rsidRPr="00712B43" w:rsidRDefault="003A0AB1" w:rsidP="003A0AB1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  <w:r w:rsidRPr="00712B4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712B43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712B4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712B4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6BE9811D" w14:textId="77777777" w:rsidR="003A0AB1" w:rsidRPr="00FD5C64" w:rsidRDefault="003A0AB1" w:rsidP="001D798F">
      <w:pPr>
        <w:rPr>
          <w:rFonts w:cs="Tahoma"/>
        </w:rPr>
      </w:pPr>
    </w:p>
    <w:p w14:paraId="491E5B3D" w14:textId="77777777" w:rsidR="00333DB8" w:rsidRPr="00496344" w:rsidRDefault="00333DB8" w:rsidP="00FB0608">
      <w:pPr>
        <w:suppressAutoHyphens/>
        <w:ind w:firstLine="0"/>
        <w:jc w:val="center"/>
        <w:rPr>
          <w:b/>
          <w:highlight w:val="green"/>
        </w:rPr>
      </w:pPr>
      <w:r w:rsidRPr="00496344">
        <w:rPr>
          <w:b/>
          <w:highlight w:val="green"/>
        </w:rPr>
        <w:t>Минерально-сырьевые ресурсы</w:t>
      </w:r>
    </w:p>
    <w:p w14:paraId="29F90FE2" w14:textId="767B50B6" w:rsidR="00333DB8" w:rsidRDefault="003A0AB1" w:rsidP="003A0AB1">
      <w:pPr>
        <w:pStyle w:val="a6"/>
        <w:suppressAutoHyphens/>
        <w:ind w:left="0"/>
        <w:rPr>
          <w:lang w:eastAsia="ru-RU"/>
        </w:rPr>
      </w:pPr>
      <w:r w:rsidRPr="00496344">
        <w:rPr>
          <w:highlight w:val="green"/>
          <w:lang w:eastAsia="ru-RU"/>
        </w:rPr>
        <w:t>По состоянию на 13.02.2025 согласно Государственному реестру участков недр, предоставленных в пользование, и лицензий на пользование недрами, предусмотренному статьей 28 Закона Российской Федерации от 21 февраля 1992 года № 2395-I «О Недрах», в границах муниципального образования «</w:t>
      </w:r>
      <w:proofErr w:type="spellStart"/>
      <w:r w:rsidRPr="00496344">
        <w:rPr>
          <w:highlight w:val="green"/>
          <w:lang w:eastAsia="ru-RU"/>
        </w:rPr>
        <w:t>Большежировский</w:t>
      </w:r>
      <w:proofErr w:type="spellEnd"/>
      <w:r w:rsidRPr="00496344">
        <w:rPr>
          <w:highlight w:val="green"/>
          <w:lang w:eastAsia="ru-RU"/>
        </w:rPr>
        <w:t xml:space="preserve"> сельсовет» Фатежского района Курской области отсутствуют зарегистрированные лицензии на пользование недрами</w:t>
      </w:r>
      <w:r w:rsidR="0078113D" w:rsidRPr="00496344">
        <w:rPr>
          <w:highlight w:val="green"/>
        </w:rPr>
        <w:t>.</w:t>
      </w:r>
    </w:p>
    <w:p w14:paraId="44A71D1C" w14:textId="77777777" w:rsidR="003A0AB1" w:rsidRDefault="003A0AB1" w:rsidP="003A0AB1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</w:p>
    <w:p w14:paraId="366AC64A" w14:textId="1B5A27B8" w:rsidR="003A0AB1" w:rsidRPr="00712B43" w:rsidRDefault="003A0AB1" w:rsidP="003A0AB1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  <w:r w:rsidRPr="00712B4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подраздел «Минерально-сырьевые ресурсы» изложен</w:t>
      </w:r>
      <w:r w:rsidRPr="00712B43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712B4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712B4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6D03E29A" w14:textId="77777777" w:rsidR="003A0AB1" w:rsidRPr="00FD5C64" w:rsidRDefault="003A0AB1" w:rsidP="0078113D">
      <w:pPr>
        <w:pStyle w:val="a6"/>
        <w:suppressAutoHyphens/>
        <w:ind w:left="0" w:firstLine="709"/>
        <w:rPr>
          <w:lang w:eastAsia="ru-RU"/>
        </w:rPr>
      </w:pPr>
    </w:p>
    <w:p w14:paraId="52E3277E" w14:textId="77777777" w:rsidR="002A2E17" w:rsidRPr="00FD5C64" w:rsidRDefault="00322E6A" w:rsidP="00601544">
      <w:pPr>
        <w:pStyle w:val="21"/>
        <w:keepLines/>
        <w:numPr>
          <w:ilvl w:val="1"/>
          <w:numId w:val="19"/>
        </w:numPr>
        <w:tabs>
          <w:tab w:val="left" w:pos="709"/>
        </w:tabs>
        <w:suppressAutoHyphens/>
        <w:spacing w:after="240"/>
        <w:ind w:left="788" w:hanging="431"/>
        <w:jc w:val="center"/>
        <w:rPr>
          <w:rFonts w:ascii="Times New Roman" w:hAnsi="Times New Roman" w:cs="Times New Roman"/>
          <w:i w:val="0"/>
        </w:rPr>
      </w:pPr>
      <w:bookmarkStart w:id="34" w:name="_Toc251150497"/>
      <w:bookmarkStart w:id="35" w:name="_Toc268263634"/>
      <w:bookmarkStart w:id="36" w:name="_Toc353440020"/>
      <w:bookmarkStart w:id="37" w:name="_Toc377047852"/>
      <w:bookmarkEnd w:id="31"/>
      <w:bookmarkEnd w:id="32"/>
      <w:r w:rsidRPr="00FD5C64">
        <w:rPr>
          <w:rFonts w:ascii="Times New Roman" w:hAnsi="Times New Roman" w:cs="Times New Roman"/>
          <w:i w:val="0"/>
        </w:rPr>
        <w:t>Инженерно-строительная характеристика</w:t>
      </w:r>
      <w:bookmarkEnd w:id="34"/>
      <w:bookmarkEnd w:id="35"/>
      <w:bookmarkEnd w:id="36"/>
      <w:bookmarkEnd w:id="37"/>
    </w:p>
    <w:p w14:paraId="6F6EF72B" w14:textId="77777777" w:rsidR="00E42C80" w:rsidRPr="00FD5C64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>По инженерной характеристике всю территорию муниципального образования можно условно разделить на 3 группы территорий. Каждая из них имеет собственные природные характеристики, определяющие различную степень их благоприятности для нового строительного освоения и охраны геологической среды.</w:t>
      </w:r>
    </w:p>
    <w:p w14:paraId="0F0D2A21" w14:textId="77777777" w:rsidR="00E42C80" w:rsidRPr="00FD5C64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1. </w:t>
      </w:r>
      <w:r w:rsidR="00D857B4" w:rsidRPr="00FD5C64">
        <w:rPr>
          <w:lang w:eastAsia="ru-RU"/>
        </w:rPr>
        <w:t>К т</w:t>
      </w:r>
      <w:r w:rsidRPr="00FD5C64">
        <w:rPr>
          <w:lang w:eastAsia="ru-RU"/>
        </w:rPr>
        <w:t>ерритори</w:t>
      </w:r>
      <w:r w:rsidR="00D857B4" w:rsidRPr="00FD5C64">
        <w:rPr>
          <w:lang w:eastAsia="ru-RU"/>
        </w:rPr>
        <w:t xml:space="preserve">ям благоприятным для строительства относится незастроенные </w:t>
      </w:r>
      <w:r w:rsidR="00931BB6" w:rsidRPr="00FD5C64">
        <w:rPr>
          <w:lang w:eastAsia="ru-RU"/>
        </w:rPr>
        <w:t>территории,</w:t>
      </w:r>
      <w:r w:rsidR="009E7360" w:rsidRPr="00FD5C64">
        <w:rPr>
          <w:lang w:eastAsia="ru-RU"/>
        </w:rPr>
        <w:t xml:space="preserve"> имеющие спокойный рельеф и находящиеся в </w:t>
      </w:r>
      <w:r w:rsidR="00D857B4" w:rsidRPr="00FD5C64">
        <w:rPr>
          <w:lang w:eastAsia="ru-RU"/>
        </w:rPr>
        <w:t>границах населенных пунктов</w:t>
      </w:r>
      <w:r w:rsidR="009E7360" w:rsidRPr="00FD5C64">
        <w:rPr>
          <w:lang w:eastAsia="ru-RU"/>
        </w:rPr>
        <w:t>.</w:t>
      </w:r>
      <w:r w:rsidR="00D857B4" w:rsidRPr="00FD5C64">
        <w:rPr>
          <w:lang w:eastAsia="ru-RU"/>
        </w:rPr>
        <w:t xml:space="preserve"> </w:t>
      </w:r>
    </w:p>
    <w:p w14:paraId="0715F10F" w14:textId="77777777" w:rsidR="00E42C80" w:rsidRPr="00FD5C64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2. </w:t>
      </w:r>
      <w:r w:rsidR="009E7360" w:rsidRPr="00FD5C64">
        <w:rPr>
          <w:lang w:eastAsia="ru-RU"/>
        </w:rPr>
        <w:t>К в</w:t>
      </w:r>
      <w:r w:rsidR="00D857B4" w:rsidRPr="00FD5C64">
        <w:rPr>
          <w:lang w:eastAsia="ru-RU"/>
        </w:rPr>
        <w:t>ыборочно благоприятн</w:t>
      </w:r>
      <w:r w:rsidR="009E7360" w:rsidRPr="00FD5C64">
        <w:rPr>
          <w:lang w:eastAsia="ru-RU"/>
        </w:rPr>
        <w:t xml:space="preserve">ым территориям относятся участки земель сельхозназначения не предназначенные </w:t>
      </w:r>
      <w:r w:rsidRPr="00FD5C64">
        <w:rPr>
          <w:lang w:eastAsia="ru-RU"/>
        </w:rPr>
        <w:t xml:space="preserve">для </w:t>
      </w:r>
      <w:r w:rsidR="00813030" w:rsidRPr="00FD5C64">
        <w:rPr>
          <w:lang w:eastAsia="ru-RU"/>
        </w:rPr>
        <w:t>нужд растениеводства</w:t>
      </w:r>
      <w:r w:rsidRPr="00FD5C64">
        <w:rPr>
          <w:lang w:eastAsia="ru-RU"/>
        </w:rPr>
        <w:t xml:space="preserve">. </w:t>
      </w:r>
    </w:p>
    <w:p w14:paraId="6FCD8159" w14:textId="77777777" w:rsidR="00E42C80" w:rsidRPr="00FD5C64" w:rsidRDefault="00E42C80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3. </w:t>
      </w:r>
      <w:r w:rsidR="009E7360" w:rsidRPr="00FD5C64">
        <w:rPr>
          <w:lang w:eastAsia="ru-RU"/>
        </w:rPr>
        <w:t>К т</w:t>
      </w:r>
      <w:r w:rsidRPr="00FD5C64">
        <w:rPr>
          <w:lang w:eastAsia="ru-RU"/>
        </w:rPr>
        <w:t>ерритори</w:t>
      </w:r>
      <w:r w:rsidR="00813030" w:rsidRPr="00FD5C64">
        <w:rPr>
          <w:lang w:eastAsia="ru-RU"/>
        </w:rPr>
        <w:t>ям</w:t>
      </w:r>
      <w:r w:rsidRPr="00FD5C64">
        <w:rPr>
          <w:lang w:eastAsia="ru-RU"/>
        </w:rPr>
        <w:t>, не подлежащи</w:t>
      </w:r>
      <w:r w:rsidR="009E7360" w:rsidRPr="00FD5C64">
        <w:rPr>
          <w:lang w:eastAsia="ru-RU"/>
        </w:rPr>
        <w:t xml:space="preserve">м </w:t>
      </w:r>
      <w:r w:rsidRPr="00FD5C64">
        <w:rPr>
          <w:lang w:eastAsia="ru-RU"/>
        </w:rPr>
        <w:t xml:space="preserve">застройке, </w:t>
      </w:r>
      <w:r w:rsidR="009E7360" w:rsidRPr="00FD5C64">
        <w:rPr>
          <w:lang w:eastAsia="ru-RU"/>
        </w:rPr>
        <w:t>относятся сельхозугодия, поймы рек, леса, территории с высокой овражной эрозией</w:t>
      </w:r>
      <w:r w:rsidR="002A2E17" w:rsidRPr="00FD5C64">
        <w:rPr>
          <w:lang w:eastAsia="ru-RU"/>
        </w:rPr>
        <w:t>.</w:t>
      </w:r>
    </w:p>
    <w:p w14:paraId="39E81650" w14:textId="281CE65C" w:rsidR="00AF6F07" w:rsidRPr="00496344" w:rsidRDefault="00AF6F07" w:rsidP="00601544">
      <w:pPr>
        <w:keepNext/>
        <w:keepLines/>
        <w:pageBreakBefore/>
        <w:numPr>
          <w:ilvl w:val="0"/>
          <w:numId w:val="18"/>
        </w:numPr>
        <w:tabs>
          <w:tab w:val="left" w:pos="709"/>
        </w:tabs>
        <w:suppressAutoHyphens/>
        <w:spacing w:before="360" w:after="240"/>
        <w:ind w:left="357" w:hanging="357"/>
        <w:jc w:val="center"/>
        <w:outlineLvl w:val="0"/>
        <w:rPr>
          <w:b/>
          <w:sz w:val="32"/>
          <w:szCs w:val="32"/>
          <w:highlight w:val="green"/>
        </w:rPr>
      </w:pPr>
      <w:bookmarkStart w:id="38" w:name="_Toc353440021"/>
      <w:bookmarkStart w:id="39" w:name="_Toc377047853"/>
      <w:r w:rsidRPr="00FD5C64">
        <w:rPr>
          <w:b/>
          <w:sz w:val="32"/>
          <w:szCs w:val="32"/>
        </w:rPr>
        <w:lastRenderedPageBreak/>
        <w:t xml:space="preserve">ОБОСНОВАНИЕ ВЫБРАННОГО ВАРИАНТА РАЗМЕЩЕНИЯ ОБЪЕКТОВ МЕСТНОГО ЗНАЧЕНИЯ НА ОСНОВЕ АНАЛИЗА ИСПОЛЬЗОВАНИЯ ТЕРРИТОРИЙ </w:t>
      </w:r>
      <w:r w:rsidRPr="00496344">
        <w:rPr>
          <w:b/>
          <w:sz w:val="32"/>
          <w:szCs w:val="32"/>
        </w:rPr>
        <w:t>МУНИЦИПАЛЬНОГО ОБРАЗОВАНИЯ</w:t>
      </w:r>
      <w:bookmarkEnd w:id="38"/>
      <w:bookmarkEnd w:id="39"/>
      <w:r w:rsidR="00496344" w:rsidRPr="00496344">
        <w:rPr>
          <w:b/>
          <w:sz w:val="32"/>
          <w:szCs w:val="32"/>
          <w:highlight w:val="green"/>
        </w:rPr>
        <w:t xml:space="preserve"> «БОЛЬШЕЖИРОВСКИЙ СЕЛЬСОВЕТ» ФАТЕЖСКОГО РАЙОНА КУРСКОЙ ОБЛАСТИ</w:t>
      </w:r>
    </w:p>
    <w:p w14:paraId="7BD81A17" w14:textId="15D02B99" w:rsidR="00496344" w:rsidRPr="00496344" w:rsidRDefault="00496344" w:rsidP="00496344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496344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наименование раздела</w:t>
      </w:r>
      <w:r w:rsidRPr="00496344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496344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496344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7892DB88" w14:textId="77777777" w:rsidR="00496344" w:rsidRDefault="00496344" w:rsidP="00831D2F">
      <w:pPr>
        <w:pStyle w:val="a6"/>
        <w:suppressAutoHyphens/>
        <w:ind w:left="0" w:firstLine="709"/>
        <w:rPr>
          <w:lang w:eastAsia="ru-RU"/>
        </w:rPr>
      </w:pPr>
    </w:p>
    <w:p w14:paraId="17ACD2F5" w14:textId="7D6075C4" w:rsidR="00831D2F" w:rsidRPr="00FD5C64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>При разработке Генерального плана рассматривались 2 варианта развития сельсовета: инерционный и инновационный.</w:t>
      </w:r>
    </w:p>
    <w:p w14:paraId="5C25B6F3" w14:textId="77777777" w:rsidR="00831D2F" w:rsidRPr="00FD5C64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Инерционный (сдержанный) сценарий подразумевает развитие муниципального образования по достигнутому уровню производственной базы, использованию ресурсного потенциала, в соответствии со сложившимися социальными условиями и динамикой численности населения, численность которого к 2032 году должна будет составить </w:t>
      </w:r>
      <w:r w:rsidR="0071092E" w:rsidRPr="00FD5C64">
        <w:rPr>
          <w:lang w:eastAsia="ru-RU"/>
        </w:rPr>
        <w:t>1620</w:t>
      </w:r>
      <w:r w:rsidRPr="00FD5C64">
        <w:rPr>
          <w:lang w:eastAsia="ru-RU"/>
        </w:rPr>
        <w:t xml:space="preserve"> человек. В качестве минимальных мероприятий определены ремонт существующих транспортных и инженерных сетей, объектов соцкультбыта (минимальные мероприятия </w:t>
      </w:r>
      <w:proofErr w:type="gramStart"/>
      <w:r w:rsidRPr="00FD5C64">
        <w:rPr>
          <w:lang w:eastAsia="ru-RU"/>
        </w:rPr>
        <w:t>- это</w:t>
      </w:r>
      <w:proofErr w:type="gramEnd"/>
      <w:r w:rsidRPr="00FD5C64">
        <w:rPr>
          <w:lang w:eastAsia="ru-RU"/>
        </w:rPr>
        <w:t xml:space="preserve"> те, которые связаны с по</w:t>
      </w:r>
      <w:r w:rsidR="00246E34">
        <w:rPr>
          <w:lang w:eastAsia="ru-RU"/>
        </w:rPr>
        <w:t>д</w:t>
      </w:r>
      <w:r w:rsidRPr="00FD5C64">
        <w:rPr>
          <w:lang w:eastAsia="ru-RU"/>
        </w:rPr>
        <w:t xml:space="preserve">держанием достигнутого уровня социально-экономического развития). </w:t>
      </w:r>
    </w:p>
    <w:p w14:paraId="2DE88017" w14:textId="77777777" w:rsidR="00831D2F" w:rsidRPr="00FD5C64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Инновационный вариант социально-экономического развития – это принятие в качестве перспективного сценария положительной (по сравнению с инерционным сценарием) динамики в изменении численности населения сельсовета, численность которого к 2032 году должна будет составлять </w:t>
      </w:r>
      <w:r w:rsidR="0071092E" w:rsidRPr="00FD5C64">
        <w:rPr>
          <w:lang w:eastAsia="ru-RU"/>
        </w:rPr>
        <w:t>2328</w:t>
      </w:r>
      <w:r w:rsidRPr="00FD5C64">
        <w:rPr>
          <w:lang w:eastAsia="ru-RU"/>
        </w:rPr>
        <w:t xml:space="preserve"> человек. Оптимистичный (инновационный вариант) предусматривает развитие производственной базы, развитие инженерной инфраструктуры, улучшение социальных и культурно-бытовых условий жизни населения поселения. </w:t>
      </w:r>
    </w:p>
    <w:p w14:paraId="4B86B6D7" w14:textId="77777777" w:rsidR="00831D2F" w:rsidRPr="00FD5C64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Мероприятия по развитию инфраструктуры и </w:t>
      </w:r>
      <w:proofErr w:type="gramStart"/>
      <w:r w:rsidRPr="00FD5C64">
        <w:rPr>
          <w:lang w:eastAsia="ru-RU"/>
        </w:rPr>
        <w:t>жилищного строительства</w:t>
      </w:r>
      <w:proofErr w:type="gramEnd"/>
      <w:r w:rsidRPr="00FD5C64">
        <w:rPr>
          <w:lang w:eastAsia="ru-RU"/>
        </w:rPr>
        <w:t xml:space="preserve"> предложенного в Генеральном плане рассчитывались исходя из инновационного сценария развития поселения.</w:t>
      </w:r>
    </w:p>
    <w:p w14:paraId="0A2130B3" w14:textId="77777777" w:rsidR="00831D2F" w:rsidRPr="00FD5C64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Инновационный вариант развития </w:t>
      </w:r>
      <w:proofErr w:type="spellStart"/>
      <w:r w:rsidR="001152BD" w:rsidRPr="00FD5C64">
        <w:rPr>
          <w:lang w:eastAsia="ru-RU"/>
        </w:rPr>
        <w:t>Большежиров</w:t>
      </w:r>
      <w:r w:rsidRPr="00FD5C64">
        <w:rPr>
          <w:lang w:eastAsia="ru-RU"/>
        </w:rPr>
        <w:t>ского</w:t>
      </w:r>
      <w:proofErr w:type="spellEnd"/>
      <w:r w:rsidRPr="00FD5C64">
        <w:rPr>
          <w:lang w:eastAsia="ru-RU"/>
        </w:rPr>
        <w:t xml:space="preserve"> сельсовета разрабатывался на основе следующих нормативных документов:</w:t>
      </w:r>
    </w:p>
    <w:p w14:paraId="3655E74B" w14:textId="5786BB83" w:rsidR="00831D2F" w:rsidRPr="00496344" w:rsidRDefault="00831D2F" w:rsidP="00831D2F">
      <w:pPr>
        <w:pStyle w:val="a6"/>
        <w:suppressAutoHyphens/>
        <w:ind w:left="0" w:firstLine="709"/>
        <w:rPr>
          <w:highlight w:val="green"/>
          <w:lang w:eastAsia="ru-RU"/>
        </w:rPr>
      </w:pPr>
      <w:r w:rsidRPr="00496344">
        <w:rPr>
          <w:highlight w:val="green"/>
          <w:lang w:eastAsia="ru-RU"/>
        </w:rPr>
        <w:t xml:space="preserve">- </w:t>
      </w:r>
      <w:r w:rsidR="00496344" w:rsidRPr="00496344">
        <w:rPr>
          <w:highlight w:val="green"/>
          <w:lang w:eastAsia="ru-RU"/>
        </w:rPr>
        <w:t>Федерального закона от 6 октября 2003 года № 131-ФЗ «Об общих принципах организации местного самоуправления в Российской Федерации»;</w:t>
      </w:r>
    </w:p>
    <w:p w14:paraId="18135D96" w14:textId="77777777" w:rsidR="00496344" w:rsidRPr="00496344" w:rsidRDefault="00831D2F" w:rsidP="00831D2F">
      <w:pPr>
        <w:pStyle w:val="a6"/>
        <w:suppressAutoHyphens/>
        <w:ind w:left="0" w:firstLine="709"/>
        <w:rPr>
          <w:highlight w:val="green"/>
          <w:lang w:eastAsia="ru-RU"/>
        </w:rPr>
      </w:pPr>
      <w:r w:rsidRPr="00496344">
        <w:rPr>
          <w:highlight w:val="green"/>
          <w:lang w:eastAsia="ru-RU"/>
        </w:rPr>
        <w:lastRenderedPageBreak/>
        <w:t xml:space="preserve">- </w:t>
      </w:r>
      <w:r w:rsidR="00496344" w:rsidRPr="00496344">
        <w:rPr>
          <w:highlight w:val="green"/>
          <w:lang w:eastAsia="ru-RU"/>
        </w:rPr>
        <w:t xml:space="preserve"> постановления Правительства Российской Федерации от 20 марта 2003 года № 165 «О внесении изменений и дополнений в порядок разработки и реализации федеральных целевых программ и межгосударственных целевых программ, в осуществлении которых участвует Российская Федерация»;</w:t>
      </w:r>
    </w:p>
    <w:p w14:paraId="73B95D5A" w14:textId="177A402A" w:rsidR="00831D2F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496344">
        <w:rPr>
          <w:highlight w:val="green"/>
          <w:lang w:eastAsia="ru-RU"/>
        </w:rPr>
        <w:t xml:space="preserve">- </w:t>
      </w:r>
      <w:r w:rsidR="00496344" w:rsidRPr="00496344">
        <w:rPr>
          <w:highlight w:val="green"/>
          <w:lang w:eastAsia="ru-RU"/>
        </w:rPr>
        <w:t>Стратегии социально-экономического развития Курской области на период до 2030 года;</w:t>
      </w:r>
    </w:p>
    <w:p w14:paraId="4B7EC7E3" w14:textId="77777777" w:rsidR="00496344" w:rsidRDefault="00496344" w:rsidP="00496344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</w:p>
    <w:p w14:paraId="6B63C19B" w14:textId="24F21E50" w:rsidR="00496344" w:rsidRPr="00712B43" w:rsidRDefault="00496344" w:rsidP="00496344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  <w:r w:rsidRPr="00712B4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абзацы изложены</w:t>
      </w:r>
      <w:r w:rsidRPr="00712B43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712B4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712B4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5A61B353" w14:textId="77777777" w:rsidR="00496344" w:rsidRPr="00FD5C64" w:rsidRDefault="00496344" w:rsidP="00831D2F">
      <w:pPr>
        <w:pStyle w:val="a6"/>
        <w:suppressAutoHyphens/>
        <w:ind w:left="0" w:firstLine="709"/>
        <w:rPr>
          <w:lang w:eastAsia="ru-RU"/>
        </w:rPr>
      </w:pPr>
    </w:p>
    <w:p w14:paraId="293F3AF6" w14:textId="77777777" w:rsidR="00831D2F" w:rsidRPr="00FD5C64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>- Схемы территориального планирования Курской области;</w:t>
      </w:r>
    </w:p>
    <w:p w14:paraId="79C5AD2E" w14:textId="77777777" w:rsidR="00831D2F" w:rsidRPr="00FD5C64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>- Схемы территориального планирования муниципального образования «</w:t>
      </w:r>
      <w:r w:rsidR="001152BD" w:rsidRPr="00FD5C64">
        <w:rPr>
          <w:lang w:eastAsia="ru-RU"/>
        </w:rPr>
        <w:t>Фатеж</w:t>
      </w:r>
      <w:r w:rsidRPr="00FD5C64">
        <w:rPr>
          <w:lang w:eastAsia="ru-RU"/>
        </w:rPr>
        <w:t>ск</w:t>
      </w:r>
      <w:r w:rsidR="00246E34">
        <w:rPr>
          <w:lang w:eastAsia="ru-RU"/>
        </w:rPr>
        <w:t>ий</w:t>
      </w:r>
      <w:r w:rsidRPr="00FD5C64">
        <w:rPr>
          <w:lang w:eastAsia="ru-RU"/>
        </w:rPr>
        <w:t xml:space="preserve"> район» Курской области.</w:t>
      </w:r>
    </w:p>
    <w:p w14:paraId="2F91B84C" w14:textId="77777777" w:rsidR="00831D2F" w:rsidRPr="00FD5C64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Главным условием реализации инновационного варианта развития является привлечение в экономику, инфраструктуру и социальную сферу сельсовета достаточных финансовых ресурсов.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деятельности, в том числе коммерческих инвестиционных проектов. </w:t>
      </w:r>
    </w:p>
    <w:p w14:paraId="0457F562" w14:textId="77777777" w:rsidR="00831D2F" w:rsidRPr="00FD5C64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>При анализе существующей ситуации были учтены планировочные ограничения, влияющие на территориальное развитие сельского поселения.</w:t>
      </w:r>
    </w:p>
    <w:p w14:paraId="3D6D65CD" w14:textId="040DE765" w:rsidR="006C6DE6" w:rsidRDefault="00831D2F" w:rsidP="00831D2F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Необходимо постоянно осуществлять разработку инвестиционных проектов для участия в конкурсных отборах, с целью включения их </w:t>
      </w:r>
      <w:r w:rsidR="00496344" w:rsidRPr="00496344">
        <w:rPr>
          <w:highlight w:val="green"/>
          <w:lang w:eastAsia="ru-RU"/>
        </w:rPr>
        <w:t>в Стратегию социально-экономического развития Курской области на период до 2030 года</w:t>
      </w:r>
      <w:r w:rsidRPr="00496344">
        <w:rPr>
          <w:highlight w:val="green"/>
          <w:lang w:eastAsia="ru-RU"/>
        </w:rPr>
        <w:t>.</w:t>
      </w:r>
      <w:r w:rsidRPr="00FD5C64">
        <w:rPr>
          <w:lang w:eastAsia="ru-RU"/>
        </w:rPr>
        <w:t xml:space="preserve"> </w:t>
      </w:r>
    </w:p>
    <w:p w14:paraId="0C9C12E2" w14:textId="77777777" w:rsidR="00496344" w:rsidRDefault="00496344" w:rsidP="00496344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</w:p>
    <w:p w14:paraId="63B15F04" w14:textId="46E83F36" w:rsidR="00496344" w:rsidRPr="00712B43" w:rsidRDefault="00496344" w:rsidP="00496344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  <w:r w:rsidRPr="00712B4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 xml:space="preserve">абзац </w:t>
      </w:r>
      <w:r w:rsidRPr="00712B43">
        <w:rPr>
          <w:rFonts w:eastAsia="Times New Roman"/>
          <w:i/>
          <w:iCs/>
          <w:noProof/>
          <w:kern w:val="0"/>
          <w:lang w:eastAsia="ru-RU"/>
        </w:rPr>
        <w:t xml:space="preserve">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712B4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712B4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5F9B4BA2" w14:textId="77777777" w:rsidR="00496344" w:rsidRPr="00FD5C64" w:rsidRDefault="00496344" w:rsidP="00831D2F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</w:p>
    <w:p w14:paraId="28E741F7" w14:textId="5ACDD3D9" w:rsidR="00BF33BA" w:rsidRPr="000C775E" w:rsidRDefault="00496344" w:rsidP="00601544">
      <w:pPr>
        <w:pStyle w:val="21"/>
        <w:keepLines/>
        <w:numPr>
          <w:ilvl w:val="1"/>
          <w:numId w:val="2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  <w:highlight w:val="green"/>
        </w:rPr>
      </w:pPr>
      <w:bookmarkStart w:id="40" w:name="_Toc315701098"/>
      <w:bookmarkStart w:id="41" w:name="_Toc315701099"/>
      <w:bookmarkEnd w:id="40"/>
      <w:bookmarkEnd w:id="41"/>
      <w:r w:rsidRPr="000C775E">
        <w:rPr>
          <w:rFonts w:ascii="Times New Roman" w:hAnsi="Times New Roman" w:cs="Times New Roman"/>
          <w:i w:val="0"/>
          <w:highlight w:val="green"/>
        </w:rPr>
        <w:t>Перечень нормативных правовых актов Курской области, для реализации которых осуществляется создание объектов местного значения</w:t>
      </w:r>
    </w:p>
    <w:p w14:paraId="13B6BEAE" w14:textId="16B9CF59" w:rsidR="00496344" w:rsidRPr="00461352" w:rsidRDefault="00496344" w:rsidP="00496344">
      <w:pPr>
        <w:ind w:firstLine="709"/>
        <w:rPr>
          <w:highlight w:val="green"/>
        </w:rPr>
      </w:pPr>
      <w:bookmarkStart w:id="42" w:name="_Hlk174446274"/>
      <w:r w:rsidRPr="00461352">
        <w:rPr>
          <w:highlight w:val="green"/>
        </w:rPr>
        <w:t>1. Постановление Правительства Российской Федерации от 19 апреля 2012 г. № 350 «О федеральной целевой программе «Развитие водохозяйственного комплекса Российской Федерации в 2012 - 2020 годах».</w:t>
      </w:r>
    </w:p>
    <w:p w14:paraId="64BDDF0B" w14:textId="77777777" w:rsidR="00496344" w:rsidRPr="00461352" w:rsidRDefault="00496344" w:rsidP="00496344">
      <w:pPr>
        <w:ind w:firstLine="709"/>
        <w:rPr>
          <w:highlight w:val="green"/>
        </w:rPr>
      </w:pPr>
      <w:r w:rsidRPr="00461352">
        <w:rPr>
          <w:highlight w:val="green"/>
        </w:rPr>
        <w:t xml:space="preserve">2. Постановление Администрации Курской области от 20.07.2012 № 607-па «Об </w:t>
      </w:r>
      <w:r w:rsidRPr="00461352">
        <w:rPr>
          <w:highlight w:val="green"/>
        </w:rPr>
        <w:lastRenderedPageBreak/>
        <w:t>утверждении Схемы развития и размещения особо охраняемых природных территорий в Курской области на период до 2024 года».</w:t>
      </w:r>
    </w:p>
    <w:p w14:paraId="63228DEC" w14:textId="77777777" w:rsidR="00496344" w:rsidRPr="00461352" w:rsidRDefault="00496344" w:rsidP="00496344">
      <w:pPr>
        <w:ind w:firstLine="709"/>
        <w:rPr>
          <w:highlight w:val="green"/>
        </w:rPr>
      </w:pPr>
      <w:r w:rsidRPr="00461352">
        <w:rPr>
          <w:highlight w:val="green"/>
        </w:rPr>
        <w:t>3. Постановление Администрации Курской области от 08.10.2013 № 700-па «Об утверждении государственной программы Курской области «Развитие культуры в Курской области».</w:t>
      </w:r>
    </w:p>
    <w:p w14:paraId="3FAB8A46" w14:textId="77777777" w:rsidR="00496344" w:rsidRPr="00461352" w:rsidRDefault="00496344" w:rsidP="00496344">
      <w:pPr>
        <w:ind w:firstLine="709"/>
        <w:rPr>
          <w:highlight w:val="green"/>
        </w:rPr>
      </w:pPr>
      <w:r w:rsidRPr="00461352">
        <w:rPr>
          <w:highlight w:val="green"/>
        </w:rPr>
        <w:t>4. Постановление Администрации Курской области от 11.10.2013 № 724-па «Об утверждении государственной программы Курской области «Развитие физической культуры и спорта в Курской области».</w:t>
      </w:r>
    </w:p>
    <w:p w14:paraId="32E47CB7" w14:textId="77777777" w:rsidR="00496344" w:rsidRPr="00461352" w:rsidRDefault="00496344" w:rsidP="00496344">
      <w:pPr>
        <w:ind w:firstLine="709"/>
        <w:rPr>
          <w:highlight w:val="green"/>
        </w:rPr>
      </w:pPr>
      <w:r w:rsidRPr="00461352">
        <w:rPr>
          <w:highlight w:val="green"/>
        </w:rPr>
        <w:t>5. Постановление Администрации Курской области от 11.10.2013 № 716-па «Об утверждении государственной программы Курской области «Обеспечение доступным и комфортным жильем и коммунальными услугами граждан в Курской области».</w:t>
      </w:r>
    </w:p>
    <w:p w14:paraId="029157CB" w14:textId="77777777" w:rsidR="00496344" w:rsidRPr="00461352" w:rsidRDefault="00496344" w:rsidP="00496344">
      <w:pPr>
        <w:ind w:firstLine="709"/>
        <w:rPr>
          <w:highlight w:val="green"/>
        </w:rPr>
      </w:pPr>
      <w:r w:rsidRPr="00461352">
        <w:rPr>
          <w:highlight w:val="green"/>
        </w:rPr>
        <w:t>6. Постановление Администрации Курской области от 18.10.2013 № 744-па «Об утверждении государственной программы Курской области «Развитие сельского хозяйства и регулирование рынков сельскохозяйственной продукции, сырья и продовольствия в Курской области».</w:t>
      </w:r>
    </w:p>
    <w:p w14:paraId="1CE1BC06" w14:textId="77777777" w:rsidR="00496344" w:rsidRPr="00461352" w:rsidRDefault="00496344" w:rsidP="00496344">
      <w:pPr>
        <w:ind w:firstLine="709"/>
        <w:rPr>
          <w:highlight w:val="green"/>
        </w:rPr>
      </w:pPr>
      <w:r w:rsidRPr="00461352">
        <w:rPr>
          <w:highlight w:val="green"/>
        </w:rPr>
        <w:t>7. Постановление Администрации Курской области от 18.10.2013 № 748-па «Об утверждении государственной программы Курской области «Воспроизводство и использование природных ресурсов, охрана окружающей среды в Курской области».</w:t>
      </w:r>
    </w:p>
    <w:p w14:paraId="1AF6EB48" w14:textId="77777777" w:rsidR="00496344" w:rsidRPr="00461352" w:rsidRDefault="00496344" w:rsidP="00496344">
      <w:pPr>
        <w:ind w:firstLine="709"/>
        <w:rPr>
          <w:highlight w:val="green"/>
        </w:rPr>
      </w:pPr>
      <w:r w:rsidRPr="00461352">
        <w:rPr>
          <w:highlight w:val="green"/>
        </w:rPr>
        <w:t>8. Постановление Администрации Курской области от 22.10.2013 № 768-па «Об утверждении государственной программы Курской области «Развитие транспортной системы, обеспечение перевозки пассажиров в Курской области и безопасности дорожного движения».</w:t>
      </w:r>
    </w:p>
    <w:p w14:paraId="0DACDD03" w14:textId="77777777" w:rsidR="00496344" w:rsidRPr="00461352" w:rsidRDefault="00496344" w:rsidP="00496344">
      <w:pPr>
        <w:ind w:firstLine="709"/>
        <w:rPr>
          <w:highlight w:val="green"/>
        </w:rPr>
      </w:pPr>
      <w:r w:rsidRPr="00461352">
        <w:rPr>
          <w:highlight w:val="green"/>
        </w:rPr>
        <w:t>9. Постановление Администрации Курской области от 24.10.2013 № 778-па «Об утверждении государственной программы Курской области «Развитие промышленности в Курской области и повышение ее конкурентоспособности».</w:t>
      </w:r>
    </w:p>
    <w:p w14:paraId="3BA763E1" w14:textId="77777777" w:rsidR="00496344" w:rsidRPr="00461352" w:rsidRDefault="00496344" w:rsidP="00496344">
      <w:pPr>
        <w:ind w:firstLine="709"/>
        <w:rPr>
          <w:highlight w:val="green"/>
        </w:rPr>
      </w:pPr>
      <w:r w:rsidRPr="00461352">
        <w:rPr>
          <w:highlight w:val="green"/>
        </w:rPr>
        <w:t>10. Постановление Администрации Курской области от 31.08.2017 № 684-па «Об утверждении государственной программы Курской области «Формирование современной городской среды в Курской области».</w:t>
      </w:r>
    </w:p>
    <w:p w14:paraId="1FAF7386" w14:textId="77777777" w:rsidR="00496344" w:rsidRPr="00461352" w:rsidRDefault="00496344" w:rsidP="00496344">
      <w:pPr>
        <w:ind w:firstLine="709"/>
        <w:rPr>
          <w:highlight w:val="green"/>
        </w:rPr>
      </w:pPr>
      <w:r w:rsidRPr="00461352">
        <w:rPr>
          <w:highlight w:val="green"/>
        </w:rPr>
        <w:t>11. Постановление Администрации Курской области от 05.10.2017 № 769-па «Об утверждении государственной программы Курской области «Создание новых мест в общеобразовательных организациях Курской области в соответствии с прогнозируемой потребностью и современными условиями обучения».</w:t>
      </w:r>
    </w:p>
    <w:p w14:paraId="28EFABC8" w14:textId="77777777" w:rsidR="00496344" w:rsidRPr="00461352" w:rsidRDefault="00496344" w:rsidP="00496344">
      <w:pPr>
        <w:ind w:firstLine="709"/>
        <w:rPr>
          <w:highlight w:val="green"/>
        </w:rPr>
      </w:pPr>
      <w:bookmarkStart w:id="43" w:name="_Hlk122599284"/>
      <w:r w:rsidRPr="00461352">
        <w:rPr>
          <w:highlight w:val="green"/>
        </w:rPr>
        <w:t>12. Постановление Администрации Курской области от 29.11.2019 № 1185-па «Об утверждении Региональной программы газификации жилищно-коммунального хозяйства, промышленных и иных организаций Курской области на 2021 - 2030 годы».</w:t>
      </w:r>
    </w:p>
    <w:bookmarkEnd w:id="43"/>
    <w:p w14:paraId="0D9DD1CE" w14:textId="77777777" w:rsidR="00496344" w:rsidRPr="00461352" w:rsidRDefault="00496344" w:rsidP="00496344">
      <w:pPr>
        <w:ind w:firstLine="709"/>
        <w:rPr>
          <w:highlight w:val="green"/>
        </w:rPr>
      </w:pPr>
      <w:r w:rsidRPr="00461352">
        <w:rPr>
          <w:highlight w:val="green"/>
        </w:rPr>
        <w:lastRenderedPageBreak/>
        <w:t>13. Постановление Администрации Курской области от 20.07.2020 № 731-па «Об утверждении региональной программы «Развитие системы оказания паллиативной медицинской помощи в Курской области».</w:t>
      </w:r>
    </w:p>
    <w:p w14:paraId="7A867D83" w14:textId="77777777" w:rsidR="00496344" w:rsidRPr="00461352" w:rsidRDefault="00496344" w:rsidP="00496344">
      <w:pPr>
        <w:ind w:firstLine="709"/>
        <w:rPr>
          <w:highlight w:val="green"/>
        </w:rPr>
      </w:pPr>
      <w:r w:rsidRPr="00461352">
        <w:rPr>
          <w:highlight w:val="green"/>
        </w:rPr>
        <w:t>14. Постановление Администрации Курской области от 14.12.2020 № 1292-па «Об утверждении региональной программы «Модернизация первичного звена здравоохранения Курской области».</w:t>
      </w:r>
    </w:p>
    <w:p w14:paraId="1489F4D7" w14:textId="77777777" w:rsidR="00496344" w:rsidRPr="00461352" w:rsidRDefault="00496344" w:rsidP="00496344">
      <w:pPr>
        <w:ind w:firstLine="709"/>
        <w:rPr>
          <w:highlight w:val="green"/>
        </w:rPr>
      </w:pPr>
      <w:r w:rsidRPr="00461352">
        <w:rPr>
          <w:highlight w:val="green"/>
        </w:rPr>
        <w:t>15. Постановление Администрации Курской области от 30.12.2021 № 1536-па «Об утверждении территориальной программы государственных гарантий бесплатного оказания гражданам медицинской помощи в Курской области на 2022 год и на плановый период 2023 и 2024 годов».</w:t>
      </w:r>
    </w:p>
    <w:p w14:paraId="0B82A577" w14:textId="77777777" w:rsidR="00496344" w:rsidRPr="00461352" w:rsidRDefault="00496344" w:rsidP="00496344">
      <w:pPr>
        <w:ind w:firstLine="709"/>
        <w:rPr>
          <w:highlight w:val="green"/>
        </w:rPr>
      </w:pPr>
      <w:r w:rsidRPr="00461352">
        <w:rPr>
          <w:highlight w:val="green"/>
        </w:rPr>
        <w:t>16. Приказ комитета жилищно-коммунального хозяйства и ТЭК Курской области от 15.07.2019 № 101 «Об утверждении инвестиционной программы филиала ПАО «Квадра» – «Курская генерация» в сфере теплоснабжения на 2020 - 2024 годы».</w:t>
      </w:r>
    </w:p>
    <w:p w14:paraId="68382C5A" w14:textId="2E12730A" w:rsidR="00496344" w:rsidRDefault="00496344" w:rsidP="00496344">
      <w:pPr>
        <w:tabs>
          <w:tab w:val="left" w:pos="709"/>
        </w:tabs>
        <w:suppressAutoHyphens/>
        <w:ind w:firstLine="709"/>
      </w:pPr>
      <w:r w:rsidRPr="000C775E">
        <w:rPr>
          <w:highlight w:val="green"/>
        </w:rPr>
        <w:t>17. Приказ комитета жилищно-коммунального хозяйства и ТЭК Курской области от 05.07.2022 № 105 «Об утверждении территориальной схемы обращения с отходами Курской области».</w:t>
      </w:r>
      <w:bookmarkEnd w:id="42"/>
    </w:p>
    <w:p w14:paraId="3D65E5DB" w14:textId="77777777" w:rsidR="000C775E" w:rsidRDefault="000C775E" w:rsidP="000C775E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</w:p>
    <w:p w14:paraId="0DC60440" w14:textId="315C5E2D" w:rsidR="000C775E" w:rsidRPr="00712B43" w:rsidRDefault="000C775E" w:rsidP="000C775E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  <w:r w:rsidRPr="00712B4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 xml:space="preserve">подраздел 2.1 изложен </w:t>
      </w:r>
      <w:r w:rsidRPr="00712B43">
        <w:rPr>
          <w:rFonts w:eastAsia="Times New Roman"/>
          <w:i/>
          <w:iCs/>
          <w:noProof/>
          <w:kern w:val="0"/>
          <w:lang w:eastAsia="ru-RU"/>
        </w:rPr>
        <w:t xml:space="preserve">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712B4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712B4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159199CD" w14:textId="77777777" w:rsidR="000C775E" w:rsidRPr="00496344" w:rsidRDefault="000C775E" w:rsidP="00496344">
      <w:pPr>
        <w:tabs>
          <w:tab w:val="left" w:pos="709"/>
        </w:tabs>
        <w:suppressAutoHyphens/>
        <w:ind w:firstLine="709"/>
        <w:rPr>
          <w:b/>
          <w:iCs/>
        </w:rPr>
      </w:pPr>
    </w:p>
    <w:p w14:paraId="75E9BA2B" w14:textId="77777777" w:rsidR="00C157C3" w:rsidRPr="00FD5C64" w:rsidRDefault="004E7C43" w:rsidP="00601544">
      <w:pPr>
        <w:pStyle w:val="21"/>
        <w:keepLines/>
        <w:numPr>
          <w:ilvl w:val="1"/>
          <w:numId w:val="2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44" w:name="_Toc268263635"/>
      <w:bookmarkStart w:id="45" w:name="_Toc353440023"/>
      <w:bookmarkStart w:id="46" w:name="_Toc377047855"/>
      <w:r w:rsidRPr="00FD5C64">
        <w:rPr>
          <w:rFonts w:ascii="Times New Roman" w:hAnsi="Times New Roman" w:cs="Times New Roman"/>
          <w:i w:val="0"/>
        </w:rPr>
        <w:t>Т</w:t>
      </w:r>
      <w:r w:rsidR="009531A8" w:rsidRPr="00FD5C64">
        <w:rPr>
          <w:rFonts w:ascii="Times New Roman" w:hAnsi="Times New Roman" w:cs="Times New Roman"/>
          <w:i w:val="0"/>
        </w:rPr>
        <w:t>ерриториально-планировочная организация муниципального образования. Баланс земель территории муниципального образования</w:t>
      </w:r>
      <w:bookmarkEnd w:id="44"/>
      <w:bookmarkEnd w:id="45"/>
      <w:bookmarkEnd w:id="46"/>
    </w:p>
    <w:p w14:paraId="2297FFA1" w14:textId="77777777" w:rsidR="00EC669C" w:rsidRPr="00FD5C64" w:rsidRDefault="00480689" w:rsidP="004D2FF9">
      <w:pPr>
        <w:keepNext/>
        <w:keepLines/>
        <w:tabs>
          <w:tab w:val="left" w:pos="709"/>
        </w:tabs>
        <w:spacing w:before="240" w:after="120"/>
        <w:jc w:val="center"/>
        <w:rPr>
          <w:b/>
          <w:bCs/>
        </w:rPr>
      </w:pPr>
      <w:r w:rsidRPr="00FD5C64">
        <w:rPr>
          <w:b/>
          <w:bCs/>
        </w:rPr>
        <w:t>Планировочная структура</w:t>
      </w:r>
    </w:p>
    <w:p w14:paraId="3C368EA4" w14:textId="77777777" w:rsidR="00831D2F" w:rsidRPr="00FD5C64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>Муниципальное образование «</w:t>
      </w:r>
      <w:proofErr w:type="spellStart"/>
      <w:r w:rsidR="001152BD" w:rsidRPr="00FD5C64">
        <w:rPr>
          <w:lang w:eastAsia="ru-RU"/>
        </w:rPr>
        <w:t>Большежиров</w:t>
      </w:r>
      <w:r w:rsidRPr="00FD5C64">
        <w:rPr>
          <w:lang w:eastAsia="ru-RU"/>
        </w:rPr>
        <w:t>ский</w:t>
      </w:r>
      <w:proofErr w:type="spellEnd"/>
      <w:r w:rsidRPr="00FD5C64">
        <w:rPr>
          <w:lang w:eastAsia="ru-RU"/>
        </w:rPr>
        <w:t xml:space="preserve"> сельсовет» расположен в </w:t>
      </w:r>
      <w:r w:rsidR="009848C2" w:rsidRPr="00FD5C64">
        <w:rPr>
          <w:lang w:eastAsia="ru-RU"/>
        </w:rPr>
        <w:t>южной</w:t>
      </w:r>
      <w:r w:rsidRPr="00FD5C64">
        <w:rPr>
          <w:lang w:eastAsia="ru-RU"/>
        </w:rPr>
        <w:t xml:space="preserve"> части </w:t>
      </w:r>
      <w:r w:rsidR="001152BD" w:rsidRPr="00FD5C64">
        <w:rPr>
          <w:lang w:eastAsia="ru-RU"/>
        </w:rPr>
        <w:t>Фатеж</w:t>
      </w:r>
      <w:r w:rsidRPr="00FD5C64">
        <w:rPr>
          <w:lang w:eastAsia="ru-RU"/>
        </w:rPr>
        <w:t xml:space="preserve">ского района. В состав сельсовета входят </w:t>
      </w:r>
      <w:r w:rsidR="00DE45DE" w:rsidRPr="00FD5C64">
        <w:rPr>
          <w:lang w:eastAsia="ru-RU"/>
        </w:rPr>
        <w:t>48</w:t>
      </w:r>
      <w:r w:rsidRPr="00FD5C64">
        <w:rPr>
          <w:lang w:eastAsia="ru-RU"/>
        </w:rPr>
        <w:t xml:space="preserve"> населенных пунктов, связанных между собой автомобильными дорогами межмуниципального значения. </w:t>
      </w:r>
    </w:p>
    <w:p w14:paraId="140B0A8A" w14:textId="77777777" w:rsidR="00831D2F" w:rsidRPr="00FD5C64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Каркас поселения исторически формировался вдоль природно-ландшафтных осей. В </w:t>
      </w:r>
      <w:proofErr w:type="spellStart"/>
      <w:r w:rsidR="001152BD" w:rsidRPr="00FD5C64">
        <w:rPr>
          <w:lang w:eastAsia="ru-RU"/>
        </w:rPr>
        <w:t>Большежиров</w:t>
      </w:r>
      <w:r w:rsidRPr="00FD5C64">
        <w:rPr>
          <w:lang w:eastAsia="ru-RU"/>
        </w:rPr>
        <w:t>ском</w:t>
      </w:r>
      <w:proofErr w:type="spellEnd"/>
      <w:r w:rsidRPr="00FD5C64">
        <w:rPr>
          <w:lang w:eastAsia="ru-RU"/>
        </w:rPr>
        <w:t xml:space="preserve"> сельсовете природно-ландшафтн</w:t>
      </w:r>
      <w:r w:rsidR="00525F9B" w:rsidRPr="00FD5C64">
        <w:rPr>
          <w:lang w:eastAsia="ru-RU"/>
        </w:rPr>
        <w:t>ыми</w:t>
      </w:r>
      <w:r w:rsidRPr="00FD5C64">
        <w:rPr>
          <w:lang w:eastAsia="ru-RU"/>
        </w:rPr>
        <w:t xml:space="preserve"> ос</w:t>
      </w:r>
      <w:r w:rsidR="00120DC9" w:rsidRPr="00FD5C64">
        <w:rPr>
          <w:lang w:eastAsia="ru-RU"/>
        </w:rPr>
        <w:t>ями</w:t>
      </w:r>
      <w:r w:rsidRPr="00FD5C64">
        <w:rPr>
          <w:lang w:eastAsia="ru-RU"/>
        </w:rPr>
        <w:t xml:space="preserve"> явля</w:t>
      </w:r>
      <w:r w:rsidR="009848C2" w:rsidRPr="00FD5C64">
        <w:rPr>
          <w:lang w:eastAsia="ru-RU"/>
        </w:rPr>
        <w:t>ет</w:t>
      </w:r>
      <w:r w:rsidR="00525F9B" w:rsidRPr="00FD5C64">
        <w:rPr>
          <w:lang w:eastAsia="ru-RU"/>
        </w:rPr>
        <w:t xml:space="preserve">ся </w:t>
      </w:r>
      <w:r w:rsidR="00120DC9" w:rsidRPr="00FD5C64">
        <w:rPr>
          <w:spacing w:val="-8"/>
        </w:rPr>
        <w:t xml:space="preserve">река Большая Курица, ручьи Грязная Рудка и </w:t>
      </w:r>
      <w:proofErr w:type="spellStart"/>
      <w:r w:rsidR="00120DC9" w:rsidRPr="00FD5C64">
        <w:rPr>
          <w:spacing w:val="-8"/>
        </w:rPr>
        <w:t>Никовец</w:t>
      </w:r>
      <w:proofErr w:type="spellEnd"/>
      <w:r w:rsidRPr="00FD5C64">
        <w:rPr>
          <w:lang w:eastAsia="ru-RU"/>
        </w:rPr>
        <w:t>.</w:t>
      </w:r>
    </w:p>
    <w:p w14:paraId="06A00543" w14:textId="77777777" w:rsidR="00831D2F" w:rsidRPr="00FD5C64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Современное планировочное развитие базируется уже не на речном, а на транспортном каркасе территории. Поскольку любое производство и проживание, социальное обеспечение связано, прежде всего, с транспортной доступностью. Именно поэтому значительное </w:t>
      </w:r>
      <w:r w:rsidRPr="00FD5C64">
        <w:rPr>
          <w:lang w:eastAsia="ru-RU"/>
        </w:rPr>
        <w:lastRenderedPageBreak/>
        <w:t xml:space="preserve">преимущество в развитии получают те населенные пункты, которые совмещают в себе пересечение осевых линий развития исторически сложившейся планировочной структуры (по гидрографии) с современными урбанистическими, прежде всего автомобильными дорогами. </w:t>
      </w:r>
    </w:p>
    <w:p w14:paraId="43F68680" w14:textId="77777777" w:rsidR="00831D2F" w:rsidRPr="00FD5C64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На современном этапе, основной урбанизированной панировочной осью </w:t>
      </w:r>
      <w:proofErr w:type="spellStart"/>
      <w:r w:rsidR="001152BD" w:rsidRPr="00FD5C64">
        <w:rPr>
          <w:lang w:eastAsia="ru-RU"/>
        </w:rPr>
        <w:t>Большежиров</w:t>
      </w:r>
      <w:r w:rsidRPr="00FD5C64">
        <w:rPr>
          <w:lang w:eastAsia="ru-RU"/>
        </w:rPr>
        <w:t>ского</w:t>
      </w:r>
      <w:proofErr w:type="spellEnd"/>
      <w:r w:rsidRPr="00FD5C64">
        <w:rPr>
          <w:lang w:eastAsia="ru-RU"/>
        </w:rPr>
        <w:t xml:space="preserve"> сельсовета явля</w:t>
      </w:r>
      <w:r w:rsidR="009848C2" w:rsidRPr="00FD5C64">
        <w:rPr>
          <w:lang w:eastAsia="ru-RU"/>
        </w:rPr>
        <w:t>е</w:t>
      </w:r>
      <w:r w:rsidRPr="00FD5C64">
        <w:rPr>
          <w:lang w:eastAsia="ru-RU"/>
        </w:rPr>
        <w:t>тся автомобильн</w:t>
      </w:r>
      <w:r w:rsidR="009848C2" w:rsidRPr="00FD5C64">
        <w:rPr>
          <w:lang w:eastAsia="ru-RU"/>
        </w:rPr>
        <w:t>ая</w:t>
      </w:r>
      <w:r w:rsidRPr="00FD5C64">
        <w:rPr>
          <w:lang w:eastAsia="ru-RU"/>
        </w:rPr>
        <w:t xml:space="preserve"> дорог</w:t>
      </w:r>
      <w:r w:rsidR="009848C2" w:rsidRPr="00FD5C64">
        <w:rPr>
          <w:lang w:eastAsia="ru-RU"/>
        </w:rPr>
        <w:t>а</w:t>
      </w:r>
      <w:r w:rsidR="001D2E3F" w:rsidRPr="00FD5C64">
        <w:rPr>
          <w:lang w:eastAsia="ru-RU"/>
        </w:rPr>
        <w:t xml:space="preserve"> федерального значения</w:t>
      </w:r>
      <w:r w:rsidRPr="00FD5C64">
        <w:rPr>
          <w:lang w:eastAsia="ru-RU"/>
        </w:rPr>
        <w:t xml:space="preserve"> </w:t>
      </w:r>
      <w:r w:rsidR="001D2E3F" w:rsidRPr="00FD5C64">
        <w:rPr>
          <w:lang w:eastAsia="ru-RU"/>
        </w:rPr>
        <w:t xml:space="preserve">  </w:t>
      </w:r>
      <w:r w:rsidR="00120DC9" w:rsidRPr="00FD5C64">
        <w:t>М2 «Крым»</w:t>
      </w:r>
      <w:r w:rsidRPr="00FD5C64">
        <w:rPr>
          <w:lang w:eastAsia="ru-RU"/>
        </w:rPr>
        <w:t>,</w:t>
      </w:r>
      <w:r w:rsidR="00120DC9" w:rsidRPr="00FD5C64">
        <w:rPr>
          <w:lang w:eastAsia="ru-RU"/>
        </w:rPr>
        <w:t xml:space="preserve"> а также межмуниципальная дорога </w:t>
      </w:r>
      <w:r w:rsidR="00120DC9" w:rsidRPr="00FD5C64">
        <w:rPr>
          <w:sz w:val="22"/>
          <w:szCs w:val="22"/>
        </w:rPr>
        <w:t>«Крым» - Кромская</w:t>
      </w:r>
      <w:r w:rsidRPr="00FD5C64">
        <w:rPr>
          <w:lang w:eastAsia="ru-RU"/>
        </w:rPr>
        <w:t xml:space="preserve">. </w:t>
      </w:r>
    </w:p>
    <w:p w14:paraId="6392A7F3" w14:textId="77777777" w:rsidR="00831D2F" w:rsidRPr="00FD5C64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По своим масштабам и сложности система расселения </w:t>
      </w:r>
      <w:proofErr w:type="spellStart"/>
      <w:r w:rsidR="001152BD" w:rsidRPr="00FD5C64">
        <w:rPr>
          <w:lang w:eastAsia="ru-RU"/>
        </w:rPr>
        <w:t>Большежиров</w:t>
      </w:r>
      <w:r w:rsidRPr="00FD5C64">
        <w:rPr>
          <w:lang w:eastAsia="ru-RU"/>
        </w:rPr>
        <w:t>ского</w:t>
      </w:r>
      <w:proofErr w:type="spellEnd"/>
      <w:r w:rsidRPr="00FD5C64">
        <w:rPr>
          <w:lang w:eastAsia="ru-RU"/>
        </w:rPr>
        <w:t xml:space="preserve"> сельсовета относится к нижнему уровню и является составной частью системы расселения </w:t>
      </w:r>
      <w:r w:rsidR="001152BD" w:rsidRPr="00FD5C64">
        <w:rPr>
          <w:lang w:eastAsia="ru-RU"/>
        </w:rPr>
        <w:t>Фатеж</w:t>
      </w:r>
      <w:r w:rsidRPr="00FD5C64">
        <w:rPr>
          <w:lang w:eastAsia="ru-RU"/>
        </w:rPr>
        <w:t xml:space="preserve">ского района. </w:t>
      </w:r>
    </w:p>
    <w:p w14:paraId="0C42121D" w14:textId="77777777" w:rsidR="00447181" w:rsidRPr="00FD5C64" w:rsidRDefault="00831D2F" w:rsidP="00447181">
      <w:pPr>
        <w:pStyle w:val="a6"/>
        <w:suppressAutoHyphens/>
        <w:ind w:left="0" w:firstLine="709"/>
      </w:pPr>
      <w:r w:rsidRPr="00FD5C64">
        <w:rPr>
          <w:lang w:eastAsia="ru-RU"/>
        </w:rPr>
        <w:t xml:space="preserve">Село </w:t>
      </w:r>
      <w:r w:rsidR="00120DC9" w:rsidRPr="00FD5C64">
        <w:rPr>
          <w:lang w:eastAsia="ru-RU"/>
        </w:rPr>
        <w:t>Большое Жирово</w:t>
      </w:r>
      <w:r w:rsidRPr="00FD5C64">
        <w:rPr>
          <w:lang w:eastAsia="ru-RU"/>
        </w:rPr>
        <w:t xml:space="preserve"> выполняет административно-управленческие функции, также оказывает населению услуги в сфере образования, здравоохранения, культурно-досуговой.</w:t>
      </w:r>
      <w:r w:rsidR="00447181" w:rsidRPr="00FD5C64">
        <w:rPr>
          <w:lang w:eastAsia="ru-RU"/>
        </w:rPr>
        <w:t xml:space="preserve"> Учреждения социально-культурного и бытового назначения расположены и в </w:t>
      </w:r>
      <w:r w:rsidR="00120DC9" w:rsidRPr="00FD5C64">
        <w:rPr>
          <w:lang w:eastAsia="ru-RU"/>
        </w:rPr>
        <w:t xml:space="preserve">других населенных пунктах сельсовета </w:t>
      </w:r>
      <w:proofErr w:type="gramStart"/>
      <w:r w:rsidR="00120DC9" w:rsidRPr="00FD5C64">
        <w:rPr>
          <w:lang w:eastAsia="ru-RU"/>
        </w:rPr>
        <w:t xml:space="preserve">- </w:t>
      </w:r>
      <w:r w:rsidR="00447181" w:rsidRPr="00FD5C64">
        <w:t xml:space="preserve"> </w:t>
      </w:r>
      <w:proofErr w:type="spellStart"/>
      <w:r w:rsidR="0071092E" w:rsidRPr="00FD5C64">
        <w:t>д.Кромская</w:t>
      </w:r>
      <w:proofErr w:type="spellEnd"/>
      <w:proofErr w:type="gramEnd"/>
      <w:r w:rsidR="0071092E" w:rsidRPr="00FD5C64">
        <w:t xml:space="preserve">, </w:t>
      </w:r>
      <w:proofErr w:type="spellStart"/>
      <w:r w:rsidR="00216722" w:rsidRPr="00FD5C64">
        <w:t>х.Кукуевка</w:t>
      </w:r>
      <w:proofErr w:type="spellEnd"/>
      <w:r w:rsidR="00216722" w:rsidRPr="00FD5C64">
        <w:t xml:space="preserve">, </w:t>
      </w:r>
      <w:proofErr w:type="spellStart"/>
      <w:r w:rsidR="00216722" w:rsidRPr="00FD5C64">
        <w:t>х.Мелешинка</w:t>
      </w:r>
      <w:proofErr w:type="spellEnd"/>
      <w:r w:rsidR="0071092E" w:rsidRPr="00FD5C64">
        <w:t>.</w:t>
      </w:r>
    </w:p>
    <w:p w14:paraId="5DBD872C" w14:textId="77777777" w:rsidR="00831D2F" w:rsidRPr="00FD5C64" w:rsidRDefault="00831D2F" w:rsidP="00447181">
      <w:pPr>
        <w:pStyle w:val="a6"/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 xml:space="preserve">Все населенные пункты сельсовета относятся к сельскому </w:t>
      </w:r>
      <w:proofErr w:type="gramStart"/>
      <w:r w:rsidRPr="00FD5C64">
        <w:rPr>
          <w:lang w:eastAsia="ru-RU"/>
        </w:rPr>
        <w:t>типу,  большинство</w:t>
      </w:r>
      <w:proofErr w:type="gramEnd"/>
      <w:r w:rsidRPr="00FD5C64">
        <w:rPr>
          <w:lang w:eastAsia="ru-RU"/>
        </w:rPr>
        <w:t xml:space="preserve"> экономически активного населения сельсовета занято в сельском хозяйстве. </w:t>
      </w:r>
    </w:p>
    <w:p w14:paraId="4AF79C5E" w14:textId="77777777" w:rsidR="00831D2F" w:rsidRPr="00FD5C64" w:rsidRDefault="00831D2F" w:rsidP="00831D2F">
      <w:pPr>
        <w:pStyle w:val="a6"/>
        <w:suppressAutoHyphens/>
        <w:ind w:left="0" w:firstLine="709"/>
        <w:rPr>
          <w:lang w:eastAsia="ru-RU"/>
        </w:rPr>
      </w:pPr>
      <w:r w:rsidRPr="00FD5C64">
        <w:rPr>
          <w:lang w:eastAsia="ru-RU"/>
        </w:rPr>
        <w:t>В застройке населенных пунктов преобладают одноэтажные здания, материал построек в основном дерево и кирпич.</w:t>
      </w:r>
    </w:p>
    <w:p w14:paraId="1836A5E1" w14:textId="77777777" w:rsidR="00EE256D" w:rsidRPr="000C775E" w:rsidRDefault="00EE256D" w:rsidP="00831D2F">
      <w:pPr>
        <w:tabs>
          <w:tab w:val="left" w:pos="709"/>
        </w:tabs>
        <w:suppressAutoHyphens/>
        <w:ind w:firstLine="0"/>
        <w:jc w:val="center"/>
        <w:rPr>
          <w:b/>
          <w:highlight w:val="green"/>
          <w:lang w:eastAsia="ru-RU"/>
        </w:rPr>
      </w:pPr>
      <w:r w:rsidRPr="000C775E">
        <w:rPr>
          <w:b/>
          <w:highlight w:val="green"/>
          <w:lang w:eastAsia="ru-RU"/>
        </w:rPr>
        <w:t>Баланс земель</w:t>
      </w:r>
    </w:p>
    <w:p w14:paraId="7348EE95" w14:textId="77777777" w:rsidR="000C775E" w:rsidRPr="000C775E" w:rsidRDefault="000C775E" w:rsidP="000C775E">
      <w:pPr>
        <w:widowControl/>
        <w:ind w:firstLine="709"/>
        <w:rPr>
          <w:rFonts w:eastAsia="Times New Roman"/>
          <w:kern w:val="0"/>
          <w:lang w:eastAsia="ru-RU"/>
        </w:rPr>
      </w:pPr>
      <w:r w:rsidRPr="000C775E">
        <w:rPr>
          <w:rFonts w:eastAsia="Times New Roman"/>
          <w:kern w:val="0"/>
          <w:highlight w:val="green"/>
          <w:lang w:eastAsia="ru-RU"/>
        </w:rPr>
        <w:t>Данные о распределении территории муниципального образования «</w:t>
      </w:r>
      <w:proofErr w:type="spellStart"/>
      <w:r w:rsidRPr="000C775E">
        <w:rPr>
          <w:rFonts w:eastAsia="Times New Roman"/>
          <w:kern w:val="0"/>
          <w:highlight w:val="green"/>
          <w:lang w:eastAsia="ru-RU"/>
        </w:rPr>
        <w:t>Большежировский</w:t>
      </w:r>
      <w:proofErr w:type="spellEnd"/>
      <w:r w:rsidRPr="000C775E">
        <w:rPr>
          <w:rFonts w:eastAsia="Times New Roman"/>
          <w:kern w:val="0"/>
          <w:highlight w:val="green"/>
          <w:lang w:eastAsia="ru-RU"/>
        </w:rPr>
        <w:t xml:space="preserve"> сельсовет» Фатежского района Курской области по целевому использованию территорий (согласно информации, полученной с Карты функциональных зон) представлены в таблице.</w:t>
      </w:r>
    </w:p>
    <w:p w14:paraId="4FF5C35D" w14:textId="77777777" w:rsidR="000C775E" w:rsidRPr="000C775E" w:rsidRDefault="000C775E" w:rsidP="000C775E">
      <w:pPr>
        <w:widowControl/>
        <w:spacing w:line="232" w:lineRule="auto"/>
        <w:ind w:firstLine="709"/>
        <w:rPr>
          <w:rFonts w:eastAsia="Times New Roman"/>
          <w:kern w:val="0"/>
          <w:sz w:val="28"/>
          <w:szCs w:val="28"/>
          <w:lang w:eastAsia="ru-RU"/>
        </w:rPr>
      </w:pPr>
    </w:p>
    <w:p w14:paraId="230D7286" w14:textId="44D0133C" w:rsidR="000C775E" w:rsidRPr="000C775E" w:rsidRDefault="000C775E" w:rsidP="000C775E">
      <w:pPr>
        <w:widowControl/>
        <w:spacing w:line="232" w:lineRule="auto"/>
        <w:ind w:firstLine="0"/>
        <w:rPr>
          <w:rFonts w:eastAsia="Times New Roman"/>
          <w:b/>
          <w:bCs/>
          <w:kern w:val="0"/>
          <w:sz w:val="20"/>
          <w:szCs w:val="20"/>
          <w:lang w:eastAsia="ru-RU"/>
        </w:rPr>
      </w:pPr>
      <w:r w:rsidRPr="000C775E">
        <w:rPr>
          <w:rFonts w:eastAsia="Times New Roman"/>
          <w:b/>
          <w:bCs/>
          <w:kern w:val="0"/>
          <w:sz w:val="20"/>
          <w:szCs w:val="20"/>
          <w:highlight w:val="green"/>
          <w:lang w:eastAsia="ru-RU"/>
        </w:rPr>
        <w:t xml:space="preserve">Таблица – Баланс земель по состоянию на 1 </w:t>
      </w:r>
      <w:r w:rsidR="00075A8E">
        <w:rPr>
          <w:rFonts w:eastAsia="Times New Roman"/>
          <w:b/>
          <w:bCs/>
          <w:kern w:val="0"/>
          <w:sz w:val="20"/>
          <w:szCs w:val="20"/>
          <w:highlight w:val="green"/>
          <w:lang w:eastAsia="ru-RU"/>
        </w:rPr>
        <w:t>июня</w:t>
      </w:r>
      <w:r w:rsidRPr="000C775E">
        <w:rPr>
          <w:rFonts w:eastAsia="Times New Roman"/>
          <w:b/>
          <w:bCs/>
          <w:kern w:val="0"/>
          <w:sz w:val="20"/>
          <w:szCs w:val="20"/>
          <w:highlight w:val="green"/>
          <w:lang w:eastAsia="ru-RU"/>
        </w:rPr>
        <w:t xml:space="preserve"> 2025 года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23"/>
        <w:gridCol w:w="1623"/>
      </w:tblGrid>
      <w:tr w:rsidR="000C775E" w:rsidRPr="00075A8E" w14:paraId="3F601223" w14:textId="77777777" w:rsidTr="00970DCB">
        <w:trPr>
          <w:trHeight w:val="252"/>
        </w:trPr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F482F" w14:textId="77777777" w:rsidR="000C775E" w:rsidRPr="00075A8E" w:rsidRDefault="000C775E" w:rsidP="000C775E">
            <w:pPr>
              <w:spacing w:line="232" w:lineRule="auto"/>
              <w:ind w:firstLine="0"/>
              <w:jc w:val="center"/>
              <w:rPr>
                <w:b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b/>
                <w:kern w:val="0"/>
                <w:sz w:val="20"/>
                <w:szCs w:val="20"/>
                <w:highlight w:val="green"/>
              </w:rPr>
              <w:t>Функциональные зоны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1142E" w14:textId="77777777" w:rsidR="000C775E" w:rsidRPr="00075A8E" w:rsidRDefault="000C775E" w:rsidP="000C775E">
            <w:pPr>
              <w:spacing w:line="232" w:lineRule="auto"/>
              <w:ind w:firstLine="0"/>
              <w:jc w:val="center"/>
              <w:rPr>
                <w:b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b/>
                <w:kern w:val="0"/>
                <w:sz w:val="20"/>
                <w:szCs w:val="20"/>
                <w:highlight w:val="green"/>
              </w:rPr>
              <w:t>Площадь, га</w:t>
            </w:r>
          </w:p>
        </w:tc>
      </w:tr>
      <w:tr w:rsidR="00075A8E" w:rsidRPr="00075A8E" w14:paraId="79439A87" w14:textId="77777777" w:rsidTr="00970DCB">
        <w:trPr>
          <w:trHeight w:val="219"/>
        </w:trPr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491FE" w14:textId="0E533466" w:rsidR="00075A8E" w:rsidRPr="00075A8E" w:rsidRDefault="00075A8E" w:rsidP="00075A8E">
            <w:pPr>
              <w:spacing w:line="232" w:lineRule="auto"/>
              <w:ind w:firstLine="0"/>
              <w:rPr>
                <w:b/>
                <w:bCs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b/>
                <w:bCs/>
                <w:sz w:val="20"/>
                <w:szCs w:val="20"/>
                <w:highlight w:val="green"/>
              </w:rPr>
              <w:t>Зона застройки малоэтажными жилыми домами (до 4-х этажей, включая мансардный)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AFD7" w14:textId="290DD691" w:rsidR="00075A8E" w:rsidRPr="00075A8E" w:rsidRDefault="00075A8E" w:rsidP="00075A8E">
            <w:pPr>
              <w:spacing w:line="232" w:lineRule="auto"/>
              <w:ind w:firstLine="0"/>
              <w:jc w:val="center"/>
              <w:rPr>
                <w:b/>
                <w:bCs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b/>
                <w:bCs/>
                <w:color w:val="000000"/>
                <w:sz w:val="20"/>
                <w:szCs w:val="20"/>
                <w:highlight w:val="green"/>
              </w:rPr>
              <w:t>1141,7</w:t>
            </w:r>
          </w:p>
        </w:tc>
      </w:tr>
      <w:tr w:rsidR="00075A8E" w:rsidRPr="00075A8E" w14:paraId="0E65D804" w14:textId="77777777" w:rsidTr="00970DCB">
        <w:trPr>
          <w:trHeight w:val="223"/>
        </w:trPr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C1B90" w14:textId="33613C33" w:rsidR="00075A8E" w:rsidRPr="00075A8E" w:rsidRDefault="00075A8E" w:rsidP="00075A8E">
            <w:pPr>
              <w:spacing w:line="232" w:lineRule="auto"/>
              <w:ind w:firstLine="0"/>
              <w:jc w:val="left"/>
              <w:rPr>
                <w:b/>
                <w:bCs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b/>
                <w:bCs/>
                <w:sz w:val="20"/>
                <w:szCs w:val="20"/>
                <w:highlight w:val="green"/>
              </w:rPr>
              <w:t>Многофункциональная общественно-деловая зона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3A27" w14:textId="344F334A" w:rsidR="00075A8E" w:rsidRPr="00075A8E" w:rsidRDefault="00075A8E" w:rsidP="00075A8E">
            <w:pPr>
              <w:spacing w:line="232" w:lineRule="auto"/>
              <w:ind w:firstLine="0"/>
              <w:jc w:val="center"/>
              <w:rPr>
                <w:b/>
                <w:bCs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b/>
                <w:bCs/>
                <w:color w:val="000000"/>
                <w:sz w:val="20"/>
                <w:szCs w:val="20"/>
                <w:highlight w:val="green"/>
              </w:rPr>
              <w:t>30,08</w:t>
            </w:r>
          </w:p>
        </w:tc>
      </w:tr>
      <w:tr w:rsidR="00075A8E" w:rsidRPr="00075A8E" w14:paraId="358945C7" w14:textId="77777777" w:rsidTr="00970DCB">
        <w:trPr>
          <w:trHeight w:val="252"/>
        </w:trPr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CCFDE" w14:textId="1767F05B" w:rsidR="00075A8E" w:rsidRPr="00075A8E" w:rsidRDefault="00075A8E" w:rsidP="00075A8E">
            <w:pPr>
              <w:spacing w:line="232" w:lineRule="auto"/>
              <w:ind w:firstLine="0"/>
              <w:jc w:val="left"/>
              <w:rPr>
                <w:b/>
                <w:bCs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b/>
                <w:bCs/>
                <w:sz w:val="20"/>
                <w:szCs w:val="20"/>
                <w:highlight w:val="green"/>
              </w:rPr>
              <w:t>Производственная зона Ⅳ - Ⅴ класса опасности объекта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5D41" w14:textId="097CA0FD" w:rsidR="00075A8E" w:rsidRPr="00075A8E" w:rsidRDefault="00075A8E" w:rsidP="00075A8E">
            <w:pPr>
              <w:spacing w:line="232" w:lineRule="auto"/>
              <w:ind w:firstLine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b/>
                <w:bCs/>
                <w:color w:val="000000"/>
                <w:sz w:val="20"/>
                <w:szCs w:val="20"/>
                <w:highlight w:val="green"/>
              </w:rPr>
              <w:t>6,82</w:t>
            </w:r>
          </w:p>
        </w:tc>
      </w:tr>
      <w:tr w:rsidR="00075A8E" w:rsidRPr="00075A8E" w14:paraId="0EB335C2" w14:textId="77777777" w:rsidTr="00970DCB">
        <w:trPr>
          <w:trHeight w:val="252"/>
        </w:trPr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6C1DA" w14:textId="543C56D8" w:rsidR="00075A8E" w:rsidRPr="00075A8E" w:rsidRDefault="00075A8E" w:rsidP="00075A8E">
            <w:pPr>
              <w:spacing w:line="232" w:lineRule="auto"/>
              <w:ind w:firstLine="0"/>
              <w:jc w:val="left"/>
              <w:rPr>
                <w:kern w:val="0"/>
                <w:sz w:val="20"/>
                <w:szCs w:val="20"/>
                <w:highlight w:val="green"/>
              </w:rPr>
            </w:pPr>
            <w:r w:rsidRPr="00075A8E">
              <w:rPr>
                <w:b/>
                <w:bCs/>
                <w:sz w:val="20"/>
                <w:szCs w:val="20"/>
                <w:highlight w:val="green"/>
              </w:rPr>
              <w:t>Зоны сельскохозяйственного назначения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7AAE1" w14:textId="29DC7BDB" w:rsidR="00075A8E" w:rsidRPr="00075A8E" w:rsidRDefault="00075A8E" w:rsidP="00075A8E">
            <w:pPr>
              <w:spacing w:line="232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b/>
                <w:bCs/>
                <w:color w:val="000000"/>
                <w:sz w:val="20"/>
                <w:szCs w:val="20"/>
                <w:highlight w:val="green"/>
              </w:rPr>
              <w:t>17727,24</w:t>
            </w:r>
          </w:p>
        </w:tc>
      </w:tr>
      <w:tr w:rsidR="00075A8E" w:rsidRPr="00075A8E" w14:paraId="6B50CCCA" w14:textId="77777777" w:rsidTr="00970DCB">
        <w:trPr>
          <w:trHeight w:val="252"/>
        </w:trPr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219EA" w14:textId="27915FD0" w:rsidR="00075A8E" w:rsidRPr="00075A8E" w:rsidRDefault="00075A8E" w:rsidP="00075A8E">
            <w:pPr>
              <w:spacing w:line="232" w:lineRule="auto"/>
              <w:ind w:firstLine="0"/>
              <w:jc w:val="left"/>
              <w:rPr>
                <w:bCs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sz w:val="20"/>
                <w:szCs w:val="20"/>
                <w:highlight w:val="green"/>
              </w:rPr>
              <w:t>Зона сельскохозяйственных угодий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CF99" w14:textId="0F157227" w:rsidR="00075A8E" w:rsidRPr="00075A8E" w:rsidRDefault="00075A8E" w:rsidP="00075A8E">
            <w:pPr>
              <w:spacing w:line="232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color w:val="000000"/>
                <w:sz w:val="20"/>
                <w:szCs w:val="20"/>
                <w:highlight w:val="green"/>
              </w:rPr>
              <w:t>15410,47</w:t>
            </w:r>
          </w:p>
        </w:tc>
      </w:tr>
      <w:tr w:rsidR="00075A8E" w:rsidRPr="00075A8E" w14:paraId="50E29418" w14:textId="77777777" w:rsidTr="00970DCB">
        <w:trPr>
          <w:trHeight w:val="164"/>
        </w:trPr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41AB" w14:textId="6B98D737" w:rsidR="00075A8E" w:rsidRPr="00075A8E" w:rsidRDefault="00075A8E" w:rsidP="00075A8E">
            <w:pPr>
              <w:spacing w:line="232" w:lineRule="auto"/>
              <w:ind w:firstLine="0"/>
              <w:jc w:val="left"/>
              <w:rPr>
                <w:kern w:val="0"/>
                <w:sz w:val="20"/>
                <w:szCs w:val="20"/>
                <w:highlight w:val="green"/>
              </w:rPr>
            </w:pPr>
            <w:r w:rsidRPr="00075A8E">
              <w:rPr>
                <w:bCs/>
                <w:sz w:val="20"/>
                <w:szCs w:val="20"/>
                <w:highlight w:val="green"/>
              </w:rPr>
              <w:t>Производственная зона сельскохозяйственных предприятий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0054" w14:textId="61855163" w:rsidR="00075A8E" w:rsidRPr="00075A8E" w:rsidRDefault="00075A8E" w:rsidP="00075A8E">
            <w:pPr>
              <w:spacing w:line="232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color w:val="000000"/>
                <w:sz w:val="20"/>
                <w:szCs w:val="20"/>
                <w:highlight w:val="green"/>
              </w:rPr>
              <w:t>124,89</w:t>
            </w:r>
          </w:p>
        </w:tc>
      </w:tr>
      <w:tr w:rsidR="00075A8E" w:rsidRPr="00075A8E" w14:paraId="5692F619" w14:textId="77777777" w:rsidTr="00970DCB">
        <w:trPr>
          <w:trHeight w:val="164"/>
        </w:trPr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470B" w14:textId="02D82106" w:rsidR="00075A8E" w:rsidRPr="00075A8E" w:rsidRDefault="00075A8E" w:rsidP="00075A8E">
            <w:pPr>
              <w:spacing w:line="232" w:lineRule="auto"/>
              <w:ind w:firstLine="0"/>
              <w:jc w:val="left"/>
              <w:rPr>
                <w:kern w:val="0"/>
                <w:sz w:val="20"/>
                <w:szCs w:val="20"/>
                <w:highlight w:val="green"/>
              </w:rPr>
            </w:pPr>
            <w:r w:rsidRPr="00075A8E">
              <w:rPr>
                <w:sz w:val="20"/>
                <w:szCs w:val="20"/>
                <w:highlight w:val="green"/>
              </w:rPr>
              <w:t>Зона природно-ландшафтной территории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A412C" w14:textId="38778652" w:rsidR="00075A8E" w:rsidRPr="00075A8E" w:rsidRDefault="00075A8E" w:rsidP="00075A8E">
            <w:pPr>
              <w:spacing w:line="232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color w:val="000000"/>
                <w:sz w:val="20"/>
                <w:szCs w:val="20"/>
                <w:highlight w:val="green"/>
              </w:rPr>
              <w:t>1993,85</w:t>
            </w:r>
          </w:p>
        </w:tc>
      </w:tr>
      <w:tr w:rsidR="00075A8E" w:rsidRPr="00075A8E" w14:paraId="462AFACF" w14:textId="77777777" w:rsidTr="00970DCB">
        <w:trPr>
          <w:trHeight w:val="70"/>
        </w:trPr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7F100" w14:textId="3D55C99E" w:rsidR="00075A8E" w:rsidRPr="00075A8E" w:rsidRDefault="00075A8E" w:rsidP="00075A8E">
            <w:pPr>
              <w:spacing w:line="232" w:lineRule="auto"/>
              <w:ind w:firstLine="0"/>
              <w:jc w:val="left"/>
              <w:rPr>
                <w:b/>
                <w:bCs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sz w:val="20"/>
                <w:szCs w:val="20"/>
                <w:highlight w:val="green"/>
              </w:rPr>
              <w:t>Зона сельскохозяйственного использования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779F" w14:textId="1F2498FA" w:rsidR="00075A8E" w:rsidRPr="00075A8E" w:rsidRDefault="00075A8E" w:rsidP="00075A8E">
            <w:pPr>
              <w:spacing w:line="232" w:lineRule="auto"/>
              <w:ind w:firstLine="0"/>
              <w:jc w:val="center"/>
              <w:rPr>
                <w:b/>
                <w:bCs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color w:val="000000"/>
                <w:sz w:val="20"/>
                <w:szCs w:val="20"/>
                <w:highlight w:val="green"/>
              </w:rPr>
              <w:t>184,5</w:t>
            </w:r>
          </w:p>
        </w:tc>
      </w:tr>
      <w:tr w:rsidR="00075A8E" w:rsidRPr="00075A8E" w14:paraId="47DE9917" w14:textId="77777777" w:rsidTr="00075A8E">
        <w:trPr>
          <w:trHeight w:val="70"/>
        </w:trPr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6338" w14:textId="5255032E" w:rsidR="00075A8E" w:rsidRPr="00075A8E" w:rsidRDefault="00075A8E" w:rsidP="00075A8E">
            <w:pPr>
              <w:spacing w:line="232" w:lineRule="auto"/>
              <w:ind w:firstLine="0"/>
              <w:rPr>
                <w:kern w:val="0"/>
                <w:sz w:val="20"/>
                <w:szCs w:val="20"/>
                <w:highlight w:val="green"/>
              </w:rPr>
            </w:pPr>
            <w:r w:rsidRPr="00075A8E">
              <w:rPr>
                <w:sz w:val="20"/>
                <w:szCs w:val="20"/>
                <w:highlight w:val="green"/>
              </w:rPr>
              <w:t>Иная зона сельскохозяйственного назначения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37E1" w14:textId="2267E344" w:rsidR="00075A8E" w:rsidRPr="00075A8E" w:rsidRDefault="00075A8E" w:rsidP="00075A8E">
            <w:pPr>
              <w:spacing w:line="232" w:lineRule="auto"/>
              <w:ind w:firstLine="0"/>
              <w:jc w:val="center"/>
              <w:rPr>
                <w:kern w:val="0"/>
                <w:sz w:val="20"/>
                <w:szCs w:val="20"/>
                <w:highlight w:val="green"/>
              </w:rPr>
            </w:pPr>
            <w:r w:rsidRPr="00075A8E">
              <w:rPr>
                <w:color w:val="000000"/>
                <w:sz w:val="20"/>
                <w:szCs w:val="20"/>
                <w:highlight w:val="green"/>
              </w:rPr>
              <w:t>13,53</w:t>
            </w:r>
          </w:p>
        </w:tc>
      </w:tr>
      <w:tr w:rsidR="00075A8E" w:rsidRPr="00075A8E" w14:paraId="101DEC5B" w14:textId="77777777" w:rsidTr="00970DCB">
        <w:trPr>
          <w:trHeight w:val="70"/>
        </w:trPr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3E5D7" w14:textId="6B8D0392" w:rsidR="00075A8E" w:rsidRPr="00075A8E" w:rsidRDefault="00075A8E" w:rsidP="00075A8E">
            <w:pPr>
              <w:spacing w:line="232" w:lineRule="auto"/>
              <w:ind w:firstLine="0"/>
              <w:rPr>
                <w:kern w:val="0"/>
                <w:sz w:val="20"/>
                <w:szCs w:val="20"/>
                <w:highlight w:val="green"/>
              </w:rPr>
            </w:pPr>
            <w:r w:rsidRPr="00075A8E">
              <w:rPr>
                <w:b/>
                <w:bCs/>
                <w:sz w:val="20"/>
                <w:szCs w:val="20"/>
                <w:highlight w:val="green"/>
              </w:rPr>
              <w:t>Зоны рекреационного назначения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44D1" w14:textId="1BCEE476" w:rsidR="00075A8E" w:rsidRPr="00075A8E" w:rsidRDefault="00075A8E" w:rsidP="00075A8E">
            <w:pPr>
              <w:spacing w:line="232" w:lineRule="auto"/>
              <w:ind w:firstLine="0"/>
              <w:jc w:val="center"/>
              <w:rPr>
                <w:kern w:val="0"/>
                <w:sz w:val="20"/>
                <w:szCs w:val="20"/>
                <w:highlight w:val="green"/>
              </w:rPr>
            </w:pPr>
            <w:r w:rsidRPr="00075A8E">
              <w:rPr>
                <w:b/>
                <w:bCs/>
                <w:sz w:val="20"/>
                <w:szCs w:val="20"/>
                <w:highlight w:val="green"/>
              </w:rPr>
              <w:t>2637,47</w:t>
            </w:r>
          </w:p>
        </w:tc>
      </w:tr>
      <w:tr w:rsidR="00075A8E" w:rsidRPr="00075A8E" w14:paraId="46345C7E" w14:textId="77777777" w:rsidTr="00970DCB">
        <w:trPr>
          <w:trHeight w:val="70"/>
        </w:trPr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2E84A" w14:textId="77777777" w:rsidR="00075A8E" w:rsidRPr="00075A8E" w:rsidRDefault="00075A8E" w:rsidP="00075A8E">
            <w:pPr>
              <w:spacing w:line="232" w:lineRule="auto"/>
              <w:ind w:firstLine="0"/>
              <w:rPr>
                <w:sz w:val="20"/>
                <w:szCs w:val="20"/>
                <w:highlight w:val="green"/>
              </w:rPr>
            </w:pPr>
            <w:r w:rsidRPr="00075A8E">
              <w:rPr>
                <w:sz w:val="20"/>
                <w:szCs w:val="20"/>
                <w:highlight w:val="green"/>
              </w:rPr>
              <w:t>Зона рекреационного назначения</w:t>
            </w:r>
          </w:p>
          <w:p w14:paraId="67011E25" w14:textId="6B1F5669" w:rsidR="00075A8E" w:rsidRPr="00075A8E" w:rsidRDefault="00075A8E" w:rsidP="00075A8E">
            <w:pPr>
              <w:spacing w:line="232" w:lineRule="auto"/>
              <w:ind w:firstLine="0"/>
              <w:jc w:val="left"/>
              <w:rPr>
                <w:kern w:val="0"/>
                <w:sz w:val="20"/>
                <w:szCs w:val="20"/>
                <w:highlight w:val="green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6F66" w14:textId="1DD63953" w:rsidR="00075A8E" w:rsidRPr="00075A8E" w:rsidRDefault="00075A8E" w:rsidP="00075A8E">
            <w:pPr>
              <w:spacing w:line="232" w:lineRule="auto"/>
              <w:ind w:firstLine="0"/>
              <w:jc w:val="center"/>
              <w:rPr>
                <w:kern w:val="0"/>
                <w:sz w:val="20"/>
                <w:szCs w:val="20"/>
                <w:highlight w:val="green"/>
              </w:rPr>
            </w:pPr>
            <w:r w:rsidRPr="00075A8E">
              <w:rPr>
                <w:sz w:val="20"/>
                <w:szCs w:val="20"/>
                <w:highlight w:val="green"/>
              </w:rPr>
              <w:t>35,51</w:t>
            </w:r>
          </w:p>
        </w:tc>
      </w:tr>
      <w:tr w:rsidR="00075A8E" w:rsidRPr="00075A8E" w14:paraId="3AFF3C56" w14:textId="77777777" w:rsidTr="00970DCB">
        <w:trPr>
          <w:trHeight w:val="70"/>
        </w:trPr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D2FB4" w14:textId="4C21FA41" w:rsidR="00075A8E" w:rsidRPr="00075A8E" w:rsidRDefault="00075A8E" w:rsidP="00075A8E">
            <w:pPr>
              <w:spacing w:line="232" w:lineRule="auto"/>
              <w:ind w:firstLine="0"/>
              <w:jc w:val="left"/>
              <w:rPr>
                <w:b/>
                <w:bCs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sz w:val="20"/>
                <w:szCs w:val="20"/>
                <w:highlight w:val="green"/>
              </w:rPr>
              <w:t>Контура зон лесных участков в картографических материалах соответствуют сведениям по Золотухинскому лесничеству, внесенных в ЕГРН с реестровым номером 46:00-15.6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F5BE" w14:textId="4E8A60D6" w:rsidR="00075A8E" w:rsidRPr="00075A8E" w:rsidRDefault="00075A8E" w:rsidP="00075A8E">
            <w:pPr>
              <w:spacing w:line="232" w:lineRule="auto"/>
              <w:ind w:firstLine="0"/>
              <w:jc w:val="center"/>
              <w:rPr>
                <w:b/>
                <w:bCs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color w:val="000000"/>
                <w:sz w:val="20"/>
                <w:szCs w:val="20"/>
                <w:highlight w:val="green"/>
              </w:rPr>
              <w:t>2527,26</w:t>
            </w:r>
          </w:p>
        </w:tc>
      </w:tr>
      <w:tr w:rsidR="00075A8E" w:rsidRPr="00075A8E" w14:paraId="663B2752" w14:textId="77777777" w:rsidTr="00970DCB">
        <w:trPr>
          <w:trHeight w:val="70"/>
        </w:trPr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A7F90" w14:textId="18466B87" w:rsidR="00075A8E" w:rsidRPr="00075A8E" w:rsidRDefault="00075A8E" w:rsidP="00075A8E">
            <w:pPr>
              <w:spacing w:line="232" w:lineRule="auto"/>
              <w:ind w:firstLine="0"/>
              <w:jc w:val="left"/>
              <w:rPr>
                <w:color w:val="000000"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sz w:val="20"/>
                <w:szCs w:val="20"/>
                <w:highlight w:val="green"/>
              </w:rPr>
              <w:t>Зона акваторий (водный фонд)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ACBA" w14:textId="6097E38C" w:rsidR="00075A8E" w:rsidRPr="00075A8E" w:rsidRDefault="00075A8E" w:rsidP="00075A8E">
            <w:pPr>
              <w:spacing w:line="232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sz w:val="20"/>
                <w:szCs w:val="20"/>
                <w:highlight w:val="green"/>
              </w:rPr>
              <w:t>74,7</w:t>
            </w:r>
          </w:p>
        </w:tc>
      </w:tr>
      <w:tr w:rsidR="00075A8E" w:rsidRPr="00075A8E" w14:paraId="1C8F6889" w14:textId="77777777" w:rsidTr="00970DCB">
        <w:trPr>
          <w:trHeight w:val="70"/>
        </w:trPr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06722" w14:textId="53D8B727" w:rsidR="00075A8E" w:rsidRPr="00075A8E" w:rsidRDefault="00075A8E" w:rsidP="00075A8E">
            <w:pPr>
              <w:spacing w:line="232" w:lineRule="auto"/>
              <w:ind w:firstLine="0"/>
              <w:jc w:val="left"/>
              <w:rPr>
                <w:color w:val="000000"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b/>
                <w:bCs/>
                <w:sz w:val="20"/>
                <w:szCs w:val="20"/>
                <w:highlight w:val="green"/>
              </w:rPr>
              <w:t>Зоны инженерной и транспортной инфраструктуры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13DDF" w14:textId="3BF742D0" w:rsidR="00075A8E" w:rsidRPr="00075A8E" w:rsidRDefault="00075A8E" w:rsidP="00075A8E">
            <w:pPr>
              <w:spacing w:line="232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b/>
                <w:bCs/>
                <w:sz w:val="20"/>
                <w:szCs w:val="20"/>
                <w:highlight w:val="green"/>
              </w:rPr>
              <w:t>179,26</w:t>
            </w:r>
          </w:p>
        </w:tc>
      </w:tr>
      <w:tr w:rsidR="00075A8E" w:rsidRPr="00075A8E" w14:paraId="47B61BBB" w14:textId="77777777" w:rsidTr="00970DCB">
        <w:trPr>
          <w:trHeight w:val="70"/>
        </w:trPr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6E1FE" w14:textId="17CAF1C4" w:rsidR="00075A8E" w:rsidRPr="00075A8E" w:rsidRDefault="00075A8E" w:rsidP="00075A8E">
            <w:pPr>
              <w:spacing w:line="232" w:lineRule="auto"/>
              <w:ind w:firstLine="0"/>
              <w:jc w:val="left"/>
              <w:rPr>
                <w:sz w:val="20"/>
                <w:szCs w:val="20"/>
                <w:highlight w:val="green"/>
              </w:rPr>
            </w:pPr>
            <w:r w:rsidRPr="00075A8E">
              <w:rPr>
                <w:color w:val="000000"/>
                <w:sz w:val="20"/>
                <w:szCs w:val="20"/>
                <w:highlight w:val="green"/>
              </w:rPr>
              <w:t>Зона улично-дорожной сети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B5DF" w14:textId="5FA9BBA0" w:rsidR="00075A8E" w:rsidRPr="00075A8E" w:rsidRDefault="00075A8E" w:rsidP="00075A8E">
            <w:pPr>
              <w:spacing w:line="232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color w:val="000000"/>
                <w:sz w:val="20"/>
                <w:szCs w:val="20"/>
                <w:highlight w:val="green"/>
              </w:rPr>
              <w:t>55,35</w:t>
            </w:r>
          </w:p>
        </w:tc>
      </w:tr>
      <w:tr w:rsidR="00075A8E" w:rsidRPr="00075A8E" w14:paraId="633EB519" w14:textId="77777777" w:rsidTr="00970DCB">
        <w:trPr>
          <w:trHeight w:val="70"/>
        </w:trPr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9657" w14:textId="0D8FD7A6" w:rsidR="00075A8E" w:rsidRPr="00075A8E" w:rsidRDefault="00075A8E" w:rsidP="00075A8E">
            <w:pPr>
              <w:spacing w:line="232" w:lineRule="auto"/>
              <w:ind w:firstLine="0"/>
              <w:jc w:val="left"/>
              <w:rPr>
                <w:sz w:val="20"/>
                <w:szCs w:val="20"/>
                <w:highlight w:val="green"/>
              </w:rPr>
            </w:pPr>
            <w:r w:rsidRPr="00075A8E">
              <w:rPr>
                <w:sz w:val="20"/>
                <w:szCs w:val="20"/>
                <w:highlight w:val="green"/>
              </w:rPr>
              <w:t>Зона инженерной инфраструктуры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D450D" w14:textId="6250ABB5" w:rsidR="00075A8E" w:rsidRPr="00075A8E" w:rsidRDefault="00075A8E" w:rsidP="00075A8E">
            <w:pPr>
              <w:spacing w:line="232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color w:val="000000"/>
                <w:sz w:val="20"/>
                <w:szCs w:val="20"/>
                <w:highlight w:val="green"/>
              </w:rPr>
              <w:t>14,27</w:t>
            </w:r>
          </w:p>
        </w:tc>
      </w:tr>
      <w:tr w:rsidR="00075A8E" w:rsidRPr="00075A8E" w14:paraId="4B507276" w14:textId="77777777" w:rsidTr="00970DCB">
        <w:trPr>
          <w:trHeight w:val="70"/>
        </w:trPr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9FF0D" w14:textId="3E287A63" w:rsidR="00075A8E" w:rsidRPr="00075A8E" w:rsidRDefault="00075A8E" w:rsidP="00075A8E">
            <w:pPr>
              <w:spacing w:line="232" w:lineRule="auto"/>
              <w:ind w:firstLine="0"/>
              <w:jc w:val="left"/>
              <w:rPr>
                <w:color w:val="000000"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color w:val="000000"/>
                <w:sz w:val="20"/>
                <w:szCs w:val="20"/>
                <w:highlight w:val="green"/>
              </w:rPr>
              <w:t>Зона транспортной инфраструктуры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60CD" w14:textId="31EC0D32" w:rsidR="00075A8E" w:rsidRPr="00075A8E" w:rsidRDefault="00075A8E" w:rsidP="00075A8E">
            <w:pPr>
              <w:spacing w:line="232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color w:val="000000"/>
                <w:sz w:val="20"/>
                <w:szCs w:val="20"/>
                <w:highlight w:val="green"/>
              </w:rPr>
              <w:t>109,64</w:t>
            </w:r>
          </w:p>
        </w:tc>
      </w:tr>
      <w:tr w:rsidR="00075A8E" w:rsidRPr="00075A8E" w14:paraId="26969792" w14:textId="77777777" w:rsidTr="00970DCB">
        <w:trPr>
          <w:trHeight w:val="70"/>
        </w:trPr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3F879" w14:textId="1DF7ED00" w:rsidR="00075A8E" w:rsidRPr="00075A8E" w:rsidRDefault="00075A8E" w:rsidP="00075A8E">
            <w:pPr>
              <w:spacing w:line="232" w:lineRule="auto"/>
              <w:ind w:firstLine="0"/>
              <w:jc w:val="left"/>
              <w:rPr>
                <w:b/>
                <w:bCs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b/>
                <w:bCs/>
                <w:sz w:val="20"/>
                <w:szCs w:val="20"/>
                <w:highlight w:val="green"/>
              </w:rPr>
              <w:lastRenderedPageBreak/>
              <w:t>Зона кладбищ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3179" w14:textId="4B4BD372" w:rsidR="00075A8E" w:rsidRPr="00075A8E" w:rsidRDefault="00075A8E" w:rsidP="00075A8E">
            <w:pPr>
              <w:spacing w:line="232" w:lineRule="auto"/>
              <w:ind w:firstLine="0"/>
              <w:jc w:val="center"/>
              <w:rPr>
                <w:b/>
                <w:bCs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b/>
                <w:bCs/>
                <w:sz w:val="20"/>
                <w:szCs w:val="20"/>
                <w:highlight w:val="green"/>
              </w:rPr>
              <w:t>5,67</w:t>
            </w:r>
          </w:p>
        </w:tc>
      </w:tr>
      <w:tr w:rsidR="00075A8E" w:rsidRPr="000C775E" w14:paraId="7D48B25D" w14:textId="77777777" w:rsidTr="00970DCB">
        <w:trPr>
          <w:trHeight w:val="70"/>
        </w:trPr>
        <w:tc>
          <w:tcPr>
            <w:tcW w:w="4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180BF" w14:textId="6AE8A27E" w:rsidR="00075A8E" w:rsidRPr="00075A8E" w:rsidRDefault="00075A8E" w:rsidP="00075A8E">
            <w:pPr>
              <w:spacing w:line="240" w:lineRule="auto"/>
              <w:ind w:firstLine="0"/>
              <w:jc w:val="left"/>
              <w:rPr>
                <w:b/>
                <w:bCs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b/>
                <w:bCs/>
                <w:sz w:val="20"/>
                <w:szCs w:val="20"/>
                <w:highlight w:val="green"/>
              </w:rPr>
              <w:t>ВСЕГО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0EE1" w14:textId="79AEACD6" w:rsidR="00075A8E" w:rsidRPr="00075A8E" w:rsidRDefault="00075A8E" w:rsidP="00075A8E">
            <w:pPr>
              <w:spacing w:line="240" w:lineRule="auto"/>
              <w:ind w:firstLine="0"/>
              <w:jc w:val="center"/>
              <w:rPr>
                <w:b/>
                <w:bCs/>
                <w:kern w:val="0"/>
                <w:sz w:val="20"/>
                <w:szCs w:val="20"/>
                <w:highlight w:val="green"/>
              </w:rPr>
            </w:pPr>
            <w:r w:rsidRPr="00075A8E">
              <w:rPr>
                <w:b/>
                <w:bCs/>
                <w:sz w:val="20"/>
                <w:szCs w:val="20"/>
                <w:highlight w:val="green"/>
              </w:rPr>
              <w:t>21728,24</w:t>
            </w:r>
          </w:p>
        </w:tc>
      </w:tr>
    </w:tbl>
    <w:p w14:paraId="68EF97D0" w14:textId="77777777" w:rsidR="000C775E" w:rsidRPr="000C775E" w:rsidRDefault="000C775E" w:rsidP="000C775E">
      <w:pPr>
        <w:widowControl/>
        <w:spacing w:line="240" w:lineRule="auto"/>
        <w:ind w:firstLine="709"/>
        <w:rPr>
          <w:color w:val="000000"/>
          <w:kern w:val="0"/>
          <w:sz w:val="28"/>
          <w:szCs w:val="28"/>
        </w:rPr>
      </w:pPr>
    </w:p>
    <w:p w14:paraId="1C613899" w14:textId="75016644" w:rsidR="00EE256D" w:rsidRPr="000C775E" w:rsidRDefault="000C775E" w:rsidP="000C775E">
      <w:pPr>
        <w:widowControl/>
        <w:ind w:firstLine="709"/>
        <w:rPr>
          <w:color w:val="000000"/>
          <w:kern w:val="0"/>
        </w:rPr>
      </w:pPr>
      <w:r w:rsidRPr="000C775E">
        <w:rPr>
          <w:color w:val="000000"/>
          <w:kern w:val="0"/>
          <w:highlight w:val="green"/>
        </w:rPr>
        <w:t>Общая площадь земель в границах муниципального образования «</w:t>
      </w:r>
      <w:proofErr w:type="spellStart"/>
      <w:r w:rsidRPr="000C775E">
        <w:rPr>
          <w:color w:val="000000"/>
          <w:kern w:val="0"/>
          <w:highlight w:val="green"/>
        </w:rPr>
        <w:t>Большежировский</w:t>
      </w:r>
      <w:proofErr w:type="spellEnd"/>
      <w:r w:rsidRPr="000C775E">
        <w:rPr>
          <w:color w:val="000000"/>
          <w:kern w:val="0"/>
          <w:highlight w:val="green"/>
        </w:rPr>
        <w:t xml:space="preserve"> сельсовет» Фатежского района Курской области </w:t>
      </w:r>
      <w:r w:rsidRPr="00075A8E">
        <w:rPr>
          <w:color w:val="000000"/>
          <w:kern w:val="0"/>
          <w:highlight w:val="green"/>
        </w:rPr>
        <w:t xml:space="preserve">составляет </w:t>
      </w:r>
      <w:r w:rsidR="00075A8E" w:rsidRPr="00075A8E">
        <w:rPr>
          <w:color w:val="000000"/>
          <w:highlight w:val="green"/>
        </w:rPr>
        <w:t>21728,24 га. Наибольший удельный вес в структуре земельного фонда занимают зоны сельскохозяйственного назначения – 17727,24 га (81,6</w:t>
      </w:r>
      <w:r w:rsidR="00075A8E" w:rsidRPr="00075A8E">
        <w:rPr>
          <w:color w:val="000000"/>
          <w:highlight w:val="green"/>
        </w:rPr>
        <w:t xml:space="preserve"> </w:t>
      </w:r>
      <w:r w:rsidRPr="00075A8E">
        <w:rPr>
          <w:color w:val="000000"/>
          <w:kern w:val="0"/>
          <w:highlight w:val="green"/>
        </w:rPr>
        <w:t>%).»;</w:t>
      </w:r>
    </w:p>
    <w:p w14:paraId="3A7B4988" w14:textId="77777777" w:rsidR="000C775E" w:rsidRDefault="000C775E" w:rsidP="000C775E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</w:p>
    <w:p w14:paraId="39E6BB89" w14:textId="6E9CC9E2" w:rsidR="000C775E" w:rsidRPr="00712B43" w:rsidRDefault="000C775E" w:rsidP="000C775E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  <w:r w:rsidRPr="00712B4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 xml:space="preserve">подраздел «Баланс земель» изложен </w:t>
      </w:r>
      <w:r w:rsidRPr="00712B43">
        <w:rPr>
          <w:rFonts w:eastAsia="Times New Roman"/>
          <w:i/>
          <w:iCs/>
          <w:noProof/>
          <w:kern w:val="0"/>
          <w:lang w:eastAsia="ru-RU"/>
        </w:rPr>
        <w:t xml:space="preserve">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712B4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712B4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02D2D9AB" w14:textId="77777777" w:rsidR="000C775E" w:rsidRPr="00FD5C64" w:rsidRDefault="000C775E" w:rsidP="004D2FF9">
      <w:pPr>
        <w:pStyle w:val="a6"/>
        <w:tabs>
          <w:tab w:val="left" w:pos="709"/>
        </w:tabs>
        <w:suppressAutoHyphens/>
        <w:ind w:left="0" w:firstLine="709"/>
        <w:rPr>
          <w:lang w:eastAsia="ru-RU"/>
        </w:rPr>
      </w:pPr>
    </w:p>
    <w:p w14:paraId="58C507E4" w14:textId="77777777" w:rsidR="00E90B8E" w:rsidRPr="00FD5C64" w:rsidRDefault="009F5550" w:rsidP="00601544">
      <w:pPr>
        <w:pStyle w:val="21"/>
        <w:keepLines/>
        <w:numPr>
          <w:ilvl w:val="1"/>
          <w:numId w:val="2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47" w:name="_Toc315701102"/>
      <w:bookmarkStart w:id="48" w:name="_Toc315701103"/>
      <w:bookmarkStart w:id="49" w:name="_Toc315701104"/>
      <w:bookmarkStart w:id="50" w:name="_Toc315701105"/>
      <w:bookmarkStart w:id="51" w:name="_Toc324789196"/>
      <w:bookmarkStart w:id="52" w:name="_Toc324789339"/>
      <w:bookmarkStart w:id="53" w:name="_Toc328559226"/>
      <w:bookmarkStart w:id="54" w:name="_Toc353440024"/>
      <w:bookmarkStart w:id="55" w:name="_Toc377047856"/>
      <w:bookmarkEnd w:id="47"/>
      <w:bookmarkEnd w:id="48"/>
      <w:bookmarkEnd w:id="49"/>
      <w:bookmarkEnd w:id="50"/>
      <w:r w:rsidRPr="00FD5C64">
        <w:rPr>
          <w:rFonts w:ascii="Times New Roman" w:hAnsi="Times New Roman" w:cs="Times New Roman"/>
          <w:i w:val="0"/>
        </w:rPr>
        <w:t>Экономическая база муниципального образования</w:t>
      </w:r>
      <w:bookmarkEnd w:id="51"/>
      <w:bookmarkEnd w:id="52"/>
      <w:bookmarkEnd w:id="53"/>
      <w:bookmarkEnd w:id="54"/>
      <w:bookmarkEnd w:id="55"/>
    </w:p>
    <w:p w14:paraId="19CCAC84" w14:textId="43CD36F5" w:rsidR="00766959" w:rsidRDefault="001152BD" w:rsidP="00551EDA">
      <w:proofErr w:type="spellStart"/>
      <w:r w:rsidRPr="00FD5C64">
        <w:t>Большежиров</w:t>
      </w:r>
      <w:r w:rsidR="00551EDA" w:rsidRPr="00FD5C64">
        <w:t>ский</w:t>
      </w:r>
      <w:proofErr w:type="spellEnd"/>
      <w:r w:rsidR="00551EDA" w:rsidRPr="00FD5C64">
        <w:t xml:space="preserve"> сельсовет на протяжении длительного периода сохраняет аграрную специали</w:t>
      </w:r>
      <w:r w:rsidR="0018698D" w:rsidRPr="00FD5C64">
        <w:t>зацию</w:t>
      </w:r>
      <w:r w:rsidR="00CC0013" w:rsidRPr="00FD5C64">
        <w:t xml:space="preserve">, сельсовет специализируется на выращивание зерновых культур, разведение </w:t>
      </w:r>
      <w:r w:rsidR="002809B4" w:rsidRPr="002809B4">
        <w:rPr>
          <w:highlight w:val="green"/>
        </w:rPr>
        <w:t>крупного рогатого скота</w:t>
      </w:r>
      <w:r w:rsidR="00CC0013" w:rsidRPr="00FD5C64">
        <w:t xml:space="preserve">, свиноводства. </w:t>
      </w:r>
      <w:r w:rsidR="002809B4" w:rsidRPr="002809B4">
        <w:rPr>
          <w:highlight w:val="green"/>
        </w:rPr>
        <w:t>В области растениеводства на территории муниципального образования «</w:t>
      </w:r>
      <w:proofErr w:type="spellStart"/>
      <w:r w:rsidR="002809B4" w:rsidRPr="002809B4">
        <w:rPr>
          <w:highlight w:val="green"/>
        </w:rPr>
        <w:t>Большежировский</w:t>
      </w:r>
      <w:proofErr w:type="spellEnd"/>
      <w:r w:rsidR="002809B4" w:rsidRPr="002809B4">
        <w:rPr>
          <w:highlight w:val="green"/>
        </w:rPr>
        <w:t xml:space="preserve"> сельсовет» Фатежского района Курской области основными хозяйствующими субъектами являются – Фатежский филиал ООО «Курск-Агро» и ООО «Пристенская зерновая компания», а также крестьянско-фермерские хозяйства.</w:t>
      </w:r>
    </w:p>
    <w:p w14:paraId="4DD346CD" w14:textId="77777777" w:rsidR="002809B4" w:rsidRDefault="002809B4" w:rsidP="002809B4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</w:p>
    <w:p w14:paraId="6F7A59E7" w14:textId="2D515A56" w:rsidR="002809B4" w:rsidRPr="00712B43" w:rsidRDefault="002809B4" w:rsidP="002809B4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  <w:bookmarkStart w:id="56" w:name="_Hlk192171085"/>
      <w:r w:rsidRPr="00712B4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 xml:space="preserve">абзац </w:t>
      </w:r>
      <w:r w:rsidRPr="00712B43">
        <w:rPr>
          <w:rFonts w:eastAsia="Times New Roman"/>
          <w:i/>
          <w:iCs/>
          <w:noProof/>
          <w:kern w:val="0"/>
          <w:lang w:eastAsia="ru-RU"/>
        </w:rPr>
        <w:t xml:space="preserve">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712B4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712B4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bookmarkEnd w:id="56"/>
    <w:p w14:paraId="0802D38C" w14:textId="77777777" w:rsidR="002809B4" w:rsidRPr="00FD5C64" w:rsidRDefault="002809B4" w:rsidP="00551EDA"/>
    <w:p w14:paraId="5C031300" w14:textId="77777777" w:rsidR="00551EDA" w:rsidRPr="00FD5C64" w:rsidRDefault="00551EDA" w:rsidP="00551EDA">
      <w:r w:rsidRPr="00FD5C64">
        <w:t xml:space="preserve">Благоприятные природные условия и хорошее транспортное положение создают все предпосылки для дальнейшего развития сельского хозяйства сельсовета. </w:t>
      </w:r>
    </w:p>
    <w:p w14:paraId="7CFCD90A" w14:textId="77777777" w:rsidR="00551EDA" w:rsidRPr="00FD5C64" w:rsidRDefault="00551EDA" w:rsidP="00551EDA">
      <w:r w:rsidRPr="00FD5C64">
        <w:t xml:space="preserve">Помимо сельскохозяйственных предприятий на территории </w:t>
      </w:r>
      <w:proofErr w:type="spellStart"/>
      <w:r w:rsidR="001152BD" w:rsidRPr="00FD5C64">
        <w:t>Большежиров</w:t>
      </w:r>
      <w:r w:rsidRPr="00FD5C64">
        <w:t>ского</w:t>
      </w:r>
      <w:proofErr w:type="spellEnd"/>
      <w:r w:rsidRPr="00FD5C64">
        <w:t xml:space="preserve"> сельсовета </w:t>
      </w:r>
      <w:proofErr w:type="gramStart"/>
      <w:r w:rsidRPr="00FD5C64">
        <w:t xml:space="preserve">функционируют </w:t>
      </w:r>
      <w:r w:rsidR="0018698D" w:rsidRPr="00FD5C64">
        <w:t xml:space="preserve"> предприятия</w:t>
      </w:r>
      <w:proofErr w:type="gramEnd"/>
      <w:r w:rsidR="0018698D" w:rsidRPr="00FD5C64">
        <w:t xml:space="preserve"> торгово-бытового обслуживания</w:t>
      </w:r>
      <w:r w:rsidRPr="00FD5C64">
        <w:t xml:space="preserve">. </w:t>
      </w:r>
    </w:p>
    <w:p w14:paraId="0B1F4002" w14:textId="77777777" w:rsidR="00551EDA" w:rsidRPr="00FD5C64" w:rsidRDefault="00551EDA" w:rsidP="00551EDA">
      <w:pPr>
        <w:keepNext/>
        <w:ind w:firstLine="0"/>
        <w:jc w:val="center"/>
        <w:rPr>
          <w:b/>
        </w:rPr>
      </w:pPr>
      <w:r w:rsidRPr="00FD5C64">
        <w:rPr>
          <w:b/>
        </w:rPr>
        <w:t>Проектные предложения</w:t>
      </w:r>
    </w:p>
    <w:p w14:paraId="48E74B71" w14:textId="72688175" w:rsidR="00551EDA" w:rsidRDefault="00551EDA" w:rsidP="00551EDA">
      <w:pPr>
        <w:keepNext/>
        <w:keepLines/>
        <w:ind w:firstLine="708"/>
        <w:rPr>
          <w:lang w:eastAsia="ru-RU"/>
        </w:rPr>
      </w:pPr>
      <w:r w:rsidRPr="00FD5C64">
        <w:t>Определяющей сферой экономики муниципального образования «</w:t>
      </w:r>
      <w:proofErr w:type="spellStart"/>
      <w:r w:rsidR="001152BD" w:rsidRPr="00FD5C64">
        <w:t>Большежиров</w:t>
      </w:r>
      <w:r w:rsidRPr="00FD5C64">
        <w:t>ский</w:t>
      </w:r>
      <w:proofErr w:type="spellEnd"/>
      <w:r w:rsidRPr="00FD5C64">
        <w:t xml:space="preserve"> сельсовет» на период планирования (до </w:t>
      </w:r>
      <w:r w:rsidRPr="002809B4">
        <w:rPr>
          <w:highlight w:val="green"/>
        </w:rPr>
        <w:t>203</w:t>
      </w:r>
      <w:r w:rsidR="002809B4" w:rsidRPr="002809B4">
        <w:rPr>
          <w:highlight w:val="green"/>
        </w:rPr>
        <w:t>2</w:t>
      </w:r>
      <w:r w:rsidRPr="00FD5C64">
        <w:t xml:space="preserve"> г.) принимается производство и переработка сельскохозяйственной продукции. </w:t>
      </w:r>
      <w:r w:rsidRPr="00FD5C64">
        <w:rPr>
          <w:lang w:eastAsia="ru-RU"/>
        </w:rPr>
        <w:t xml:space="preserve">Перспективное экономическое развитие будет осуществляться на базе существующих и новых предприятий. </w:t>
      </w:r>
    </w:p>
    <w:p w14:paraId="76170CDA" w14:textId="77777777" w:rsidR="002809B4" w:rsidRDefault="002809B4" w:rsidP="002809B4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</w:p>
    <w:p w14:paraId="1303C478" w14:textId="7543265B" w:rsidR="002809B4" w:rsidRPr="00712B43" w:rsidRDefault="002809B4" w:rsidP="002809B4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  <w:r w:rsidRPr="00712B4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 xml:space="preserve">абзац </w:t>
      </w:r>
      <w:r w:rsidRPr="00712B43">
        <w:rPr>
          <w:rFonts w:eastAsia="Times New Roman"/>
          <w:i/>
          <w:iCs/>
          <w:noProof/>
          <w:kern w:val="0"/>
          <w:lang w:eastAsia="ru-RU"/>
        </w:rPr>
        <w:t xml:space="preserve">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712B4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712B4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4685B87F" w14:textId="77777777" w:rsidR="002809B4" w:rsidRPr="00FD5C64" w:rsidRDefault="002809B4" w:rsidP="00551EDA">
      <w:pPr>
        <w:keepNext/>
        <w:keepLines/>
        <w:ind w:firstLine="708"/>
        <w:rPr>
          <w:lang w:eastAsia="ru-RU"/>
        </w:rPr>
      </w:pPr>
    </w:p>
    <w:p w14:paraId="6C460929" w14:textId="32A524C3" w:rsidR="00551EDA" w:rsidRDefault="00551EDA" w:rsidP="00551EDA">
      <w:pPr>
        <w:ind w:firstLine="708"/>
      </w:pPr>
      <w:r w:rsidRPr="00FD5C64">
        <w:t xml:space="preserve">Восстановление и развитие производственного потенциала территории планируется посредством привлечения финансовых вложений Курских инвесторов, а также инвесторов из других субъектов </w:t>
      </w:r>
      <w:r w:rsidRPr="002809B4">
        <w:rPr>
          <w:highlight w:val="green"/>
        </w:rPr>
        <w:t>Р</w:t>
      </w:r>
      <w:r w:rsidR="002809B4" w:rsidRPr="002809B4">
        <w:rPr>
          <w:highlight w:val="green"/>
        </w:rPr>
        <w:t>оссийской Федерации</w:t>
      </w:r>
      <w:r w:rsidRPr="002809B4">
        <w:rPr>
          <w:highlight w:val="green"/>
        </w:rPr>
        <w:t>.</w:t>
      </w:r>
      <w:r w:rsidRPr="00FD5C64">
        <w:t xml:space="preserve"> </w:t>
      </w:r>
    </w:p>
    <w:p w14:paraId="15208B5E" w14:textId="77777777" w:rsidR="002809B4" w:rsidRDefault="002809B4" w:rsidP="002809B4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</w:p>
    <w:p w14:paraId="4543397C" w14:textId="6545CA00" w:rsidR="002809B4" w:rsidRPr="00712B43" w:rsidRDefault="002809B4" w:rsidP="002809B4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  <w:r w:rsidRPr="00712B4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 xml:space="preserve">абзац </w:t>
      </w:r>
      <w:r w:rsidRPr="00712B43">
        <w:rPr>
          <w:rFonts w:eastAsia="Times New Roman"/>
          <w:i/>
          <w:iCs/>
          <w:noProof/>
          <w:kern w:val="0"/>
          <w:lang w:eastAsia="ru-RU"/>
        </w:rPr>
        <w:t xml:space="preserve">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712B4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712B4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3489473B" w14:textId="77777777" w:rsidR="002809B4" w:rsidRPr="00FD5C64" w:rsidRDefault="002809B4" w:rsidP="00551EDA">
      <w:pPr>
        <w:ind w:firstLine="708"/>
      </w:pPr>
    </w:p>
    <w:p w14:paraId="55DA654D" w14:textId="77777777" w:rsidR="00551EDA" w:rsidRPr="00FD5C64" w:rsidRDefault="00551EDA" w:rsidP="00551EDA">
      <w:pPr>
        <w:ind w:firstLine="708"/>
      </w:pPr>
      <w:r w:rsidRPr="00FD5C64">
        <w:t>Одним из приоритетных направлений экономического развития сельского поселения, должно стать развитие малого предпринимательства. Мероприятия по развитию малого предпринимательства основаны на:</w:t>
      </w:r>
    </w:p>
    <w:p w14:paraId="366D1B1B" w14:textId="4B75860F" w:rsidR="00551EDA" w:rsidRDefault="00551EDA" w:rsidP="00551EDA">
      <w:pPr>
        <w:ind w:firstLine="708"/>
      </w:pPr>
      <w:r w:rsidRPr="00FD5C64">
        <w:t xml:space="preserve">- финансировании инвестиционных проектов в приоритетных отраслях </w:t>
      </w:r>
      <w:r w:rsidRPr="002809B4">
        <w:rPr>
          <w:highlight w:val="green"/>
        </w:rPr>
        <w:t>(</w:t>
      </w:r>
      <w:r w:rsidR="002809B4" w:rsidRPr="002809B4">
        <w:rPr>
          <w:highlight w:val="green"/>
        </w:rPr>
        <w:t>агропромышленный комплекс</w:t>
      </w:r>
      <w:r w:rsidRPr="002809B4">
        <w:rPr>
          <w:highlight w:val="green"/>
        </w:rPr>
        <w:t>,</w:t>
      </w:r>
      <w:r w:rsidRPr="00FD5C64">
        <w:t xml:space="preserve"> малое промышленное производство, малая строительная индустрия, информационный сервис, народные художественные промыслы, индустрия туризма и т.д.);</w:t>
      </w:r>
    </w:p>
    <w:p w14:paraId="42E08F41" w14:textId="77777777" w:rsidR="002809B4" w:rsidRDefault="002809B4" w:rsidP="002809B4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</w:p>
    <w:p w14:paraId="25460216" w14:textId="18968649" w:rsidR="002809B4" w:rsidRPr="00712B43" w:rsidRDefault="002809B4" w:rsidP="002809B4">
      <w:pPr>
        <w:pStyle w:val="a6"/>
        <w:suppressAutoHyphens/>
        <w:spacing w:line="240" w:lineRule="auto"/>
        <w:ind w:left="0" w:firstLine="0"/>
        <w:rPr>
          <w:rFonts w:eastAsia="Times New Roman"/>
          <w:i/>
          <w:iCs/>
          <w:noProof/>
          <w:kern w:val="0"/>
          <w:lang w:eastAsia="ru-RU"/>
        </w:rPr>
      </w:pPr>
      <w:r w:rsidRPr="00712B4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 xml:space="preserve">абзац </w:t>
      </w:r>
      <w:r w:rsidRPr="00712B43">
        <w:rPr>
          <w:rFonts w:eastAsia="Times New Roman"/>
          <w:i/>
          <w:iCs/>
          <w:noProof/>
          <w:kern w:val="0"/>
          <w:lang w:eastAsia="ru-RU"/>
        </w:rPr>
        <w:t xml:space="preserve">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712B4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712B4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42DFF851" w14:textId="77777777" w:rsidR="002809B4" w:rsidRPr="00FD5C64" w:rsidRDefault="002809B4" w:rsidP="00551EDA">
      <w:pPr>
        <w:ind w:firstLine="708"/>
      </w:pPr>
    </w:p>
    <w:p w14:paraId="12B5B660" w14:textId="77777777" w:rsidR="00551EDA" w:rsidRPr="00FD5C64" w:rsidRDefault="00551EDA" w:rsidP="00551EDA">
      <w:pPr>
        <w:ind w:firstLine="708"/>
      </w:pPr>
      <w:r w:rsidRPr="00FD5C64">
        <w:t>- ускоренном освоении новых кредитно-инвестиционных механизмов, облегчающих доступ субъектов малого предпринимательства к финансовым ресурсам;</w:t>
      </w:r>
    </w:p>
    <w:p w14:paraId="60223300" w14:textId="77777777" w:rsidR="00551EDA" w:rsidRPr="00FD5C64" w:rsidRDefault="00551EDA" w:rsidP="00551EDA">
      <w:pPr>
        <w:ind w:firstLine="708"/>
      </w:pPr>
      <w:r w:rsidRPr="00FD5C64">
        <w:t>- развитии эффективной инфраструктуры поддержки малого предпринимательства;</w:t>
      </w:r>
    </w:p>
    <w:p w14:paraId="1B0B74B3" w14:textId="77777777" w:rsidR="00551EDA" w:rsidRPr="00FD5C64" w:rsidRDefault="00551EDA" w:rsidP="00551EDA">
      <w:pPr>
        <w:ind w:firstLine="708"/>
      </w:pPr>
      <w:r w:rsidRPr="00FD5C64">
        <w:t xml:space="preserve">- устранении административных барьеров, совершенствовании информационного, образовательного, консультативного, правового обеспечения предпринимательства. </w:t>
      </w:r>
    </w:p>
    <w:p w14:paraId="2188A782" w14:textId="77777777" w:rsidR="00551EDA" w:rsidRPr="00FD5C64" w:rsidRDefault="00551EDA" w:rsidP="00551EDA">
      <w:pPr>
        <w:ind w:firstLine="708"/>
      </w:pPr>
      <w:r w:rsidRPr="00FD5C64">
        <w:t>Кроме того, речь идет об оказании имущественной поддержки субъектам малого предпринимательства, размещении государственных и муниципальных заказов среди субъектов малого предпринимательства.</w:t>
      </w:r>
    </w:p>
    <w:p w14:paraId="128EEDB6" w14:textId="77777777" w:rsidR="00551EDA" w:rsidRPr="00FD5C64" w:rsidRDefault="00551EDA" w:rsidP="00551EDA">
      <w:pPr>
        <w:rPr>
          <w:b/>
          <w:lang w:eastAsia="ru-RU"/>
        </w:rPr>
      </w:pPr>
      <w:r w:rsidRPr="00FD5C64">
        <w:rPr>
          <w:b/>
          <w:lang w:eastAsia="ru-RU"/>
        </w:rPr>
        <w:t>Генеральным планом на первую очередь строительства предусматриваются следующие мероприятия:</w:t>
      </w:r>
    </w:p>
    <w:p w14:paraId="10421D89" w14:textId="77777777" w:rsidR="0071092E" w:rsidRPr="00FD5C64" w:rsidRDefault="009B187C" w:rsidP="00601544">
      <w:pPr>
        <w:pStyle w:val="a6"/>
        <w:numPr>
          <w:ilvl w:val="0"/>
          <w:numId w:val="8"/>
        </w:numPr>
        <w:tabs>
          <w:tab w:val="left" w:pos="709"/>
        </w:tabs>
        <w:suppressAutoHyphens/>
        <w:ind w:firstLine="851"/>
      </w:pPr>
      <w:r>
        <w:t xml:space="preserve"> </w:t>
      </w:r>
      <w:r w:rsidR="0071092E" w:rsidRPr="00FD5C64">
        <w:t>выделение в качестве инвестиционных площадок для развития малого и среднего предпринимательства</w:t>
      </w:r>
      <w:r w:rsidR="0036050D">
        <w:t xml:space="preserve"> неиспользуемых территорий,</w:t>
      </w:r>
      <w:r w:rsidR="0071092E" w:rsidRPr="00FD5C64">
        <w:t xml:space="preserve"> недействующих промышленных</w:t>
      </w:r>
      <w:r w:rsidR="0036050D">
        <w:t xml:space="preserve"> и сельскохозяйственных</w:t>
      </w:r>
      <w:r w:rsidR="0071092E" w:rsidRPr="00FD5C64">
        <w:t xml:space="preserve"> площадок;</w:t>
      </w:r>
    </w:p>
    <w:p w14:paraId="5373D002" w14:textId="77777777" w:rsidR="0071092E" w:rsidRPr="00FD5C64" w:rsidRDefault="0071092E" w:rsidP="00601544">
      <w:pPr>
        <w:numPr>
          <w:ilvl w:val="0"/>
          <w:numId w:val="8"/>
        </w:numPr>
        <w:tabs>
          <w:tab w:val="left" w:pos="709"/>
        </w:tabs>
        <w:ind w:firstLine="851"/>
        <w:rPr>
          <w:lang w:eastAsia="ru-RU"/>
        </w:rPr>
      </w:pPr>
      <w:r w:rsidRPr="00FD5C64">
        <w:rPr>
          <w:lang w:eastAsia="ru-RU"/>
        </w:rPr>
        <w:t xml:space="preserve"> разработка программы по развитию малого бизнеса;</w:t>
      </w:r>
    </w:p>
    <w:p w14:paraId="1CFFC242" w14:textId="77777777" w:rsidR="009B187C" w:rsidRPr="000903F9" w:rsidRDefault="0071092E" w:rsidP="00601544">
      <w:pPr>
        <w:numPr>
          <w:ilvl w:val="0"/>
          <w:numId w:val="8"/>
        </w:numPr>
        <w:tabs>
          <w:tab w:val="left" w:pos="709"/>
        </w:tabs>
        <w:ind w:firstLine="851"/>
        <w:rPr>
          <w:b/>
          <w:lang w:eastAsia="ru-RU"/>
        </w:rPr>
      </w:pPr>
      <w:r w:rsidRPr="00FD5C64">
        <w:t xml:space="preserve"> повышение эффективности использования сельхозугодий</w:t>
      </w:r>
      <w:r w:rsidR="009B187C">
        <w:t>;</w:t>
      </w:r>
    </w:p>
    <w:p w14:paraId="1ACC162D" w14:textId="77777777" w:rsidR="00530937" w:rsidRPr="006F50E4" w:rsidRDefault="009B187C" w:rsidP="00601544">
      <w:pPr>
        <w:numPr>
          <w:ilvl w:val="0"/>
          <w:numId w:val="8"/>
        </w:numPr>
        <w:tabs>
          <w:tab w:val="left" w:pos="709"/>
        </w:tabs>
        <w:ind w:firstLine="851"/>
        <w:rPr>
          <w:b/>
          <w:lang w:eastAsia="ru-RU"/>
        </w:rPr>
      </w:pPr>
      <w:proofErr w:type="gramStart"/>
      <w:r>
        <w:t>организация  рыболовного</w:t>
      </w:r>
      <w:proofErr w:type="gramEnd"/>
      <w:r>
        <w:t xml:space="preserve"> хозяйства</w:t>
      </w:r>
      <w:r w:rsidR="0071092E" w:rsidRPr="00FD5C64">
        <w:t>.</w:t>
      </w:r>
    </w:p>
    <w:p w14:paraId="4E5DE0C1" w14:textId="77777777" w:rsidR="002809B4" w:rsidRDefault="002809B4" w:rsidP="002809B4">
      <w:pPr>
        <w:suppressAutoHyphens/>
        <w:spacing w:line="240" w:lineRule="auto"/>
        <w:ind w:firstLine="0"/>
        <w:rPr>
          <w:b/>
        </w:rPr>
      </w:pPr>
    </w:p>
    <w:p w14:paraId="4CE224B5" w14:textId="61B32BCB" w:rsidR="002809B4" w:rsidRPr="002809B4" w:rsidRDefault="002809B4" w:rsidP="002809B4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2809B4">
        <w:rPr>
          <w:rFonts w:eastAsia="Times New Roman"/>
          <w:i/>
          <w:iCs/>
          <w:noProof/>
          <w:kern w:val="0"/>
          <w:highlight w:val="green"/>
          <w:lang w:eastAsia="ru-RU"/>
        </w:rPr>
        <w:t xml:space="preserve">(абзацы 14,15 исключены в редакции </w:t>
      </w:r>
      <w:r w:rsidR="00337002">
        <w:rPr>
          <w:rFonts w:eastAsia="Times New Roman"/>
          <w:i/>
          <w:iCs/>
          <w:noProof/>
          <w:kern w:val="0"/>
          <w:highlight w:val="green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2809B4">
        <w:rPr>
          <w:rFonts w:eastAsia="Times New Roman"/>
          <w:i/>
          <w:iCs/>
          <w:noProof/>
          <w:kern w:val="0"/>
          <w:highlight w:val="green"/>
          <w:lang w:eastAsia="ru-RU"/>
        </w:rPr>
        <w:t>2025 года № 01</w:t>
      </w:r>
      <w:r w:rsidRPr="002809B4">
        <w:rPr>
          <w:rFonts w:eastAsia="Times New Roman"/>
          <w:i/>
          <w:iCs/>
          <w:noProof/>
          <w:kern w:val="0"/>
          <w:highlight w:val="green"/>
          <w:lang w:eastAsia="ru-RU"/>
        </w:rPr>
        <w:noBreakHyphen/>
        <w:t>12/____)</w:t>
      </w:r>
    </w:p>
    <w:p w14:paraId="59C3F56E" w14:textId="77777777" w:rsidR="002809B4" w:rsidRPr="001A0A89" w:rsidRDefault="002809B4" w:rsidP="002809B4">
      <w:pPr>
        <w:tabs>
          <w:tab w:val="left" w:pos="709"/>
        </w:tabs>
        <w:ind w:left="2062" w:firstLine="0"/>
        <w:rPr>
          <w:b/>
          <w:lang w:eastAsia="ru-RU"/>
        </w:rPr>
      </w:pPr>
    </w:p>
    <w:p w14:paraId="6C2FEFA3" w14:textId="77777777" w:rsidR="00C95334" w:rsidRPr="00FD5C64" w:rsidRDefault="009F5550" w:rsidP="00601544">
      <w:pPr>
        <w:pStyle w:val="21"/>
        <w:keepLines/>
        <w:numPr>
          <w:ilvl w:val="1"/>
          <w:numId w:val="2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57" w:name="_Toc324789197"/>
      <w:bookmarkStart w:id="58" w:name="_Toc324789340"/>
      <w:bookmarkStart w:id="59" w:name="_Toc353440025"/>
      <w:bookmarkStart w:id="60" w:name="_Toc328559227"/>
      <w:bookmarkStart w:id="61" w:name="_Toc377047857"/>
      <w:bookmarkStart w:id="62" w:name="_Toc268263637"/>
      <w:r w:rsidRPr="00FD5C64">
        <w:rPr>
          <w:rFonts w:ascii="Times New Roman" w:hAnsi="Times New Roman" w:cs="Times New Roman"/>
          <w:i w:val="0"/>
        </w:rPr>
        <w:t>Население</w:t>
      </w:r>
      <w:bookmarkEnd w:id="57"/>
      <w:bookmarkEnd w:id="58"/>
      <w:bookmarkEnd w:id="59"/>
      <w:bookmarkEnd w:id="60"/>
      <w:bookmarkEnd w:id="61"/>
    </w:p>
    <w:p w14:paraId="06093ABA" w14:textId="77777777" w:rsidR="00D373A6" w:rsidRPr="00FD5C64" w:rsidRDefault="00D373A6" w:rsidP="00D373A6">
      <w:r w:rsidRPr="00FD5C64">
        <w:t>Анализ численности населения выполнен по материалам статистической отчетности, предоставленным заказчиком и территориальным органом федеральной службы государственной статистики по Курской области.</w:t>
      </w:r>
    </w:p>
    <w:p w14:paraId="2B1EA473" w14:textId="77777777" w:rsidR="00D373A6" w:rsidRPr="00FD5C64" w:rsidRDefault="00D373A6" w:rsidP="00D373A6">
      <w:r w:rsidRPr="00FD5C64">
        <w:t>Численность населения муниципального образования «</w:t>
      </w:r>
      <w:proofErr w:type="spellStart"/>
      <w:r w:rsidR="001152BD" w:rsidRPr="00FD5C64">
        <w:t>Большежиров</w:t>
      </w:r>
      <w:r w:rsidRPr="00FD5C64">
        <w:t>ский</w:t>
      </w:r>
      <w:proofErr w:type="spellEnd"/>
      <w:r w:rsidRPr="00FD5C64">
        <w:t xml:space="preserve"> </w:t>
      </w:r>
      <w:proofErr w:type="gramStart"/>
      <w:r w:rsidRPr="00FD5C64">
        <w:t>сельсовет»  по</w:t>
      </w:r>
      <w:proofErr w:type="gramEnd"/>
      <w:r w:rsidRPr="00FD5C64">
        <w:t xml:space="preserve"> состоянию на 1 января 201</w:t>
      </w:r>
      <w:r w:rsidR="00921407" w:rsidRPr="00FD5C64">
        <w:t>3</w:t>
      </w:r>
      <w:r w:rsidRPr="00FD5C64">
        <w:t xml:space="preserve">г. составила </w:t>
      </w:r>
      <w:proofErr w:type="gramStart"/>
      <w:r w:rsidR="00921407" w:rsidRPr="00FD5C64">
        <w:t>2282</w:t>
      </w:r>
      <w:r w:rsidRPr="00FD5C64">
        <w:t xml:space="preserve">  человек</w:t>
      </w:r>
      <w:r w:rsidR="00921407" w:rsidRPr="00FD5C64">
        <w:t>а</w:t>
      </w:r>
      <w:r w:rsidRPr="00FD5C64">
        <w:t>,  в</w:t>
      </w:r>
      <w:proofErr w:type="gramEnd"/>
      <w:r w:rsidRPr="00FD5C64">
        <w:t xml:space="preserve"> том числе в селе </w:t>
      </w:r>
      <w:r w:rsidR="001152BD" w:rsidRPr="00FD5C64">
        <w:t>Больш</w:t>
      </w:r>
      <w:r w:rsidR="00921407" w:rsidRPr="00FD5C64">
        <w:t>о</w:t>
      </w:r>
      <w:r w:rsidR="001152BD" w:rsidRPr="00FD5C64">
        <w:t>е</w:t>
      </w:r>
      <w:r w:rsidR="00921407" w:rsidRPr="00FD5C64">
        <w:t xml:space="preserve"> Жирово</w:t>
      </w:r>
      <w:r w:rsidRPr="00FD5C64">
        <w:t xml:space="preserve"> </w:t>
      </w:r>
      <w:r w:rsidR="00921407" w:rsidRPr="00FD5C64">
        <w:t>594</w:t>
      </w:r>
      <w:r w:rsidRPr="00FD5C64">
        <w:t xml:space="preserve"> человек</w:t>
      </w:r>
      <w:r w:rsidR="00921407" w:rsidRPr="00FD5C64">
        <w:t>а</w:t>
      </w:r>
      <w:r w:rsidRPr="00FD5C64">
        <w:t>. Средний состав семьи в сельсовете составляет 2,</w:t>
      </w:r>
      <w:r w:rsidR="00D76733" w:rsidRPr="00FD5C64">
        <w:t>2</w:t>
      </w:r>
      <w:r w:rsidRPr="00FD5C64">
        <w:t xml:space="preserve"> человека.</w:t>
      </w:r>
    </w:p>
    <w:p w14:paraId="51979011" w14:textId="77777777" w:rsidR="00D373A6" w:rsidRPr="00FD5C64" w:rsidRDefault="00D373A6" w:rsidP="00D373A6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FD5C64">
        <w:rPr>
          <w:color w:val="auto"/>
          <w:sz w:val="20"/>
          <w:szCs w:val="20"/>
        </w:rPr>
        <w:t xml:space="preserve">Таблица </w:t>
      </w:r>
      <w:r w:rsidR="00BF05F0" w:rsidRPr="00FD5C64">
        <w:rPr>
          <w:color w:val="auto"/>
          <w:sz w:val="20"/>
          <w:szCs w:val="20"/>
        </w:rPr>
        <w:fldChar w:fldCharType="begin"/>
      </w:r>
      <w:r w:rsidRPr="00FD5C64">
        <w:rPr>
          <w:color w:val="auto"/>
          <w:sz w:val="20"/>
          <w:szCs w:val="20"/>
        </w:rPr>
        <w:instrText xml:space="preserve"> SEQ Таблица \* ARABIC </w:instrText>
      </w:r>
      <w:r w:rsidR="00BF05F0" w:rsidRPr="00FD5C64">
        <w:rPr>
          <w:color w:val="auto"/>
          <w:sz w:val="20"/>
          <w:szCs w:val="20"/>
        </w:rPr>
        <w:fldChar w:fldCharType="separate"/>
      </w:r>
      <w:r w:rsidR="00484584">
        <w:rPr>
          <w:noProof/>
          <w:color w:val="auto"/>
          <w:sz w:val="20"/>
          <w:szCs w:val="20"/>
        </w:rPr>
        <w:t>4</w:t>
      </w:r>
      <w:r w:rsidR="00BF05F0" w:rsidRPr="00FD5C64">
        <w:rPr>
          <w:color w:val="auto"/>
          <w:sz w:val="20"/>
          <w:szCs w:val="20"/>
        </w:rPr>
        <w:fldChar w:fldCharType="end"/>
      </w:r>
      <w:r w:rsidRPr="00FD5C64">
        <w:rPr>
          <w:color w:val="auto"/>
          <w:sz w:val="20"/>
          <w:szCs w:val="20"/>
        </w:rPr>
        <w:t xml:space="preserve">  Динамика численности населения сельсовета в разрезе населенных пунктов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4"/>
        <w:gridCol w:w="2250"/>
        <w:gridCol w:w="971"/>
        <w:gridCol w:w="1433"/>
        <w:gridCol w:w="970"/>
        <w:gridCol w:w="1433"/>
        <w:gridCol w:w="970"/>
        <w:gridCol w:w="1431"/>
      </w:tblGrid>
      <w:tr w:rsidR="00D373A6" w:rsidRPr="00FD5C64" w14:paraId="7C6778A7" w14:textId="77777777" w:rsidTr="00D76733">
        <w:trPr>
          <w:trHeight w:val="20"/>
          <w:tblHeader/>
          <w:jc w:val="center"/>
        </w:trPr>
        <w:tc>
          <w:tcPr>
            <w:tcW w:w="175" w:type="pct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7EB02C" w14:textId="77777777" w:rsidR="00D373A6" w:rsidRPr="00FD5C64" w:rsidRDefault="00D373A6" w:rsidP="00B666BE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147" w:type="pct"/>
            <w:vMerge w:val="restar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395337" w14:textId="77777777" w:rsidR="00D373A6" w:rsidRPr="00FD5C64" w:rsidRDefault="00D373A6" w:rsidP="00B666BE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26" w:type="pct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3A268B" w14:textId="77777777" w:rsidR="00D373A6" w:rsidRPr="00FD5C64" w:rsidRDefault="00D373A6" w:rsidP="00B666BE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Численность населения</w:t>
            </w:r>
          </w:p>
          <w:p w14:paraId="40E579DD" w14:textId="77777777" w:rsidR="00D373A6" w:rsidRPr="00FD5C64" w:rsidRDefault="00D373A6" w:rsidP="00B666BE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в 1989 г.</w:t>
            </w:r>
          </w:p>
        </w:tc>
        <w:tc>
          <w:tcPr>
            <w:tcW w:w="1226" w:type="pct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80E52F" w14:textId="77777777" w:rsidR="00D373A6" w:rsidRPr="00FD5C64" w:rsidRDefault="00D373A6" w:rsidP="00B666BE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Численность населения</w:t>
            </w:r>
          </w:p>
          <w:p w14:paraId="71E50401" w14:textId="77777777" w:rsidR="00D373A6" w:rsidRPr="00FD5C64" w:rsidRDefault="00D373A6" w:rsidP="00B666BE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в 2002 г.</w:t>
            </w:r>
          </w:p>
        </w:tc>
        <w:tc>
          <w:tcPr>
            <w:tcW w:w="1225" w:type="pct"/>
            <w:gridSpan w:val="2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D78296" w14:textId="77777777" w:rsidR="00D373A6" w:rsidRPr="00FD5C64" w:rsidRDefault="00D373A6" w:rsidP="00B666BE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Численность населения</w:t>
            </w:r>
          </w:p>
          <w:p w14:paraId="5BB9A7CE" w14:textId="77777777" w:rsidR="00D373A6" w:rsidRPr="00FD5C64" w:rsidRDefault="00D373A6" w:rsidP="00B666BE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на 01.01.2012 г.</w:t>
            </w:r>
          </w:p>
        </w:tc>
      </w:tr>
      <w:tr w:rsidR="00D373A6" w:rsidRPr="00FD5C64" w14:paraId="2D7EB71C" w14:textId="77777777" w:rsidTr="00921407">
        <w:trPr>
          <w:cantSplit/>
          <w:trHeight w:val="1623"/>
          <w:tblHeader/>
          <w:jc w:val="center"/>
        </w:trPr>
        <w:tc>
          <w:tcPr>
            <w:tcW w:w="175" w:type="pct"/>
            <w:vMerge/>
            <w:tcMar>
              <w:left w:w="28" w:type="dxa"/>
              <w:right w:w="28" w:type="dxa"/>
            </w:tcMar>
            <w:vAlign w:val="center"/>
            <w:hideMark/>
          </w:tcPr>
          <w:p w14:paraId="288C914F" w14:textId="77777777" w:rsidR="00D373A6" w:rsidRPr="00FD5C64" w:rsidRDefault="00D373A6" w:rsidP="00B666BE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7" w:type="pct"/>
            <w:vMerge/>
            <w:tcMar>
              <w:left w:w="28" w:type="dxa"/>
              <w:right w:w="28" w:type="dxa"/>
            </w:tcMar>
            <w:vAlign w:val="center"/>
            <w:hideMark/>
          </w:tcPr>
          <w:p w14:paraId="33AF5A3E" w14:textId="77777777" w:rsidR="00D373A6" w:rsidRPr="00FD5C64" w:rsidRDefault="00D373A6" w:rsidP="00B666BE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6925CE7E" w14:textId="77777777" w:rsidR="00D373A6" w:rsidRPr="00FD5C64" w:rsidRDefault="00D373A6" w:rsidP="00B666BE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6A6FAD09" w14:textId="77777777" w:rsidR="00D373A6" w:rsidRPr="00FD5C64" w:rsidRDefault="00D373A6" w:rsidP="00B666BE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% к общей численности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594E165F" w14:textId="77777777" w:rsidR="00D373A6" w:rsidRPr="00FD5C64" w:rsidRDefault="00D373A6" w:rsidP="00B666BE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23BD2E21" w14:textId="77777777" w:rsidR="00D373A6" w:rsidRPr="00FD5C64" w:rsidRDefault="00D373A6" w:rsidP="00B666BE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% к общей численности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2B9F65E1" w14:textId="77777777" w:rsidR="00D373A6" w:rsidRPr="00FD5C64" w:rsidRDefault="00D373A6" w:rsidP="00B666BE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чел.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textDirection w:val="btLr"/>
            <w:vAlign w:val="center"/>
            <w:hideMark/>
          </w:tcPr>
          <w:p w14:paraId="1D1443EE" w14:textId="77777777" w:rsidR="00D373A6" w:rsidRPr="00FD5C64" w:rsidRDefault="00D373A6" w:rsidP="00B666BE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% к общей численности</w:t>
            </w:r>
          </w:p>
        </w:tc>
      </w:tr>
      <w:tr w:rsidR="00B666BE" w:rsidRPr="00FD5C64" w14:paraId="1E0C86B4" w14:textId="77777777" w:rsidTr="00212463">
        <w:trPr>
          <w:cantSplit/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7143891B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46EFCC24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с. Большое Жирово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78775A51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646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5D0BC15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21,2%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03CC1F6A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513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8DDD84F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23,8%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01C02E63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594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4C03DB8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26,0%</w:t>
            </w:r>
          </w:p>
        </w:tc>
      </w:tr>
      <w:tr w:rsidR="00B666BE" w:rsidRPr="00FD5C64" w14:paraId="2E6C90CF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61985D1D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2D390471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х. </w:t>
            </w:r>
            <w:proofErr w:type="spellStart"/>
            <w:r w:rsidRPr="00FD5C64">
              <w:rPr>
                <w:sz w:val="20"/>
                <w:szCs w:val="20"/>
              </w:rPr>
              <w:t>Кукуевка</w:t>
            </w:r>
            <w:proofErr w:type="spellEnd"/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7F6C33E5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76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50FD804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7BDF0D28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109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708B38A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5,1%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63DC8049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284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D32517B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12,4%</w:t>
            </w:r>
          </w:p>
        </w:tc>
      </w:tr>
      <w:tr w:rsidR="00B666BE" w:rsidRPr="00FD5C64" w14:paraId="0B406258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15FC26B9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056652AA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х. </w:t>
            </w:r>
            <w:proofErr w:type="spellStart"/>
            <w:r w:rsidRPr="00FD5C64">
              <w:rPr>
                <w:sz w:val="20"/>
                <w:szCs w:val="20"/>
              </w:rPr>
              <w:t>Мелешинка</w:t>
            </w:r>
            <w:proofErr w:type="spellEnd"/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417DF3DD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76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801304B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00A659E8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65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8D3D6A7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41DE6F14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183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D583044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8,0%</w:t>
            </w:r>
          </w:p>
        </w:tc>
      </w:tr>
      <w:tr w:rsidR="00B666BE" w:rsidRPr="00FD5C64" w14:paraId="14B3B180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400981F1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47CAC854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д. Малое Жирово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497406D2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159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3368AFF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5,2%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5E7F10E8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84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BB87DEF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3,9%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7FC408A5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81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E8CA571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3,5%</w:t>
            </w:r>
          </w:p>
        </w:tc>
      </w:tr>
      <w:tr w:rsidR="00B666BE" w:rsidRPr="00FD5C64" w14:paraId="027AA42B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4CAD3FFC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2D7C8123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п. </w:t>
            </w:r>
            <w:proofErr w:type="spellStart"/>
            <w:r w:rsidRPr="00FD5C64">
              <w:rPr>
                <w:sz w:val="20"/>
                <w:szCs w:val="20"/>
              </w:rPr>
              <w:t>Бартеневский</w:t>
            </w:r>
            <w:proofErr w:type="spellEnd"/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1C72E659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49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EFB9482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1,6%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147D3790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89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2C95E5D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4,1%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2235E177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78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817573E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3,4%</w:t>
            </w:r>
          </w:p>
        </w:tc>
      </w:tr>
      <w:tr w:rsidR="00B666BE" w:rsidRPr="00FD5C64" w14:paraId="013C1C57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35F8B367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6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21074F96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д. Головачи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3084FDD1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90A09F9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1,2%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112D8780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39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AB3FEA9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1,8%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063D65FA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76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C7DCD5B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3,3%</w:t>
            </w:r>
          </w:p>
        </w:tc>
      </w:tr>
      <w:tr w:rsidR="00B666BE" w:rsidRPr="00FD5C64" w14:paraId="5CE0FDD3" w14:textId="77777777" w:rsidTr="00212463">
        <w:trPr>
          <w:cantSplit/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7A17E7E1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02279E60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д. Томилин Колодезь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44F37CA7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143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C01D9DA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4,7%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7E0F601A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90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EE6B278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4,2%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63596428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73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7644611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3,2%</w:t>
            </w:r>
          </w:p>
        </w:tc>
      </w:tr>
      <w:tr w:rsidR="00B666BE" w:rsidRPr="00FD5C64" w14:paraId="4A68D1B5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3E766709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8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5F5BA6E0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Майский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5A1DBAB6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82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190C211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2,7%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6971D9DE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64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FC015BB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170E78FC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61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1440B0E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2,7%</w:t>
            </w:r>
          </w:p>
        </w:tc>
      </w:tr>
      <w:tr w:rsidR="00B666BE" w:rsidRPr="00FD5C64" w14:paraId="33BEB8F9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3241DA61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9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23639BF9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х. </w:t>
            </w:r>
            <w:proofErr w:type="spellStart"/>
            <w:r w:rsidRPr="00FD5C64">
              <w:rPr>
                <w:sz w:val="20"/>
                <w:szCs w:val="20"/>
              </w:rPr>
              <w:t>Кореневка</w:t>
            </w:r>
            <w:proofErr w:type="spellEnd"/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3F63660A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40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34E6B84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1,3%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527F97A5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3E975FA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2E5FB3EA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55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885E569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2,4%</w:t>
            </w:r>
          </w:p>
        </w:tc>
      </w:tr>
      <w:tr w:rsidR="00B666BE" w:rsidRPr="00FD5C64" w14:paraId="6CB0C0D2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36CAFB67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10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241B7B2E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д. Ушаково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4D51689B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203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726D46E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6,7%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37B05CCC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114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3E4D9FA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5,3%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7D8AF374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54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6AAACB7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2,4%</w:t>
            </w:r>
          </w:p>
        </w:tc>
      </w:tr>
      <w:tr w:rsidR="00B666BE" w:rsidRPr="00FD5C64" w14:paraId="55C7470D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53E2180C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11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23C16398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д.  </w:t>
            </w:r>
            <w:proofErr w:type="spellStart"/>
            <w:r w:rsidRPr="00FD5C64">
              <w:rPr>
                <w:sz w:val="20"/>
                <w:szCs w:val="20"/>
              </w:rPr>
              <w:t>Кутасовка</w:t>
            </w:r>
            <w:proofErr w:type="spellEnd"/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4D1692E3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76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60DF20B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100B7933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3354DE8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4EFA6F7C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51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893B658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2,2%</w:t>
            </w:r>
          </w:p>
        </w:tc>
      </w:tr>
      <w:tr w:rsidR="00B666BE" w:rsidRPr="00FD5C64" w14:paraId="612F9EDD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58FDABF1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12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16BA1DD0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д. Сетное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7D165F31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65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E4EE890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2,1%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143CCFA1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BF61BDE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1,9%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2B97FF52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48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12AC762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2,1%</w:t>
            </w:r>
          </w:p>
        </w:tc>
      </w:tr>
      <w:tr w:rsidR="00B666BE" w:rsidRPr="00FD5C64" w14:paraId="5B127986" w14:textId="77777777" w:rsidTr="00212463">
        <w:trPr>
          <w:cantSplit/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7AEE8130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13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2ADF123D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д. Полевой Колодезь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4ACB751E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91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A58DA42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3DBA186D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58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747F094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2,7%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0DE53596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46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D456A79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2,0%</w:t>
            </w:r>
          </w:p>
        </w:tc>
      </w:tr>
      <w:tr w:rsidR="00B666BE" w:rsidRPr="00FD5C64" w14:paraId="51AA5A30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6ECCF426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14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47BF5A47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д. Мармыжи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12F73508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0BA2237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1,9%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6FBF5532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50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A34485E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2,3%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62C8F286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41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20CD73F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1,8%</w:t>
            </w:r>
          </w:p>
        </w:tc>
      </w:tr>
      <w:tr w:rsidR="00B666BE" w:rsidRPr="00FD5C64" w14:paraId="3C133EDC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0F52B629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15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73230ABF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д. Богдановка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22604902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48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2DDA2DF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1,6%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6BBE3A59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BD15367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287985FD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36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9160038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1,6%</w:t>
            </w:r>
          </w:p>
        </w:tc>
      </w:tr>
      <w:tr w:rsidR="00B666BE" w:rsidRPr="00FD5C64" w14:paraId="7CBB1A2E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495F4195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16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6663CBCA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д. </w:t>
            </w:r>
            <w:proofErr w:type="spellStart"/>
            <w:r w:rsidRPr="00FD5C64">
              <w:rPr>
                <w:sz w:val="20"/>
                <w:szCs w:val="20"/>
              </w:rPr>
              <w:t>Скрипеевка</w:t>
            </w:r>
            <w:proofErr w:type="spellEnd"/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1D8DFC58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30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B168E63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5B6164AC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24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2600C4D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1,1%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79C4BC70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35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B7E060F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1,5%</w:t>
            </w:r>
          </w:p>
        </w:tc>
      </w:tr>
      <w:tr w:rsidR="00B666BE" w:rsidRPr="00FD5C64" w14:paraId="76B33D9C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30E84169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17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592225CC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с. Новое </w:t>
            </w:r>
            <w:proofErr w:type="spellStart"/>
            <w:r w:rsidRPr="00FD5C64">
              <w:rPr>
                <w:sz w:val="20"/>
                <w:szCs w:val="20"/>
              </w:rPr>
              <w:t>Сдобниково</w:t>
            </w:r>
            <w:proofErr w:type="spellEnd"/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0E10D5FC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68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6EDD3FA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2,2%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5CE9F6D5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50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6AF417E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2,3%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5C7038C4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34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83EA7AB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1,5%</w:t>
            </w:r>
          </w:p>
        </w:tc>
      </w:tr>
      <w:tr w:rsidR="00B666BE" w:rsidRPr="00FD5C64" w14:paraId="656B502A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554F787D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18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64CE4620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д. </w:t>
            </w:r>
            <w:proofErr w:type="spellStart"/>
            <w:r w:rsidRPr="00FD5C64">
              <w:rPr>
                <w:sz w:val="20"/>
                <w:szCs w:val="20"/>
              </w:rPr>
              <w:t>Бирюковка</w:t>
            </w:r>
            <w:proofErr w:type="spellEnd"/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586516FC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32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92FA7D3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1,1%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7446212A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22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1734E74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7F959E44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33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9E586A6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1,4%</w:t>
            </w:r>
          </w:p>
        </w:tc>
      </w:tr>
      <w:tr w:rsidR="00B666BE" w:rsidRPr="00FD5C64" w14:paraId="78FD8EAF" w14:textId="77777777" w:rsidTr="00212463">
        <w:trPr>
          <w:cantSplit/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60EF4E7F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19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57A345E9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д. </w:t>
            </w:r>
            <w:proofErr w:type="spellStart"/>
            <w:r w:rsidRPr="00FD5C64">
              <w:rPr>
                <w:sz w:val="20"/>
                <w:szCs w:val="20"/>
              </w:rPr>
              <w:t>Беловка</w:t>
            </w:r>
            <w:proofErr w:type="spellEnd"/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2DBDEB70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28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9FE01D3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0,9%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5098E932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26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537126F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1,2%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7CCAFC0B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27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2343C64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1,2%</w:t>
            </w:r>
          </w:p>
        </w:tc>
      </w:tr>
      <w:tr w:rsidR="00B666BE" w:rsidRPr="00FD5C64" w14:paraId="47A79FDF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3257BEEB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20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6B441436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д. </w:t>
            </w:r>
            <w:proofErr w:type="spellStart"/>
            <w:r w:rsidRPr="00FD5C64">
              <w:rPr>
                <w:sz w:val="20"/>
                <w:szCs w:val="20"/>
              </w:rPr>
              <w:t>Чернышевка</w:t>
            </w:r>
            <w:proofErr w:type="spellEnd"/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2DC84977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54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7B718CB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1,8%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463F1749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29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D6D28F4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1,3%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5FC905E2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27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DF3A903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1,2%</w:t>
            </w:r>
          </w:p>
        </w:tc>
      </w:tr>
      <w:tr w:rsidR="00B666BE" w:rsidRPr="00FD5C64" w14:paraId="5F7B2196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04AD084E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21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7D244716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Ивановский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73C82461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0289426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1,3%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0FC859D6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32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42B2D07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576B278E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26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4D94D66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1,1%</w:t>
            </w:r>
          </w:p>
        </w:tc>
      </w:tr>
      <w:tr w:rsidR="00B666BE" w:rsidRPr="00FD5C64" w14:paraId="2D3B4008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11C4680A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22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36D7F45E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п. Старое </w:t>
            </w:r>
            <w:proofErr w:type="spellStart"/>
            <w:r w:rsidRPr="00FD5C64">
              <w:rPr>
                <w:sz w:val="20"/>
                <w:szCs w:val="20"/>
              </w:rPr>
              <w:t>Сдобниково</w:t>
            </w:r>
            <w:proofErr w:type="spellEnd"/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15C67E7C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58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AEF27B2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1,9%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43D2D0E6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9A4DD80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1,7%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14D23817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23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FBE93DC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1,0%</w:t>
            </w:r>
          </w:p>
        </w:tc>
      </w:tr>
      <w:tr w:rsidR="00B666BE" w:rsidRPr="00FD5C64" w14:paraId="71A64E01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551435F7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23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03673461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Кочеток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29511314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79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655B5B1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2,6%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41280F75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49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8E5D246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2,3%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63C087F1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21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C2C1173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0,9%</w:t>
            </w:r>
          </w:p>
        </w:tc>
      </w:tr>
      <w:tr w:rsidR="00B666BE" w:rsidRPr="00FD5C64" w14:paraId="1312A6E3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140B657E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24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14414042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д. </w:t>
            </w:r>
            <w:proofErr w:type="spellStart"/>
            <w:r w:rsidRPr="00FD5C64">
              <w:rPr>
                <w:sz w:val="20"/>
                <w:szCs w:val="20"/>
              </w:rPr>
              <w:t>Хлынино</w:t>
            </w:r>
            <w:proofErr w:type="spellEnd"/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264AE145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66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1B0DDDF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2,2%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193C8AA2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45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29F1B6E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2,1%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6CEC15BD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21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80AD824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0,9%</w:t>
            </w:r>
          </w:p>
        </w:tc>
      </w:tr>
      <w:tr w:rsidR="00B666BE" w:rsidRPr="00FD5C64" w14:paraId="735B85F7" w14:textId="77777777" w:rsidTr="00212463">
        <w:trPr>
          <w:cantSplit/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4D9902B8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25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020A25CA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Ленина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5A585ACC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61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AA02898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3D420997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35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976AC71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1,6%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48C22293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20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AB52BBB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0,9%</w:t>
            </w:r>
          </w:p>
        </w:tc>
      </w:tr>
      <w:tr w:rsidR="00B666BE" w:rsidRPr="00FD5C64" w14:paraId="68E53CBB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192F3730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26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4364F9FD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д. Головинка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13D738AD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2A60F8D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1,1%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77AF71BB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28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0AB0726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1,3%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5C3E0C27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18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3651BB8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0,8%</w:t>
            </w:r>
          </w:p>
        </w:tc>
      </w:tr>
      <w:tr w:rsidR="00B666BE" w:rsidRPr="00FD5C64" w14:paraId="42468FC8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3D57B870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694B66BE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д. Кромская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0CB180DC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85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0A938BD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2,8%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46F262B5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BC18E7F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2B8488B0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18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67C86A8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0,8%</w:t>
            </w:r>
          </w:p>
        </w:tc>
      </w:tr>
      <w:tr w:rsidR="00B666BE" w:rsidRPr="00FD5C64" w14:paraId="43DDAE3C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2806C0B4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28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261B7316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Горки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061AE797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133421A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0,8%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367BCCC4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19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66B5591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0,9%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1EBE77C4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17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C0556C0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0,7%</w:t>
            </w:r>
          </w:p>
        </w:tc>
      </w:tr>
      <w:tr w:rsidR="00B666BE" w:rsidRPr="00FD5C64" w14:paraId="5C2162F2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2A720D43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29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74739888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д. </w:t>
            </w:r>
            <w:proofErr w:type="spellStart"/>
            <w:r w:rsidRPr="00FD5C64">
              <w:rPr>
                <w:sz w:val="20"/>
                <w:szCs w:val="20"/>
              </w:rPr>
              <w:t>Колычево</w:t>
            </w:r>
            <w:proofErr w:type="spellEnd"/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11AF8767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25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5EA46C6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0,8%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57A9D0ED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8C0FA60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0E520C65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17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CB23828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0,7%</w:t>
            </w:r>
          </w:p>
        </w:tc>
      </w:tr>
      <w:tr w:rsidR="00B666BE" w:rsidRPr="00FD5C64" w14:paraId="7B331F7D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07DDC70B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30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62299E67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Кочеток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71AEB21A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5F383BC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0,7%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7A119989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9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03C1F99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0,4%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6D94E9C0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17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4D85B4C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0,7%</w:t>
            </w:r>
          </w:p>
        </w:tc>
      </w:tr>
      <w:tr w:rsidR="00B666BE" w:rsidRPr="00FD5C64" w14:paraId="190E7C53" w14:textId="77777777" w:rsidTr="00212463">
        <w:trPr>
          <w:cantSplit/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734BF70B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31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44514BEB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х. </w:t>
            </w:r>
            <w:proofErr w:type="spellStart"/>
            <w:r w:rsidRPr="00FD5C64">
              <w:rPr>
                <w:sz w:val="20"/>
                <w:szCs w:val="20"/>
              </w:rPr>
              <w:t>Кобелевкий</w:t>
            </w:r>
            <w:proofErr w:type="spellEnd"/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7DDA5800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C6EEBD7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065A6A0E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24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5A3517C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1,1%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7579D6F0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16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E37ADAC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0,7%</w:t>
            </w:r>
          </w:p>
        </w:tc>
      </w:tr>
      <w:tr w:rsidR="00B666BE" w:rsidRPr="00FD5C64" w14:paraId="4C61CD38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5BC431A6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32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10B1A1AC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х. </w:t>
            </w:r>
            <w:proofErr w:type="spellStart"/>
            <w:r w:rsidRPr="00FD5C64">
              <w:rPr>
                <w:sz w:val="20"/>
                <w:szCs w:val="20"/>
              </w:rPr>
              <w:t>Чибисовка</w:t>
            </w:r>
            <w:proofErr w:type="spellEnd"/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0993FA56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32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CF76739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1,1%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0A3FAF1B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25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82D5787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1,2%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0E83C324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16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FE20189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0,7%</w:t>
            </w:r>
          </w:p>
        </w:tc>
      </w:tr>
      <w:tr w:rsidR="00B666BE" w:rsidRPr="00FD5C64" w14:paraId="65DF9325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5F0ABF46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33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3A58C9C8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Абрамовский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7B41BFF7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29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46E5D6B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3902A0EC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16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4E4496A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0,7%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34E12C85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14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D75A8F5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0,6%</w:t>
            </w:r>
          </w:p>
        </w:tc>
      </w:tr>
      <w:tr w:rsidR="00B666BE" w:rsidRPr="00FD5C64" w14:paraId="55138216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4D1CF1F8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34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6A7B96C6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х. </w:t>
            </w:r>
            <w:proofErr w:type="spellStart"/>
            <w:r w:rsidRPr="00FD5C64">
              <w:rPr>
                <w:sz w:val="20"/>
                <w:szCs w:val="20"/>
              </w:rPr>
              <w:t>Афонюшенский</w:t>
            </w:r>
            <w:proofErr w:type="spellEnd"/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22542869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20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19F0F00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0,7%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1E0F3816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14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8E7699A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0,6%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70CB08F7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14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823EBA2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0,6%</w:t>
            </w:r>
          </w:p>
        </w:tc>
      </w:tr>
      <w:tr w:rsidR="00B666BE" w:rsidRPr="00FD5C64" w14:paraId="72495563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687276D5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35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0A45B85A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д. </w:t>
            </w:r>
            <w:proofErr w:type="spellStart"/>
            <w:r w:rsidRPr="00FD5C64">
              <w:rPr>
                <w:sz w:val="20"/>
                <w:szCs w:val="20"/>
              </w:rPr>
              <w:t>Хворостово</w:t>
            </w:r>
            <w:proofErr w:type="spellEnd"/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2FBE088C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85AB103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3A4584E0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807557A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1,4%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6C66E376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12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2312445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0,5%</w:t>
            </w:r>
          </w:p>
        </w:tc>
      </w:tr>
      <w:tr w:rsidR="00B666BE" w:rsidRPr="00FD5C64" w14:paraId="5EF8DC9A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025DAD81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36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5ED5EF20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Костина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5043807C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8A4E811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1,4%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7967B7E7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20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B07100E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0,9%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78FFBBBB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11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5D1DC30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0,5%</w:t>
            </w:r>
          </w:p>
        </w:tc>
      </w:tr>
      <w:tr w:rsidR="00B666BE" w:rsidRPr="00FD5C64" w14:paraId="6725E118" w14:textId="77777777" w:rsidTr="00212463">
        <w:trPr>
          <w:cantSplit/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0C33DE82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37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3CEBDD8B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Поныри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3F9EFFCD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26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1C8414D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0,9%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0A7DFB0C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E14A732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0,6%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195EE69C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10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8C1A00C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0,4%</w:t>
            </w:r>
          </w:p>
        </w:tc>
      </w:tr>
      <w:tr w:rsidR="00B666BE" w:rsidRPr="00FD5C64" w14:paraId="4B377287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333955C6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38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399C50AA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Семеновский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3CCF6B64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C57A8CD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0,9%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49F3B9A2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6254AC1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0,6%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7FB18BDA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10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94F1DCF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0,4%</w:t>
            </w:r>
          </w:p>
        </w:tc>
      </w:tr>
      <w:tr w:rsidR="00B666BE" w:rsidRPr="00FD5C64" w14:paraId="2413E41E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29318733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39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6C1C876A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д. </w:t>
            </w:r>
            <w:proofErr w:type="spellStart"/>
            <w:r w:rsidRPr="00FD5C64">
              <w:rPr>
                <w:sz w:val="20"/>
                <w:szCs w:val="20"/>
              </w:rPr>
              <w:t>Кукуевка</w:t>
            </w:r>
            <w:proofErr w:type="spellEnd"/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1D83F02F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9A20C85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0,4%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08C7352B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6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D4F66D8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0,3%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4A295D76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9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FF34E69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0,4%</w:t>
            </w:r>
          </w:p>
        </w:tc>
      </w:tr>
      <w:tr w:rsidR="00B666BE" w:rsidRPr="00FD5C64" w14:paraId="2AEFA102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2A2321CD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40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20D47337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д. Андреевка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1154D23C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20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E1205AF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0,7%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14710C21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FEB03B6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05FA4007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8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C76F706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0,4%</w:t>
            </w:r>
          </w:p>
        </w:tc>
      </w:tr>
      <w:tr w:rsidR="00B666BE" w:rsidRPr="00FD5C64" w14:paraId="35171EBF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46009F12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41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20E34B1C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Долгий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4AC53548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A99E945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1,3%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4D96B4F0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9A82FDC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0,6%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3440C824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8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44ACFEA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0,4%</w:t>
            </w:r>
          </w:p>
        </w:tc>
      </w:tr>
      <w:tr w:rsidR="00B666BE" w:rsidRPr="00FD5C64" w14:paraId="7E815556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53035DF3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42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433827F1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 Волна Революции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5C611B45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34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460144A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1,1%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44F715C7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15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60B444A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0,7%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0947B24A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8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E8F6779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0,4%</w:t>
            </w:r>
          </w:p>
        </w:tc>
      </w:tr>
      <w:tr w:rsidR="00B666BE" w:rsidRPr="00FD5C64" w14:paraId="52FF7EDE" w14:textId="77777777" w:rsidTr="00212463">
        <w:trPr>
          <w:cantSplit/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42B3AFEA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43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02707E9A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Александровский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30B57E36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17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DB7B42A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0,6%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4B8771DE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6283DD9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70D96C65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020523B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0,3%</w:t>
            </w:r>
          </w:p>
        </w:tc>
      </w:tr>
      <w:tr w:rsidR="00B666BE" w:rsidRPr="00FD5C64" w14:paraId="640DD690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2EB2F7E5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44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22DCDF97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Литва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0E7A5DB4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29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7697E90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75290851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14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230F97F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0,6%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6BE05088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77E519E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0,3%</w:t>
            </w:r>
          </w:p>
        </w:tc>
      </w:tr>
      <w:tr w:rsidR="00B666BE" w:rsidRPr="00FD5C64" w14:paraId="226AA55A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01ED4D0D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45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07B18D12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Амелин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417D9880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38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A503060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1,2%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415C7AD0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22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3E05049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1,0%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1F74C861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E37EC21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0,3%</w:t>
            </w:r>
          </w:p>
        </w:tc>
      </w:tr>
      <w:tr w:rsidR="00B666BE" w:rsidRPr="00FD5C64" w14:paraId="5141FACF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70562EBB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46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354BAF40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д. </w:t>
            </w:r>
            <w:proofErr w:type="spellStart"/>
            <w:r w:rsidRPr="00FD5C64">
              <w:rPr>
                <w:sz w:val="20"/>
                <w:szCs w:val="20"/>
              </w:rPr>
              <w:t>Евдокимовка</w:t>
            </w:r>
            <w:proofErr w:type="spellEnd"/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338EF2B5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24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E01D609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0,8%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777CC74C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8F69903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7758B8DD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6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1B90001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0,3%</w:t>
            </w:r>
          </w:p>
        </w:tc>
      </w:tr>
      <w:tr w:rsidR="00B666BE" w:rsidRPr="00FD5C64" w14:paraId="0A835FC7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6B3FA5DF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47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03CB5194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х. Хмельной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2A054E18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18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891B275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0,6%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7877EDC5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11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BE99268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0,5%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3AA272BA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5182656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0,1%</w:t>
            </w:r>
          </w:p>
        </w:tc>
      </w:tr>
      <w:tr w:rsidR="00B666BE" w:rsidRPr="00FD5C64" w14:paraId="73A77A08" w14:textId="77777777" w:rsidTr="00212463">
        <w:trPr>
          <w:trHeight w:val="20"/>
          <w:jc w:val="center"/>
        </w:trPr>
        <w:tc>
          <w:tcPr>
            <w:tcW w:w="17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6CFE010C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48</w:t>
            </w:r>
          </w:p>
        </w:tc>
        <w:tc>
          <w:tcPr>
            <w:tcW w:w="1147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677B2C8F" w14:textId="77777777" w:rsidR="00B666BE" w:rsidRPr="00FD5C64" w:rsidRDefault="00B666BE" w:rsidP="00B666B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х. </w:t>
            </w:r>
            <w:proofErr w:type="spellStart"/>
            <w:r w:rsidRPr="00FD5C64">
              <w:rPr>
                <w:sz w:val="20"/>
                <w:szCs w:val="20"/>
              </w:rPr>
              <w:t>Малиховский</w:t>
            </w:r>
            <w:proofErr w:type="spellEnd"/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7B6945E2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0AAEA70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0,1%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14:paraId="07F07D91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00DE3F7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0,1%</w:t>
            </w:r>
          </w:p>
        </w:tc>
        <w:tc>
          <w:tcPr>
            <w:tcW w:w="495" w:type="pct"/>
            <w:shd w:val="clear" w:color="auto" w:fill="auto"/>
            <w:tcMar>
              <w:left w:w="28" w:type="dxa"/>
              <w:right w:w="28" w:type="dxa"/>
            </w:tcMar>
            <w:hideMark/>
          </w:tcPr>
          <w:p w14:paraId="1FEF4EBA" w14:textId="77777777" w:rsidR="00B666BE" w:rsidRPr="00FD5C64" w:rsidRDefault="00B666BE" w:rsidP="00B666BE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AAC00CD" w14:textId="77777777" w:rsidR="00B666BE" w:rsidRPr="00FD5C64" w:rsidRDefault="00B666BE" w:rsidP="00B666BE">
            <w:pPr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0,0%</w:t>
            </w:r>
          </w:p>
        </w:tc>
      </w:tr>
      <w:tr w:rsidR="00D373A6" w:rsidRPr="00FD5C64" w14:paraId="2A4595B5" w14:textId="77777777" w:rsidTr="00D76733">
        <w:trPr>
          <w:trHeight w:val="20"/>
          <w:jc w:val="center"/>
        </w:trPr>
        <w:tc>
          <w:tcPr>
            <w:tcW w:w="17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0182A2" w14:textId="77777777" w:rsidR="00D373A6" w:rsidRPr="00FD5C64" w:rsidRDefault="00D373A6" w:rsidP="00B666BE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7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FD7944" w14:textId="77777777" w:rsidR="00D373A6" w:rsidRPr="00FD5C64" w:rsidRDefault="00D373A6" w:rsidP="00B666BE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1D549" w14:textId="77777777" w:rsidR="00D373A6" w:rsidRPr="00FD5C64" w:rsidRDefault="0023348F" w:rsidP="00B666BE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3043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00121B" w14:textId="77777777" w:rsidR="00D373A6" w:rsidRPr="00FD5C64" w:rsidRDefault="00D373A6" w:rsidP="00B666BE">
            <w:pPr>
              <w:keepLines/>
              <w:spacing w:line="240" w:lineRule="auto"/>
              <w:ind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D5C64">
              <w:rPr>
                <w:b/>
                <w:i/>
                <w:iCs/>
                <w:sz w:val="20"/>
                <w:szCs w:val="20"/>
              </w:rPr>
              <w:t>100,0%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C385AE" w14:textId="77777777" w:rsidR="00D373A6" w:rsidRPr="00FD5C64" w:rsidRDefault="0023348F" w:rsidP="0023348F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2156</w:t>
            </w:r>
          </w:p>
        </w:tc>
        <w:tc>
          <w:tcPr>
            <w:tcW w:w="731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EC1EF5" w14:textId="77777777" w:rsidR="00D373A6" w:rsidRPr="00FD5C64" w:rsidRDefault="00D373A6" w:rsidP="00B666BE">
            <w:pPr>
              <w:keepLines/>
              <w:spacing w:line="240" w:lineRule="auto"/>
              <w:ind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D5C64">
              <w:rPr>
                <w:b/>
                <w:i/>
                <w:iCs/>
                <w:sz w:val="20"/>
                <w:szCs w:val="20"/>
              </w:rPr>
              <w:t>100,0%</w:t>
            </w:r>
          </w:p>
        </w:tc>
        <w:tc>
          <w:tcPr>
            <w:tcW w:w="495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6C6011" w14:textId="77777777" w:rsidR="00D373A6" w:rsidRPr="00FD5C64" w:rsidRDefault="0023348F" w:rsidP="00B666BE">
            <w:pPr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2</w:t>
            </w:r>
            <w:r w:rsidR="00C223E7" w:rsidRPr="00FD5C64">
              <w:rPr>
                <w:b/>
                <w:sz w:val="20"/>
                <w:szCs w:val="20"/>
              </w:rPr>
              <w:t>282</w:t>
            </w:r>
          </w:p>
        </w:tc>
        <w:tc>
          <w:tcPr>
            <w:tcW w:w="730" w:type="pct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AE3576" w14:textId="77777777" w:rsidR="00D373A6" w:rsidRPr="00FD5C64" w:rsidRDefault="00D373A6" w:rsidP="00B666BE">
            <w:pPr>
              <w:keepLines/>
              <w:spacing w:line="240" w:lineRule="auto"/>
              <w:ind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FD5C64">
              <w:rPr>
                <w:b/>
                <w:i/>
                <w:iCs/>
                <w:sz w:val="20"/>
                <w:szCs w:val="20"/>
              </w:rPr>
              <w:t>100,0%</w:t>
            </w:r>
          </w:p>
        </w:tc>
      </w:tr>
    </w:tbl>
    <w:p w14:paraId="4A8D102D" w14:textId="77777777" w:rsidR="00D373A6" w:rsidRPr="00FD5C64" w:rsidRDefault="00D373A6" w:rsidP="00D373A6">
      <w:r w:rsidRPr="00FD5C64">
        <w:t>За период с 1989 по 201</w:t>
      </w:r>
      <w:r w:rsidR="0018698D" w:rsidRPr="00FD5C64">
        <w:t>2</w:t>
      </w:r>
      <w:r w:rsidRPr="00FD5C64">
        <w:t xml:space="preserve"> года динамика численности населения сельсовета была отрицательной. Общая убыль населения складывалась из естественной убыли (</w:t>
      </w:r>
      <w:proofErr w:type="gramStart"/>
      <w:r w:rsidRPr="00FD5C64">
        <w:t>превышения  числа</w:t>
      </w:r>
      <w:proofErr w:type="gramEnd"/>
      <w:r w:rsidRPr="00FD5C64">
        <w:t xml:space="preserve"> умерших над числом родившихся) и миграционного сальдо.  Всего за исследуемый </w:t>
      </w:r>
      <w:proofErr w:type="gramStart"/>
      <w:r w:rsidRPr="00FD5C64">
        <w:t>период  население</w:t>
      </w:r>
      <w:proofErr w:type="gramEnd"/>
      <w:r w:rsidRPr="00FD5C64">
        <w:t xml:space="preserve"> сократилось на </w:t>
      </w:r>
      <w:r w:rsidR="006E065A" w:rsidRPr="00FD5C64">
        <w:t>7</w:t>
      </w:r>
      <w:r w:rsidR="00C223E7" w:rsidRPr="00FD5C64">
        <w:t>61</w:t>
      </w:r>
      <w:r w:rsidRPr="00FD5C64">
        <w:t xml:space="preserve"> человек</w:t>
      </w:r>
      <w:r w:rsidR="00C223E7" w:rsidRPr="00FD5C64">
        <w:t>а</w:t>
      </w:r>
      <w:r w:rsidRPr="00FD5C64">
        <w:t xml:space="preserve"> или </w:t>
      </w:r>
      <w:r w:rsidR="00C223E7" w:rsidRPr="00FD5C64">
        <w:t>25</w:t>
      </w:r>
      <w:r w:rsidRPr="00FD5C64">
        <w:t xml:space="preserve">%. Среднегодовая убыль населения составила </w:t>
      </w:r>
      <w:r w:rsidR="0018698D" w:rsidRPr="00FD5C64">
        <w:t>3</w:t>
      </w:r>
      <w:r w:rsidR="006E065A" w:rsidRPr="00FD5C64">
        <w:t>3</w:t>
      </w:r>
      <w:r w:rsidRPr="00FD5C64">
        <w:t xml:space="preserve"> чел./год. </w:t>
      </w:r>
    </w:p>
    <w:p w14:paraId="20B27CDE" w14:textId="77777777" w:rsidR="00D373A6" w:rsidRPr="00FD5C64" w:rsidRDefault="00D373A6" w:rsidP="00D373A6">
      <w:r w:rsidRPr="00FD5C64">
        <w:t>Анализ населения сельсовета по возрастному признаку показывает, что за анализируемый период в возрастной структуре населения происходит рост группы населения старше трудоспособного возраста, т.е. идет процесс «старения населения». Этот процесс обусловлен следующими факторами: 1) снижение рождаемости и миграция репродуктивной части населения из сельсовета в районный и областные центры.</w:t>
      </w:r>
    </w:p>
    <w:p w14:paraId="7A6D276A" w14:textId="77777777" w:rsidR="00D373A6" w:rsidRPr="00FD5C64" w:rsidRDefault="00D373A6" w:rsidP="00D373A6">
      <w:r w:rsidRPr="00FD5C64">
        <w:t xml:space="preserve">На сегодняшний день структура населения </w:t>
      </w:r>
      <w:proofErr w:type="spellStart"/>
      <w:r w:rsidR="001152BD" w:rsidRPr="00FD5C64">
        <w:t>Большежиров</w:t>
      </w:r>
      <w:r w:rsidRPr="00FD5C64">
        <w:t>ского</w:t>
      </w:r>
      <w:proofErr w:type="spellEnd"/>
      <w:r w:rsidRPr="00FD5C64">
        <w:t xml:space="preserve"> сельсовета по возрастному признаку выглядит следующим образом: доля населения моложе трудоспособного возраста составляет </w:t>
      </w:r>
      <w:r w:rsidR="00C223E7" w:rsidRPr="00FD5C64">
        <w:t>26,7</w:t>
      </w:r>
      <w:r w:rsidRPr="00FD5C64">
        <w:t xml:space="preserve">%; доля населения в трудоспособном возрасте составляет </w:t>
      </w:r>
      <w:r w:rsidR="00C223E7" w:rsidRPr="00FD5C64">
        <w:t>39,0</w:t>
      </w:r>
      <w:r w:rsidRPr="00FD5C64">
        <w:t xml:space="preserve">%; доля населения старше трудоспособного возраста составляет </w:t>
      </w:r>
      <w:r w:rsidR="00C223E7" w:rsidRPr="00FD5C64">
        <w:t>34,2</w:t>
      </w:r>
      <w:r w:rsidRPr="00FD5C64">
        <w:t xml:space="preserve">%. </w:t>
      </w:r>
    </w:p>
    <w:p w14:paraId="488DF462" w14:textId="77777777" w:rsidR="006E065A" w:rsidRPr="00FD5C64" w:rsidRDefault="00D373A6" w:rsidP="004458CE">
      <w:pPr>
        <w:tabs>
          <w:tab w:val="left" w:pos="709"/>
        </w:tabs>
        <w:ind w:firstLine="708"/>
      </w:pPr>
      <w:r w:rsidRPr="00FD5C64">
        <w:lastRenderedPageBreak/>
        <w:t xml:space="preserve">В сравнении с возрастной структурой населения </w:t>
      </w:r>
      <w:r w:rsidR="001152BD" w:rsidRPr="00FD5C64">
        <w:t>Фатеж</w:t>
      </w:r>
      <w:r w:rsidRPr="00FD5C64">
        <w:t xml:space="preserve">ского района и Курской области </w:t>
      </w:r>
      <w:r w:rsidR="00616F35" w:rsidRPr="00FD5C64">
        <w:t xml:space="preserve">в </w:t>
      </w:r>
      <w:r w:rsidRPr="00FD5C64">
        <w:t>структур</w:t>
      </w:r>
      <w:r w:rsidR="00616F35" w:rsidRPr="00FD5C64">
        <w:t>е</w:t>
      </w:r>
      <w:r w:rsidRPr="00FD5C64">
        <w:t xml:space="preserve"> населения </w:t>
      </w:r>
      <w:proofErr w:type="spellStart"/>
      <w:r w:rsidR="001152BD" w:rsidRPr="00FD5C64">
        <w:t>Большежиров</w:t>
      </w:r>
      <w:r w:rsidRPr="00FD5C64">
        <w:t>ского</w:t>
      </w:r>
      <w:proofErr w:type="spellEnd"/>
      <w:r w:rsidRPr="00FD5C64">
        <w:t xml:space="preserve"> сельсовета по возрастному признаку </w:t>
      </w:r>
      <w:r w:rsidR="004458CE" w:rsidRPr="00FD5C64">
        <w:t>имеет</w:t>
      </w:r>
      <w:r w:rsidR="006E065A" w:rsidRPr="00FD5C64">
        <w:t xml:space="preserve">ся положительная тенденции связанная с увеличением доли населения моложе трудоспособного возраста. Так доля населения моложе трудоспособного возраста в сельсовете выше, чем в районе на </w:t>
      </w:r>
      <w:r w:rsidR="00C223E7" w:rsidRPr="00FD5C64">
        <w:t>10,87</w:t>
      </w:r>
      <w:r w:rsidR="006E065A" w:rsidRPr="00FD5C64">
        <w:t>%, в области на 1</w:t>
      </w:r>
      <w:r w:rsidR="00C223E7" w:rsidRPr="00FD5C64">
        <w:t>1,94</w:t>
      </w:r>
      <w:r w:rsidR="006E065A" w:rsidRPr="00FD5C64">
        <w:t>2%.</w:t>
      </w:r>
    </w:p>
    <w:p w14:paraId="08E53C94" w14:textId="77777777" w:rsidR="004458CE" w:rsidRPr="00FD5C64" w:rsidRDefault="006E065A" w:rsidP="004458CE">
      <w:pPr>
        <w:tabs>
          <w:tab w:val="left" w:pos="709"/>
        </w:tabs>
        <w:ind w:firstLine="708"/>
      </w:pPr>
      <w:r w:rsidRPr="00FD5C64">
        <w:t xml:space="preserve">Среди отрицательных факторов возрастной структуры населения сельсовета выделим низкую долю </w:t>
      </w:r>
      <w:r w:rsidR="004458CE" w:rsidRPr="00FD5C64">
        <w:t>населени</w:t>
      </w:r>
      <w:r w:rsidRPr="00FD5C64">
        <w:t>я</w:t>
      </w:r>
      <w:r w:rsidR="004458CE" w:rsidRPr="00FD5C64">
        <w:t xml:space="preserve"> в трудоспособном возрасте</w:t>
      </w:r>
      <w:r w:rsidR="001936EB" w:rsidRPr="00FD5C64">
        <w:t>,</w:t>
      </w:r>
      <w:r w:rsidR="004458CE" w:rsidRPr="00FD5C64">
        <w:t xml:space="preserve"> в сельсовете</w:t>
      </w:r>
      <w:r w:rsidR="001936EB" w:rsidRPr="00FD5C64">
        <w:t xml:space="preserve"> она</w:t>
      </w:r>
      <w:r w:rsidR="004458CE" w:rsidRPr="00FD5C64">
        <w:t xml:space="preserve"> ниже районного показателя на </w:t>
      </w:r>
      <w:r w:rsidR="001936EB" w:rsidRPr="00FD5C64">
        <w:t>1</w:t>
      </w:r>
      <w:r w:rsidR="00C223E7" w:rsidRPr="00FD5C64">
        <w:t>7,39</w:t>
      </w:r>
      <w:r w:rsidR="004458CE" w:rsidRPr="00FD5C64">
        <w:t xml:space="preserve">%, и областного на </w:t>
      </w:r>
      <w:r w:rsidR="00C223E7" w:rsidRPr="00FD5C64">
        <w:t>20,56</w:t>
      </w:r>
      <w:r w:rsidR="004458CE" w:rsidRPr="00FD5C64">
        <w:t>%</w:t>
      </w:r>
      <w:r w:rsidR="001936EB" w:rsidRPr="00FD5C64">
        <w:t xml:space="preserve"> и</w:t>
      </w:r>
      <w:r w:rsidR="004458CE" w:rsidRPr="00FD5C64">
        <w:t xml:space="preserve"> </w:t>
      </w:r>
      <w:r w:rsidR="001936EB" w:rsidRPr="00FD5C64">
        <w:t xml:space="preserve">высокую долю </w:t>
      </w:r>
      <w:r w:rsidR="004458CE" w:rsidRPr="00FD5C64">
        <w:t>населения старше трудоспособного возраста</w:t>
      </w:r>
      <w:r w:rsidR="001936EB" w:rsidRPr="00FD5C64">
        <w:t xml:space="preserve">, </w:t>
      </w:r>
      <w:proofErr w:type="gramStart"/>
      <w:r w:rsidR="001936EB" w:rsidRPr="00FD5C64">
        <w:t xml:space="preserve">которая </w:t>
      </w:r>
      <w:r w:rsidR="004458CE" w:rsidRPr="00FD5C64">
        <w:t xml:space="preserve"> выше</w:t>
      </w:r>
      <w:proofErr w:type="gramEnd"/>
      <w:r w:rsidR="004458CE" w:rsidRPr="00FD5C64">
        <w:t xml:space="preserve"> аналогичного показателя в районе на </w:t>
      </w:r>
      <w:r w:rsidR="00C223E7" w:rsidRPr="00FD5C64">
        <w:t>6</w:t>
      </w:r>
      <w:r w:rsidR="004458CE" w:rsidRPr="00FD5C64">
        <w:t>,</w:t>
      </w:r>
      <w:r w:rsidR="00C223E7" w:rsidRPr="00FD5C64">
        <w:t>61</w:t>
      </w:r>
      <w:r w:rsidR="004458CE" w:rsidRPr="00FD5C64">
        <w:t xml:space="preserve">%, в области на </w:t>
      </w:r>
      <w:r w:rsidR="00C223E7" w:rsidRPr="00FD5C64">
        <w:t>8,62</w:t>
      </w:r>
      <w:r w:rsidR="004458CE" w:rsidRPr="00FD5C64">
        <w:t>%.</w:t>
      </w:r>
    </w:p>
    <w:p w14:paraId="5D51BF99" w14:textId="77777777" w:rsidR="00D373A6" w:rsidRPr="00FD5C64" w:rsidRDefault="00D373A6" w:rsidP="00D373A6">
      <w:pPr>
        <w:pStyle w:val="af7"/>
        <w:keepNext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FD5C64">
        <w:rPr>
          <w:color w:val="auto"/>
          <w:sz w:val="20"/>
          <w:szCs w:val="20"/>
        </w:rPr>
        <w:t xml:space="preserve">Таблица </w:t>
      </w:r>
      <w:r w:rsidR="00BF05F0" w:rsidRPr="00FD5C64">
        <w:rPr>
          <w:color w:val="auto"/>
          <w:sz w:val="20"/>
          <w:szCs w:val="20"/>
        </w:rPr>
        <w:fldChar w:fldCharType="begin"/>
      </w:r>
      <w:r w:rsidRPr="00FD5C64">
        <w:rPr>
          <w:color w:val="auto"/>
          <w:sz w:val="20"/>
          <w:szCs w:val="20"/>
        </w:rPr>
        <w:instrText xml:space="preserve"> SEQ Таблица \* ARABIC </w:instrText>
      </w:r>
      <w:r w:rsidR="00BF05F0" w:rsidRPr="00FD5C64">
        <w:rPr>
          <w:color w:val="auto"/>
          <w:sz w:val="20"/>
          <w:szCs w:val="20"/>
        </w:rPr>
        <w:fldChar w:fldCharType="separate"/>
      </w:r>
      <w:r w:rsidR="00484584">
        <w:rPr>
          <w:noProof/>
          <w:color w:val="auto"/>
          <w:sz w:val="20"/>
          <w:szCs w:val="20"/>
        </w:rPr>
        <w:t>5</w:t>
      </w:r>
      <w:r w:rsidR="00BF05F0" w:rsidRPr="00FD5C64">
        <w:rPr>
          <w:color w:val="auto"/>
          <w:sz w:val="20"/>
          <w:szCs w:val="20"/>
        </w:rPr>
        <w:fldChar w:fldCharType="end"/>
      </w:r>
      <w:r w:rsidRPr="00FD5C64">
        <w:rPr>
          <w:color w:val="auto"/>
          <w:sz w:val="20"/>
          <w:szCs w:val="20"/>
        </w:rPr>
        <w:t xml:space="preserve"> Сравнительный анализ возрастной структуры </w:t>
      </w:r>
      <w:proofErr w:type="spellStart"/>
      <w:r w:rsidR="001152BD" w:rsidRPr="00FD5C64">
        <w:rPr>
          <w:color w:val="auto"/>
          <w:sz w:val="20"/>
          <w:szCs w:val="20"/>
        </w:rPr>
        <w:t>Большежиров</w:t>
      </w:r>
      <w:r w:rsidRPr="00FD5C64">
        <w:rPr>
          <w:color w:val="auto"/>
          <w:sz w:val="20"/>
          <w:szCs w:val="20"/>
        </w:rPr>
        <w:t>ского</w:t>
      </w:r>
      <w:proofErr w:type="spellEnd"/>
      <w:r w:rsidRPr="00FD5C64">
        <w:rPr>
          <w:color w:val="auto"/>
          <w:sz w:val="20"/>
          <w:szCs w:val="20"/>
        </w:rPr>
        <w:t xml:space="preserve">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0"/>
        <w:gridCol w:w="2735"/>
        <w:gridCol w:w="968"/>
        <w:gridCol w:w="962"/>
        <w:gridCol w:w="986"/>
        <w:gridCol w:w="929"/>
        <w:gridCol w:w="952"/>
        <w:gridCol w:w="962"/>
        <w:gridCol w:w="986"/>
      </w:tblGrid>
      <w:tr w:rsidR="00D373A6" w:rsidRPr="00FD5C64" w14:paraId="0534E77C" w14:textId="77777777" w:rsidTr="004458CE">
        <w:trPr>
          <w:trHeight w:val="20"/>
        </w:trPr>
        <w:tc>
          <w:tcPr>
            <w:tcW w:w="192" w:type="pct"/>
            <w:vMerge w:val="restart"/>
            <w:shd w:val="clear" w:color="auto" w:fill="auto"/>
            <w:noWrap/>
            <w:vAlign w:val="center"/>
            <w:hideMark/>
          </w:tcPr>
          <w:p w14:paraId="24303583" w14:textId="77777777" w:rsidR="00D373A6" w:rsidRPr="00FD5C64" w:rsidRDefault="00D373A6" w:rsidP="007B5EC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387" w:type="pct"/>
            <w:vMerge w:val="restart"/>
            <w:shd w:val="clear" w:color="auto" w:fill="auto"/>
            <w:noWrap/>
            <w:vAlign w:val="center"/>
            <w:hideMark/>
          </w:tcPr>
          <w:p w14:paraId="6881AFC4" w14:textId="77777777" w:rsidR="00D373A6" w:rsidRPr="00FD5C64" w:rsidRDefault="00D373A6" w:rsidP="007B5EC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14:paraId="5240CF7D" w14:textId="77777777" w:rsidR="00D373A6" w:rsidRPr="00FD5C64" w:rsidRDefault="00D373A6" w:rsidP="007B5EC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930" w:type="pct"/>
            <w:gridSpan w:val="6"/>
            <w:shd w:val="clear" w:color="auto" w:fill="auto"/>
            <w:noWrap/>
            <w:vAlign w:val="center"/>
            <w:hideMark/>
          </w:tcPr>
          <w:p w14:paraId="1B64CDB9" w14:textId="77777777" w:rsidR="00D373A6" w:rsidRPr="00FD5C64" w:rsidRDefault="00D373A6" w:rsidP="007B5EC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Численность населения</w:t>
            </w:r>
          </w:p>
        </w:tc>
      </w:tr>
      <w:tr w:rsidR="00D373A6" w:rsidRPr="00FD5C64" w14:paraId="4BC23831" w14:textId="77777777" w:rsidTr="004458CE">
        <w:trPr>
          <w:trHeight w:val="20"/>
        </w:trPr>
        <w:tc>
          <w:tcPr>
            <w:tcW w:w="192" w:type="pct"/>
            <w:vMerge/>
            <w:vAlign w:val="center"/>
            <w:hideMark/>
          </w:tcPr>
          <w:p w14:paraId="59A13924" w14:textId="77777777" w:rsidR="00D373A6" w:rsidRPr="00FD5C64" w:rsidRDefault="00D373A6" w:rsidP="007B5EC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87" w:type="pct"/>
            <w:vMerge/>
            <w:vAlign w:val="center"/>
            <w:hideMark/>
          </w:tcPr>
          <w:p w14:paraId="191A03A8" w14:textId="77777777" w:rsidR="00D373A6" w:rsidRPr="00FD5C64" w:rsidRDefault="00D373A6" w:rsidP="007B5EC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14:paraId="160AF4E3" w14:textId="77777777" w:rsidR="00D373A6" w:rsidRPr="00FD5C64" w:rsidRDefault="00D373A6" w:rsidP="007B5EC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88" w:type="pct"/>
            <w:gridSpan w:val="2"/>
            <w:shd w:val="clear" w:color="auto" w:fill="auto"/>
            <w:noWrap/>
            <w:vAlign w:val="center"/>
            <w:hideMark/>
          </w:tcPr>
          <w:p w14:paraId="3D616C6D" w14:textId="77777777" w:rsidR="00D373A6" w:rsidRPr="00FD5C64" w:rsidRDefault="00D373A6" w:rsidP="007B5EC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моложе</w:t>
            </w:r>
          </w:p>
          <w:p w14:paraId="5D8961C5" w14:textId="77777777" w:rsidR="00D373A6" w:rsidRPr="00FD5C64" w:rsidRDefault="00D373A6" w:rsidP="007B5EC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14:paraId="7A78AA0A" w14:textId="77777777" w:rsidR="00D373A6" w:rsidRPr="00FD5C64" w:rsidRDefault="00D373A6" w:rsidP="007B5EC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  <w:tc>
          <w:tcPr>
            <w:tcW w:w="954" w:type="pct"/>
            <w:gridSpan w:val="2"/>
            <w:shd w:val="clear" w:color="auto" w:fill="auto"/>
            <w:noWrap/>
            <w:vAlign w:val="center"/>
            <w:hideMark/>
          </w:tcPr>
          <w:p w14:paraId="02203BEB" w14:textId="77777777" w:rsidR="00D373A6" w:rsidRPr="00FD5C64" w:rsidRDefault="00D373A6" w:rsidP="007B5EC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</w:t>
            </w:r>
          </w:p>
          <w:p w14:paraId="29A76AA2" w14:textId="77777777" w:rsidR="00D373A6" w:rsidRPr="00FD5C64" w:rsidRDefault="00D373A6" w:rsidP="007B5EC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трудоспособном</w:t>
            </w:r>
          </w:p>
          <w:p w14:paraId="16B28E8A" w14:textId="77777777" w:rsidR="00D373A6" w:rsidRPr="00FD5C64" w:rsidRDefault="00D373A6" w:rsidP="007B5EC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возрасте</w:t>
            </w:r>
          </w:p>
        </w:tc>
        <w:tc>
          <w:tcPr>
            <w:tcW w:w="988" w:type="pct"/>
            <w:gridSpan w:val="2"/>
            <w:shd w:val="clear" w:color="auto" w:fill="auto"/>
            <w:noWrap/>
            <w:vAlign w:val="center"/>
            <w:hideMark/>
          </w:tcPr>
          <w:p w14:paraId="5B130BC3" w14:textId="77777777" w:rsidR="00D373A6" w:rsidRPr="00FD5C64" w:rsidRDefault="00D373A6" w:rsidP="007B5EC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старше</w:t>
            </w:r>
          </w:p>
          <w:p w14:paraId="04B72A8F" w14:textId="77777777" w:rsidR="00D373A6" w:rsidRPr="00FD5C64" w:rsidRDefault="00D373A6" w:rsidP="007B5EC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трудоспособного</w:t>
            </w:r>
          </w:p>
          <w:p w14:paraId="01E866F3" w14:textId="77777777" w:rsidR="00D373A6" w:rsidRPr="00FD5C64" w:rsidRDefault="00D373A6" w:rsidP="007B5EC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возраста</w:t>
            </w:r>
          </w:p>
        </w:tc>
      </w:tr>
      <w:tr w:rsidR="00D373A6" w:rsidRPr="00FD5C64" w14:paraId="693A14DE" w14:textId="77777777" w:rsidTr="004458CE">
        <w:trPr>
          <w:trHeight w:val="20"/>
        </w:trPr>
        <w:tc>
          <w:tcPr>
            <w:tcW w:w="192" w:type="pct"/>
            <w:vMerge/>
            <w:vAlign w:val="center"/>
            <w:hideMark/>
          </w:tcPr>
          <w:p w14:paraId="74F28751" w14:textId="77777777" w:rsidR="00D373A6" w:rsidRPr="00FD5C64" w:rsidRDefault="00D373A6" w:rsidP="007B5EC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87" w:type="pct"/>
            <w:vMerge/>
            <w:vAlign w:val="center"/>
            <w:hideMark/>
          </w:tcPr>
          <w:p w14:paraId="173E2544" w14:textId="77777777" w:rsidR="00D373A6" w:rsidRPr="00FD5C64" w:rsidRDefault="00D373A6" w:rsidP="007B5EC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14:paraId="4628587A" w14:textId="77777777" w:rsidR="00D373A6" w:rsidRPr="00FD5C64" w:rsidRDefault="00D373A6" w:rsidP="007B5EC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14:paraId="14D711B2" w14:textId="77777777" w:rsidR="00D373A6" w:rsidRPr="00FD5C64" w:rsidRDefault="00D373A6" w:rsidP="007B5EC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19CE972F" w14:textId="77777777" w:rsidR="00D373A6" w:rsidRPr="00FD5C64" w:rsidRDefault="00D373A6" w:rsidP="007B5EC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258A9E6C" w14:textId="77777777" w:rsidR="00D373A6" w:rsidRPr="00FD5C64" w:rsidRDefault="00D373A6" w:rsidP="007B5EC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14:paraId="51EC5F7D" w14:textId="77777777" w:rsidR="00D373A6" w:rsidRPr="00FD5C64" w:rsidRDefault="00D373A6" w:rsidP="007B5EC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14:paraId="74181879" w14:textId="77777777" w:rsidR="00D373A6" w:rsidRPr="00FD5C64" w:rsidRDefault="00D373A6" w:rsidP="007B5EC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5B6FC088" w14:textId="77777777" w:rsidR="00D373A6" w:rsidRPr="00FD5C64" w:rsidRDefault="00D373A6" w:rsidP="007B5EC9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%</w:t>
            </w:r>
          </w:p>
        </w:tc>
      </w:tr>
      <w:tr w:rsidR="001936EB" w:rsidRPr="00FD5C64" w14:paraId="6EF8B9B3" w14:textId="77777777" w:rsidTr="007B5EC9">
        <w:trPr>
          <w:trHeight w:val="20"/>
        </w:trPr>
        <w:tc>
          <w:tcPr>
            <w:tcW w:w="192" w:type="pct"/>
            <w:shd w:val="clear" w:color="auto" w:fill="auto"/>
            <w:vAlign w:val="center"/>
            <w:hideMark/>
          </w:tcPr>
          <w:p w14:paraId="743F8554" w14:textId="77777777" w:rsidR="001936EB" w:rsidRPr="00FD5C64" w:rsidRDefault="001936EB" w:rsidP="007B5EC9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87" w:type="pct"/>
            <w:shd w:val="clear" w:color="auto" w:fill="auto"/>
            <w:vAlign w:val="center"/>
            <w:hideMark/>
          </w:tcPr>
          <w:p w14:paraId="43EACAF2" w14:textId="77777777" w:rsidR="001936EB" w:rsidRPr="00FD5C64" w:rsidRDefault="001936EB" w:rsidP="007B5EC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Курская область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14:paraId="21788141" w14:textId="77777777" w:rsidR="001936EB" w:rsidRPr="00FD5C64" w:rsidRDefault="001936EB" w:rsidP="007B5EC9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1 127 081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14:paraId="27035E33" w14:textId="77777777" w:rsidR="001936EB" w:rsidRPr="00FD5C64" w:rsidRDefault="001936EB" w:rsidP="007B5EC9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166 583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47419E39" w14:textId="77777777" w:rsidR="001936EB" w:rsidRPr="00FD5C64" w:rsidRDefault="001936EB" w:rsidP="007B5EC9">
            <w:pPr>
              <w:spacing w:line="240" w:lineRule="auto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FD5C64">
              <w:rPr>
                <w:i/>
                <w:iCs/>
                <w:sz w:val="20"/>
                <w:szCs w:val="20"/>
              </w:rPr>
              <w:t>14,78%</w:t>
            </w:r>
          </w:p>
        </w:tc>
        <w:tc>
          <w:tcPr>
            <w:tcW w:w="471" w:type="pct"/>
            <w:shd w:val="clear" w:color="auto" w:fill="auto"/>
            <w:vAlign w:val="center"/>
            <w:hideMark/>
          </w:tcPr>
          <w:p w14:paraId="3B5FC66D" w14:textId="77777777" w:rsidR="001936EB" w:rsidRPr="00FD5C64" w:rsidRDefault="001936EB" w:rsidP="007B5EC9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671 872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14:paraId="644C15A4" w14:textId="77777777" w:rsidR="001936EB" w:rsidRPr="00FD5C64" w:rsidRDefault="001936EB" w:rsidP="007B5EC9">
            <w:pPr>
              <w:spacing w:line="240" w:lineRule="auto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FD5C64">
              <w:rPr>
                <w:i/>
                <w:iCs/>
                <w:sz w:val="20"/>
                <w:szCs w:val="20"/>
              </w:rPr>
              <w:t>59,61%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14:paraId="55E730CF" w14:textId="77777777" w:rsidR="001936EB" w:rsidRPr="00FD5C64" w:rsidRDefault="001936EB" w:rsidP="007B5EC9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288 626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2148552F" w14:textId="77777777" w:rsidR="001936EB" w:rsidRPr="00FD5C64" w:rsidRDefault="001936EB" w:rsidP="007B5EC9">
            <w:pPr>
              <w:spacing w:line="240" w:lineRule="auto"/>
              <w:ind w:firstLine="0"/>
              <w:jc w:val="right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FD5C64">
              <w:rPr>
                <w:rFonts w:ascii="Calibri" w:hAnsi="Calibri"/>
                <w:i/>
                <w:iCs/>
                <w:sz w:val="20"/>
                <w:szCs w:val="20"/>
              </w:rPr>
              <w:t>25,61%</w:t>
            </w:r>
          </w:p>
        </w:tc>
      </w:tr>
      <w:tr w:rsidR="00C223E7" w:rsidRPr="00FD5C64" w14:paraId="7024CF9B" w14:textId="77777777" w:rsidTr="007B5EC9">
        <w:trPr>
          <w:trHeight w:val="20"/>
        </w:trPr>
        <w:tc>
          <w:tcPr>
            <w:tcW w:w="192" w:type="pct"/>
            <w:shd w:val="clear" w:color="auto" w:fill="auto"/>
            <w:vAlign w:val="center"/>
            <w:hideMark/>
          </w:tcPr>
          <w:p w14:paraId="56F8E8C2" w14:textId="77777777" w:rsidR="00C223E7" w:rsidRPr="00FD5C64" w:rsidRDefault="00C223E7" w:rsidP="007B5EC9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387" w:type="pct"/>
            <w:shd w:val="clear" w:color="auto" w:fill="auto"/>
            <w:vAlign w:val="center"/>
            <w:hideMark/>
          </w:tcPr>
          <w:p w14:paraId="26064780" w14:textId="77777777" w:rsidR="00C223E7" w:rsidRPr="00FD5C64" w:rsidRDefault="00C223E7" w:rsidP="007B5EC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Фатежский район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14:paraId="59F1B7FD" w14:textId="77777777" w:rsidR="00C223E7" w:rsidRPr="00FD5C64" w:rsidRDefault="00C223E7" w:rsidP="007B5EC9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21296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14:paraId="292C517C" w14:textId="77777777" w:rsidR="00C223E7" w:rsidRPr="00FD5C64" w:rsidRDefault="00C223E7" w:rsidP="007B5EC9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3395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243EBD18" w14:textId="77777777" w:rsidR="00C223E7" w:rsidRPr="00FD5C64" w:rsidRDefault="00C223E7" w:rsidP="007B5EC9">
            <w:pPr>
              <w:spacing w:line="240" w:lineRule="auto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FD5C64">
              <w:rPr>
                <w:i/>
                <w:iCs/>
                <w:sz w:val="20"/>
                <w:szCs w:val="20"/>
              </w:rPr>
              <w:t>15,94%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15E8FA4B" w14:textId="77777777" w:rsidR="00C223E7" w:rsidRPr="00FD5C64" w:rsidRDefault="00C223E7" w:rsidP="007B5EC9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12020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14:paraId="25D6C80B" w14:textId="77777777" w:rsidR="00C223E7" w:rsidRPr="00FD5C64" w:rsidRDefault="00C223E7" w:rsidP="007B5EC9">
            <w:pPr>
              <w:spacing w:line="240" w:lineRule="auto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FD5C64">
              <w:rPr>
                <w:i/>
                <w:iCs/>
                <w:sz w:val="20"/>
                <w:szCs w:val="20"/>
              </w:rPr>
              <w:t>56,44%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14:paraId="3BC51BB3" w14:textId="77777777" w:rsidR="00C223E7" w:rsidRPr="00FD5C64" w:rsidRDefault="00C223E7" w:rsidP="007B5EC9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5881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13C4635E" w14:textId="77777777" w:rsidR="00C223E7" w:rsidRPr="00FD5C64" w:rsidRDefault="00C223E7" w:rsidP="007B5EC9">
            <w:pPr>
              <w:spacing w:line="240" w:lineRule="auto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FD5C64">
              <w:rPr>
                <w:i/>
                <w:iCs/>
                <w:sz w:val="20"/>
                <w:szCs w:val="20"/>
              </w:rPr>
              <w:t>27,62%</w:t>
            </w:r>
          </w:p>
        </w:tc>
      </w:tr>
      <w:tr w:rsidR="00C223E7" w:rsidRPr="00FD5C64" w14:paraId="2107BD91" w14:textId="77777777" w:rsidTr="007B5EC9">
        <w:trPr>
          <w:trHeight w:val="20"/>
        </w:trPr>
        <w:tc>
          <w:tcPr>
            <w:tcW w:w="192" w:type="pct"/>
            <w:shd w:val="clear" w:color="auto" w:fill="auto"/>
            <w:vAlign w:val="center"/>
            <w:hideMark/>
          </w:tcPr>
          <w:p w14:paraId="4F3D71EE" w14:textId="77777777" w:rsidR="00C223E7" w:rsidRPr="00FD5C64" w:rsidRDefault="00C223E7" w:rsidP="007B5EC9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387" w:type="pct"/>
            <w:shd w:val="clear" w:color="auto" w:fill="auto"/>
            <w:vAlign w:val="center"/>
            <w:hideMark/>
          </w:tcPr>
          <w:p w14:paraId="0348A4C9" w14:textId="77777777" w:rsidR="00C223E7" w:rsidRPr="00FD5C64" w:rsidRDefault="007B5EC9" w:rsidP="007B5EC9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FD5C64">
              <w:rPr>
                <w:sz w:val="20"/>
                <w:szCs w:val="20"/>
              </w:rPr>
              <w:t>Большежировский</w:t>
            </w:r>
            <w:proofErr w:type="spellEnd"/>
            <w:r w:rsidR="00C223E7" w:rsidRPr="00FD5C64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14:paraId="14E66706" w14:textId="77777777" w:rsidR="00C223E7" w:rsidRPr="00FD5C64" w:rsidRDefault="00C223E7" w:rsidP="007B5EC9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2282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14:paraId="660B06E7" w14:textId="77777777" w:rsidR="00C223E7" w:rsidRPr="00FD5C64" w:rsidRDefault="00C223E7" w:rsidP="007B5EC9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610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5014C5D3" w14:textId="77777777" w:rsidR="00C223E7" w:rsidRPr="00FD5C64" w:rsidRDefault="00C223E7" w:rsidP="007B5EC9">
            <w:pPr>
              <w:spacing w:line="240" w:lineRule="auto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FD5C64">
              <w:rPr>
                <w:i/>
                <w:iCs/>
                <w:sz w:val="20"/>
                <w:szCs w:val="20"/>
              </w:rPr>
              <w:t>26,72%</w:t>
            </w:r>
          </w:p>
        </w:tc>
        <w:tc>
          <w:tcPr>
            <w:tcW w:w="471" w:type="pct"/>
            <w:shd w:val="clear" w:color="auto" w:fill="auto"/>
            <w:noWrap/>
            <w:vAlign w:val="center"/>
            <w:hideMark/>
          </w:tcPr>
          <w:p w14:paraId="47F61DCC" w14:textId="77777777" w:rsidR="00C223E7" w:rsidRPr="00FD5C64" w:rsidRDefault="00C223E7" w:rsidP="007B5EC9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891</w:t>
            </w:r>
          </w:p>
        </w:tc>
        <w:tc>
          <w:tcPr>
            <w:tcW w:w="483" w:type="pct"/>
            <w:shd w:val="clear" w:color="auto" w:fill="auto"/>
            <w:noWrap/>
            <w:vAlign w:val="center"/>
            <w:hideMark/>
          </w:tcPr>
          <w:p w14:paraId="47E1F566" w14:textId="77777777" w:rsidR="00C223E7" w:rsidRPr="00FD5C64" w:rsidRDefault="00C223E7" w:rsidP="007B5EC9">
            <w:pPr>
              <w:spacing w:line="240" w:lineRule="auto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FD5C64">
              <w:rPr>
                <w:i/>
                <w:iCs/>
                <w:sz w:val="20"/>
                <w:szCs w:val="20"/>
              </w:rPr>
              <w:t>39,05%</w:t>
            </w:r>
          </w:p>
        </w:tc>
        <w:tc>
          <w:tcPr>
            <w:tcW w:w="488" w:type="pct"/>
            <w:shd w:val="clear" w:color="auto" w:fill="auto"/>
            <w:noWrap/>
            <w:vAlign w:val="center"/>
            <w:hideMark/>
          </w:tcPr>
          <w:p w14:paraId="42901F2C" w14:textId="77777777" w:rsidR="00C223E7" w:rsidRPr="00FD5C64" w:rsidRDefault="00C223E7" w:rsidP="007B5EC9">
            <w:pPr>
              <w:spacing w:line="240" w:lineRule="auto"/>
              <w:ind w:firstLine="0"/>
              <w:jc w:val="righ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781</w:t>
            </w:r>
          </w:p>
        </w:tc>
        <w:tc>
          <w:tcPr>
            <w:tcW w:w="500" w:type="pct"/>
            <w:shd w:val="clear" w:color="auto" w:fill="auto"/>
            <w:noWrap/>
            <w:vAlign w:val="center"/>
            <w:hideMark/>
          </w:tcPr>
          <w:p w14:paraId="2E08C203" w14:textId="77777777" w:rsidR="00C223E7" w:rsidRPr="00FD5C64" w:rsidRDefault="00C223E7" w:rsidP="007B5EC9">
            <w:pPr>
              <w:spacing w:line="240" w:lineRule="auto"/>
              <w:ind w:firstLine="0"/>
              <w:jc w:val="right"/>
              <w:rPr>
                <w:i/>
                <w:iCs/>
                <w:sz w:val="20"/>
                <w:szCs w:val="20"/>
              </w:rPr>
            </w:pPr>
            <w:r w:rsidRPr="00FD5C64">
              <w:rPr>
                <w:i/>
                <w:iCs/>
                <w:sz w:val="20"/>
                <w:szCs w:val="20"/>
              </w:rPr>
              <w:t>34,22%</w:t>
            </w:r>
          </w:p>
        </w:tc>
      </w:tr>
    </w:tbl>
    <w:p w14:paraId="41001A4C" w14:textId="77777777" w:rsidR="00D373A6" w:rsidRPr="00FD5C64" w:rsidRDefault="00D373A6" w:rsidP="00D373A6">
      <w:pPr>
        <w:spacing w:line="240" w:lineRule="auto"/>
        <w:ind w:firstLine="0"/>
      </w:pPr>
    </w:p>
    <w:p w14:paraId="3BFDBF69" w14:textId="77777777" w:rsidR="00D373A6" w:rsidRPr="00FD5C64" w:rsidRDefault="00D373A6" w:rsidP="00D373A6">
      <w:pPr>
        <w:keepNext/>
        <w:keepLines/>
        <w:suppressAutoHyphens/>
        <w:rPr>
          <w:b/>
        </w:rPr>
      </w:pPr>
      <w:r w:rsidRPr="00FD5C64">
        <w:rPr>
          <w:b/>
        </w:rPr>
        <w:t>Прогноз численности населения</w:t>
      </w:r>
    </w:p>
    <w:p w14:paraId="10A4E4E8" w14:textId="77777777" w:rsidR="00D373A6" w:rsidRPr="00FD5C64" w:rsidRDefault="00D373A6" w:rsidP="00D373A6">
      <w:r w:rsidRPr="00FD5C64">
        <w:t xml:space="preserve">Анализ современной ситуации выявил основные направления демографических процессов в </w:t>
      </w:r>
      <w:proofErr w:type="spellStart"/>
      <w:r w:rsidR="001152BD" w:rsidRPr="00FD5C64">
        <w:t>Большежиров</w:t>
      </w:r>
      <w:r w:rsidRPr="00FD5C64">
        <w:t>ском</w:t>
      </w:r>
      <w:proofErr w:type="spellEnd"/>
      <w:r w:rsidRPr="00FD5C64">
        <w:t xml:space="preserve"> сельсовете: </w:t>
      </w:r>
    </w:p>
    <w:p w14:paraId="20EE4FE1" w14:textId="77777777" w:rsidR="00D373A6" w:rsidRPr="00FD5C64" w:rsidRDefault="00D373A6" w:rsidP="00601544">
      <w:pPr>
        <w:numPr>
          <w:ilvl w:val="0"/>
          <w:numId w:val="29"/>
        </w:numPr>
        <w:ind w:left="924" w:hanging="357"/>
      </w:pPr>
      <w:r w:rsidRPr="00FD5C64">
        <w:t>снижение численности населения за счет естественного прироста;</w:t>
      </w:r>
    </w:p>
    <w:p w14:paraId="717B3C08" w14:textId="77777777" w:rsidR="00970BF0" w:rsidRPr="00FD5C64" w:rsidRDefault="00970BF0" w:rsidP="00601544">
      <w:pPr>
        <w:numPr>
          <w:ilvl w:val="0"/>
          <w:numId w:val="29"/>
        </w:numPr>
        <w:ind w:left="924" w:hanging="357"/>
      </w:pPr>
      <w:r w:rsidRPr="00FD5C64">
        <w:t>высокая доля населения старше трудового возраста;</w:t>
      </w:r>
    </w:p>
    <w:p w14:paraId="1FBB022F" w14:textId="77777777" w:rsidR="00D373A6" w:rsidRPr="00FD5C64" w:rsidRDefault="00970BF0" w:rsidP="00601544">
      <w:pPr>
        <w:numPr>
          <w:ilvl w:val="0"/>
          <w:numId w:val="29"/>
        </w:numPr>
        <w:ind w:left="924" w:hanging="357"/>
      </w:pPr>
      <w:r w:rsidRPr="00FD5C64">
        <w:t>тенденция к незначительному «омоложению населения», рост доли населения ниже трудоспособного возраста</w:t>
      </w:r>
      <w:r w:rsidR="00D373A6" w:rsidRPr="00FD5C64">
        <w:t xml:space="preserve">. </w:t>
      </w:r>
    </w:p>
    <w:p w14:paraId="644F818A" w14:textId="77777777" w:rsidR="00D373A6" w:rsidRPr="00FD5C64" w:rsidRDefault="00D373A6" w:rsidP="00D373A6">
      <w:r w:rsidRPr="00FD5C64">
        <w:t xml:space="preserve">Выявленные тенденции в демографическом движении численности </w:t>
      </w:r>
      <w:proofErr w:type="gramStart"/>
      <w:r w:rsidRPr="00FD5C64">
        <w:t xml:space="preserve">населения  </w:t>
      </w:r>
      <w:proofErr w:type="spellStart"/>
      <w:r w:rsidR="001152BD" w:rsidRPr="00FD5C64">
        <w:t>Большежиров</w:t>
      </w:r>
      <w:r w:rsidRPr="00FD5C64">
        <w:t>ского</w:t>
      </w:r>
      <w:proofErr w:type="spellEnd"/>
      <w:proofErr w:type="gramEnd"/>
      <w:r w:rsidRPr="00FD5C64">
        <w:t xml:space="preserve"> сельсовета позволяют сделать прогноз изменения численности на перспективу. </w:t>
      </w:r>
    </w:p>
    <w:p w14:paraId="59297B60" w14:textId="77777777" w:rsidR="00D373A6" w:rsidRPr="00FD5C64" w:rsidRDefault="00D373A6" w:rsidP="00D373A6">
      <w:r w:rsidRPr="00FD5C64">
        <w:t xml:space="preserve">Оценка перспективного изменения численности населения в достаточно широком временном диапазоне (до 2032 г.) требует построения двух вариантов прогноза - «инерционного» и «инновационного». Они необходимы в условиях </w:t>
      </w:r>
      <w:proofErr w:type="spellStart"/>
      <w:r w:rsidRPr="00FD5C64">
        <w:t>поливариантности</w:t>
      </w:r>
      <w:proofErr w:type="spellEnd"/>
      <w:r w:rsidRPr="00FD5C64">
        <w:t xml:space="preserve"> дальнейшего социально-экономического развития территории. Расчетная численность населения и половозрастной состав населения были определены на две даты: 2017 год (первая очередь генерального плана) и 2032 год (расчетный срок).</w:t>
      </w:r>
    </w:p>
    <w:p w14:paraId="276EEF76" w14:textId="77777777" w:rsidR="00D373A6" w:rsidRPr="00FD5C64" w:rsidRDefault="00D373A6" w:rsidP="00D373A6">
      <w:r w:rsidRPr="00FD5C64">
        <w:t xml:space="preserve">«Инерционный» сценарий прогноза предполагает сохранение сложившихся условий смертности, рождаемости и миграции. </w:t>
      </w:r>
    </w:p>
    <w:p w14:paraId="65E556AF" w14:textId="77777777" w:rsidR="00D373A6" w:rsidRPr="00FD5C64" w:rsidRDefault="00D373A6" w:rsidP="00D373A6">
      <w:r w:rsidRPr="00FD5C64">
        <w:lastRenderedPageBreak/>
        <w:t>«Инновационный» сценарий основан на росте численности населения за счет повышения уровня рождаемости, снижения смертности, миграционного притока населения.</w:t>
      </w:r>
    </w:p>
    <w:p w14:paraId="2A3B6918" w14:textId="77777777" w:rsidR="00D373A6" w:rsidRPr="00FD5C64" w:rsidRDefault="00D373A6" w:rsidP="00D373A6">
      <w:r w:rsidRPr="00FD5C64">
        <w:t xml:space="preserve">Ориентировочный прогноз численности населения выполнен на основании анализа сложившейся социально-экономической и демографической ситуации, а также с учетом основных тенденций перспективного расчета численности населения Российской Федерации до 2032 года. </w:t>
      </w:r>
    </w:p>
    <w:p w14:paraId="443B7850" w14:textId="77777777" w:rsidR="00D373A6" w:rsidRPr="00FD5C64" w:rsidRDefault="00D373A6" w:rsidP="00D373A6">
      <w:r w:rsidRPr="00FD5C64">
        <w:t>Численность населения рассчитывается согласно существующей методике по формуле:</w:t>
      </w:r>
    </w:p>
    <w:p w14:paraId="3883708D" w14:textId="77777777" w:rsidR="00D373A6" w:rsidRPr="00FD5C64" w:rsidRDefault="00D373A6" w:rsidP="00D373A6">
      <w:r w:rsidRPr="00FD5C64">
        <w:t xml:space="preserve">Но = </w:t>
      </w:r>
      <w:proofErr w:type="spellStart"/>
      <w:r w:rsidRPr="00FD5C64">
        <w:t>Нс</w:t>
      </w:r>
      <w:proofErr w:type="spellEnd"/>
      <w:r w:rsidRPr="00FD5C64">
        <w:t xml:space="preserve"> (1 + (Р+М)/</w:t>
      </w:r>
      <w:proofErr w:type="gramStart"/>
      <w:r w:rsidRPr="00FD5C64">
        <w:t>100)Т</w:t>
      </w:r>
      <w:proofErr w:type="gramEnd"/>
      <w:r w:rsidRPr="00FD5C64">
        <w:t>,</w:t>
      </w:r>
    </w:p>
    <w:p w14:paraId="2581A2BF" w14:textId="77777777" w:rsidR="00D373A6" w:rsidRPr="00FD5C64" w:rsidRDefault="00D373A6" w:rsidP="00D373A6">
      <w:r w:rsidRPr="00FD5C64">
        <w:t>где,</w:t>
      </w:r>
      <w:r w:rsidRPr="00FD5C64">
        <w:tab/>
        <w:t>Но – ожидаемая численность населения на расчетный год,</w:t>
      </w:r>
    </w:p>
    <w:p w14:paraId="794D44D6" w14:textId="77777777" w:rsidR="00D373A6" w:rsidRPr="00FD5C64" w:rsidRDefault="00D373A6" w:rsidP="00D373A6">
      <w:proofErr w:type="spellStart"/>
      <w:r w:rsidRPr="00FD5C64">
        <w:t>Нс</w:t>
      </w:r>
      <w:proofErr w:type="spellEnd"/>
      <w:r w:rsidRPr="00FD5C64">
        <w:t xml:space="preserve"> – существующая численность населения,</w:t>
      </w:r>
    </w:p>
    <w:p w14:paraId="2456C293" w14:textId="77777777" w:rsidR="00D373A6" w:rsidRPr="00FD5C64" w:rsidRDefault="00D373A6" w:rsidP="00D373A6">
      <w:r w:rsidRPr="00FD5C64">
        <w:t>Р – среднегодовой естественный прирост,</w:t>
      </w:r>
    </w:p>
    <w:p w14:paraId="2F734C8F" w14:textId="77777777" w:rsidR="00D373A6" w:rsidRPr="00FD5C64" w:rsidRDefault="00D373A6" w:rsidP="00D373A6">
      <w:r w:rsidRPr="00FD5C64">
        <w:t>М – среднегодовая миграция,</w:t>
      </w:r>
    </w:p>
    <w:p w14:paraId="754CC48A" w14:textId="77777777" w:rsidR="00D373A6" w:rsidRPr="00FD5C64" w:rsidRDefault="00D373A6" w:rsidP="00D373A6">
      <w:r w:rsidRPr="00FD5C64">
        <w:t>Т – число лет расчетного срока.</w:t>
      </w:r>
    </w:p>
    <w:p w14:paraId="1D1CE3FC" w14:textId="77777777" w:rsidR="00D373A6" w:rsidRPr="00FD5C64" w:rsidRDefault="00D373A6" w:rsidP="00D373A6">
      <w:r w:rsidRPr="00FD5C64">
        <w:t>Далее приведен расчет инерционного и инновационного прогноза численности населения.</w:t>
      </w:r>
    </w:p>
    <w:p w14:paraId="78630C24" w14:textId="77777777" w:rsidR="00D373A6" w:rsidRPr="00FD5C64" w:rsidRDefault="00D373A6" w:rsidP="00D5492C">
      <w:pPr>
        <w:pStyle w:val="af7"/>
        <w:keepNext/>
        <w:keepLines/>
        <w:widowControl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FD5C64">
        <w:rPr>
          <w:color w:val="auto"/>
          <w:sz w:val="20"/>
          <w:szCs w:val="20"/>
        </w:rPr>
        <w:t xml:space="preserve">Таблица </w:t>
      </w:r>
      <w:r w:rsidR="00BF05F0" w:rsidRPr="00FD5C64">
        <w:rPr>
          <w:color w:val="auto"/>
          <w:sz w:val="20"/>
          <w:szCs w:val="20"/>
        </w:rPr>
        <w:fldChar w:fldCharType="begin"/>
      </w:r>
      <w:r w:rsidRPr="00FD5C64">
        <w:rPr>
          <w:color w:val="auto"/>
          <w:sz w:val="20"/>
          <w:szCs w:val="20"/>
        </w:rPr>
        <w:instrText xml:space="preserve"> SEQ Таблица \* ARABIC </w:instrText>
      </w:r>
      <w:r w:rsidR="00BF05F0" w:rsidRPr="00FD5C64">
        <w:rPr>
          <w:color w:val="auto"/>
          <w:sz w:val="20"/>
          <w:szCs w:val="20"/>
        </w:rPr>
        <w:fldChar w:fldCharType="separate"/>
      </w:r>
      <w:r w:rsidR="00484584">
        <w:rPr>
          <w:noProof/>
          <w:color w:val="auto"/>
          <w:sz w:val="20"/>
          <w:szCs w:val="20"/>
        </w:rPr>
        <w:t>6</w:t>
      </w:r>
      <w:r w:rsidR="00BF05F0" w:rsidRPr="00FD5C64">
        <w:rPr>
          <w:color w:val="auto"/>
          <w:sz w:val="20"/>
          <w:szCs w:val="20"/>
        </w:rPr>
        <w:fldChar w:fldCharType="end"/>
      </w:r>
      <w:r w:rsidRPr="00FD5C64">
        <w:rPr>
          <w:color w:val="auto"/>
          <w:sz w:val="20"/>
          <w:szCs w:val="20"/>
        </w:rPr>
        <w:t xml:space="preserve"> – Данные для расчета ожидаемой численности населения и результаты этого расчета (инерционный сценарий развития)</w:t>
      </w: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3"/>
        <w:gridCol w:w="7344"/>
        <w:gridCol w:w="1903"/>
      </w:tblGrid>
      <w:tr w:rsidR="00D373A6" w:rsidRPr="00FD5C64" w14:paraId="7667C8F2" w14:textId="77777777" w:rsidTr="008D2DE9">
        <w:trPr>
          <w:tblHeader/>
        </w:trPr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D5B9DE" w14:textId="77777777" w:rsidR="00D373A6" w:rsidRPr="00FD5C6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FD5C64">
              <w:rPr>
                <w:b/>
                <w:sz w:val="20"/>
                <w:szCs w:val="20"/>
                <w:lang w:eastAsia="ru-RU"/>
              </w:rPr>
              <w:t>№</w:t>
            </w:r>
          </w:p>
          <w:p w14:paraId="444825A2" w14:textId="77777777" w:rsidR="00D373A6" w:rsidRPr="00FD5C6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FD5C64">
              <w:rPr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D8833B" w14:textId="77777777" w:rsidR="00D373A6" w:rsidRPr="00FD5C6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FD5C64">
              <w:rPr>
                <w:b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732F3DEE" w14:textId="77777777" w:rsidR="00D373A6" w:rsidRPr="00FD5C6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FD5C64">
              <w:rPr>
                <w:b/>
                <w:sz w:val="20"/>
                <w:szCs w:val="20"/>
                <w:lang w:eastAsia="ru-RU"/>
              </w:rPr>
              <w:t>Значение</w:t>
            </w:r>
          </w:p>
        </w:tc>
      </w:tr>
      <w:tr w:rsidR="00D373A6" w:rsidRPr="00FD5C64" w14:paraId="05EF9E9D" w14:textId="77777777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94E4ED" w14:textId="77777777" w:rsidR="00D373A6" w:rsidRPr="00FD5C6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1F1910" w14:textId="77777777" w:rsidR="00D373A6" w:rsidRPr="00FD5C6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Численность населения на момент проектирования, чел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591140CB" w14:textId="77777777" w:rsidR="00D373A6" w:rsidRPr="00FD5C64" w:rsidRDefault="007B5EC9" w:rsidP="001936EB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2282</w:t>
            </w:r>
          </w:p>
        </w:tc>
      </w:tr>
      <w:tr w:rsidR="00D373A6" w:rsidRPr="00FD5C64" w14:paraId="0B38B568" w14:textId="77777777" w:rsidTr="008D2DE9">
        <w:trPr>
          <w:trHeight w:val="126"/>
        </w:trPr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A4B1F8" w14:textId="77777777" w:rsidR="00D373A6" w:rsidRPr="00FD5C6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4C5521" w14:textId="77777777" w:rsidR="00D373A6" w:rsidRPr="00FD5C6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Среднегодовой естественный прирост населения, %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046AAB42" w14:textId="77777777" w:rsidR="00D373A6" w:rsidRPr="00FD5C6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-0,7</w:t>
            </w:r>
          </w:p>
        </w:tc>
      </w:tr>
      <w:tr w:rsidR="00D373A6" w:rsidRPr="00FD5C64" w14:paraId="26BE283D" w14:textId="77777777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9413A0" w14:textId="77777777" w:rsidR="00D373A6" w:rsidRPr="00FD5C6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C1A77B" w14:textId="77777777" w:rsidR="00D373A6" w:rsidRPr="00FD5C6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Среднегодовая миграция, %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00430908" w14:textId="77777777" w:rsidR="00D373A6" w:rsidRPr="00FD5C6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-1</w:t>
            </w:r>
          </w:p>
        </w:tc>
      </w:tr>
      <w:tr w:rsidR="00D373A6" w:rsidRPr="00FD5C64" w14:paraId="30B63D37" w14:textId="77777777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1A65B4" w14:textId="77777777" w:rsidR="00D373A6" w:rsidRPr="00FD5C6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BCA5CC" w14:textId="77777777" w:rsidR="00D373A6" w:rsidRPr="00FD5C6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Срок первой очереди, лет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7B31632A" w14:textId="77777777" w:rsidR="00D373A6" w:rsidRPr="00FD5C6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D373A6" w:rsidRPr="00FD5C64" w14:paraId="06EF7769" w14:textId="77777777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5743AA" w14:textId="77777777" w:rsidR="00D373A6" w:rsidRPr="00FD5C6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CBC50B" w14:textId="77777777" w:rsidR="00D373A6" w:rsidRPr="00FD5C6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Расчетный срок, лет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0453339B" w14:textId="77777777" w:rsidR="00D373A6" w:rsidRPr="00FD5C6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20</w:t>
            </w:r>
          </w:p>
        </w:tc>
      </w:tr>
      <w:tr w:rsidR="00D373A6" w:rsidRPr="00FD5C64" w14:paraId="5F6CF7B5" w14:textId="77777777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C4B02B" w14:textId="77777777" w:rsidR="00D373A6" w:rsidRPr="00FD5C6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A71DDD" w14:textId="77777777" w:rsidR="00D373A6" w:rsidRPr="00FD5C6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Ожидаемая численность населения в 2017 году, чел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2D3182A0" w14:textId="77777777" w:rsidR="00D373A6" w:rsidRPr="00FD5C64" w:rsidRDefault="007B5EC9" w:rsidP="00970BF0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2095</w:t>
            </w:r>
          </w:p>
        </w:tc>
      </w:tr>
      <w:tr w:rsidR="00D373A6" w:rsidRPr="00FD5C64" w14:paraId="1AC139C3" w14:textId="77777777" w:rsidTr="008D2DE9">
        <w:tc>
          <w:tcPr>
            <w:tcW w:w="30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67D4CF" w14:textId="77777777" w:rsidR="00D373A6" w:rsidRPr="00FD5C6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5C0549" w14:textId="77777777" w:rsidR="00D373A6" w:rsidRPr="00FD5C6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Ожидаемая численность населения в 2032 году, чел.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29436D34" w14:textId="77777777" w:rsidR="00D373A6" w:rsidRPr="00FD5C64" w:rsidRDefault="007B5EC9" w:rsidP="00D5492C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1620</w:t>
            </w:r>
          </w:p>
        </w:tc>
      </w:tr>
    </w:tbl>
    <w:p w14:paraId="01D1A777" w14:textId="77777777" w:rsidR="00D373A6" w:rsidRPr="00FD5C64" w:rsidRDefault="00D373A6" w:rsidP="00D373A6">
      <w:r w:rsidRPr="00FD5C64">
        <w:t xml:space="preserve">Инерционный сценарий прогноза показывает, что в соответствии с современными тенденциями численность населения сельсовета продолжит снижаться. За следующие 5 лет снижение численности населения сельсовета составит 8%, а число жителей снизится до </w:t>
      </w:r>
      <w:r w:rsidR="007B5EC9" w:rsidRPr="00FD5C64">
        <w:t>2095</w:t>
      </w:r>
      <w:r w:rsidRPr="00FD5C64">
        <w:t xml:space="preserve"> человек. К 2032 году снижение численности населения сельсовета к уровню 201</w:t>
      </w:r>
      <w:r w:rsidR="00B46611" w:rsidRPr="00FD5C64">
        <w:t>2</w:t>
      </w:r>
      <w:r w:rsidRPr="00FD5C64">
        <w:t xml:space="preserve"> составит года 29%, а численность сельсовета снизится до </w:t>
      </w:r>
      <w:r w:rsidR="007B5EC9" w:rsidRPr="00FD5C64">
        <w:t>1620</w:t>
      </w:r>
      <w:r w:rsidR="001936EB" w:rsidRPr="00FD5C64">
        <w:t xml:space="preserve"> </w:t>
      </w:r>
      <w:r w:rsidRPr="00FD5C64">
        <w:t>человек.</w:t>
      </w:r>
    </w:p>
    <w:p w14:paraId="6312277E" w14:textId="77777777" w:rsidR="00D373A6" w:rsidRPr="00FD5C64" w:rsidRDefault="00D373A6" w:rsidP="008D2DE9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FD5C64">
        <w:rPr>
          <w:color w:val="auto"/>
          <w:sz w:val="20"/>
          <w:szCs w:val="20"/>
        </w:rPr>
        <w:t xml:space="preserve">Таблица </w:t>
      </w:r>
      <w:r w:rsidR="00BF05F0" w:rsidRPr="00FD5C64">
        <w:rPr>
          <w:color w:val="auto"/>
          <w:sz w:val="20"/>
          <w:szCs w:val="20"/>
        </w:rPr>
        <w:fldChar w:fldCharType="begin"/>
      </w:r>
      <w:r w:rsidRPr="00FD5C64">
        <w:rPr>
          <w:color w:val="auto"/>
          <w:sz w:val="20"/>
          <w:szCs w:val="20"/>
        </w:rPr>
        <w:instrText xml:space="preserve"> SEQ Таблица \* ARABIC </w:instrText>
      </w:r>
      <w:r w:rsidR="00BF05F0" w:rsidRPr="00FD5C64">
        <w:rPr>
          <w:color w:val="auto"/>
          <w:sz w:val="20"/>
          <w:szCs w:val="20"/>
        </w:rPr>
        <w:fldChar w:fldCharType="separate"/>
      </w:r>
      <w:r w:rsidR="00484584">
        <w:rPr>
          <w:noProof/>
          <w:color w:val="auto"/>
          <w:sz w:val="20"/>
          <w:szCs w:val="20"/>
        </w:rPr>
        <w:t>7</w:t>
      </w:r>
      <w:r w:rsidR="00BF05F0" w:rsidRPr="00FD5C64">
        <w:rPr>
          <w:color w:val="auto"/>
          <w:sz w:val="20"/>
          <w:szCs w:val="20"/>
        </w:rPr>
        <w:fldChar w:fldCharType="end"/>
      </w:r>
      <w:r w:rsidRPr="00FD5C64">
        <w:rPr>
          <w:color w:val="auto"/>
          <w:sz w:val="20"/>
          <w:szCs w:val="20"/>
        </w:rPr>
        <w:t xml:space="preserve"> – Данные для расчета ожидаемой численности населения и результаты этого расчета (инновационный сценарий развития)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9"/>
        <w:gridCol w:w="6975"/>
        <w:gridCol w:w="1808"/>
      </w:tblGrid>
      <w:tr w:rsidR="00D373A6" w:rsidRPr="00FD5C64" w14:paraId="689C5412" w14:textId="77777777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81ED82" w14:textId="77777777" w:rsidR="00D373A6" w:rsidRPr="00FD5C64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№</w:t>
            </w:r>
          </w:p>
          <w:p w14:paraId="758171CF" w14:textId="77777777" w:rsidR="00D373A6" w:rsidRPr="00FD5C64" w:rsidRDefault="00D373A6" w:rsidP="008D2DE9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F80D63" w14:textId="77777777" w:rsidR="00D373A6" w:rsidRPr="00FD5C64" w:rsidRDefault="00D373A6" w:rsidP="008D2DE9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242633C2" w14:textId="77777777" w:rsidR="00D373A6" w:rsidRPr="00FD5C64" w:rsidRDefault="00D373A6" w:rsidP="008D2DE9">
            <w:pPr>
              <w:keepNext/>
              <w:keepLines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Значение</w:t>
            </w:r>
          </w:p>
        </w:tc>
      </w:tr>
      <w:tr w:rsidR="00D373A6" w:rsidRPr="00FD5C64" w14:paraId="4D99685B" w14:textId="77777777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522907" w14:textId="77777777" w:rsidR="00D373A6" w:rsidRPr="00FD5C64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AFCE05C" w14:textId="77777777" w:rsidR="00D373A6" w:rsidRPr="00FD5C64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Численность населения на момент проектирования, чел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52381C10" w14:textId="77777777" w:rsidR="00D373A6" w:rsidRPr="00FD5C64" w:rsidRDefault="003F436E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2282</w:t>
            </w:r>
          </w:p>
        </w:tc>
      </w:tr>
      <w:tr w:rsidR="00D373A6" w:rsidRPr="00FD5C64" w14:paraId="01A05ECE" w14:textId="77777777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453D09" w14:textId="77777777" w:rsidR="00D373A6" w:rsidRPr="00FD5C64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432ACF" w14:textId="77777777" w:rsidR="00D373A6" w:rsidRPr="00FD5C64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Среднегодовой естественный прирост населения, %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33CE04F1" w14:textId="77777777" w:rsidR="00D373A6" w:rsidRPr="00FD5C64" w:rsidRDefault="007B5EC9" w:rsidP="001936EB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0,3</w:t>
            </w:r>
          </w:p>
        </w:tc>
      </w:tr>
      <w:tr w:rsidR="00D373A6" w:rsidRPr="00FD5C64" w14:paraId="262D0961" w14:textId="77777777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1C2BB" w14:textId="77777777" w:rsidR="00D373A6" w:rsidRPr="00FD5C64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7834C2" w14:textId="77777777" w:rsidR="00D373A6" w:rsidRPr="00FD5C64" w:rsidRDefault="00D373A6" w:rsidP="008D2DE9">
            <w:pPr>
              <w:keepNext/>
              <w:keepLines/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Среднегодовая миграция, %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3B8CDDFD" w14:textId="77777777" w:rsidR="00D373A6" w:rsidRPr="00FD5C64" w:rsidRDefault="00D373A6" w:rsidP="007B5EC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-0,</w:t>
            </w:r>
            <w:r w:rsidR="007B5EC9" w:rsidRPr="00FD5C64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D373A6" w:rsidRPr="00FD5C64" w14:paraId="38F71BEB" w14:textId="77777777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CD993E" w14:textId="77777777" w:rsidR="00D373A6" w:rsidRPr="00FD5C64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7CB28B" w14:textId="77777777" w:rsidR="00D373A6" w:rsidRPr="00FD5C64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Срок первой очереди, лет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34DA623A" w14:textId="77777777" w:rsidR="00D373A6" w:rsidRPr="00FD5C6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D373A6" w:rsidRPr="00FD5C64" w14:paraId="60311B96" w14:textId="77777777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F6DFD5" w14:textId="77777777" w:rsidR="00D373A6" w:rsidRPr="00FD5C64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BF5E9EF" w14:textId="77777777" w:rsidR="00D373A6" w:rsidRPr="00FD5C64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срок, лет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541C63E5" w14:textId="77777777" w:rsidR="00D373A6" w:rsidRPr="00FD5C64" w:rsidRDefault="00D373A6" w:rsidP="008D2DE9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20</w:t>
            </w:r>
          </w:p>
        </w:tc>
      </w:tr>
      <w:tr w:rsidR="00D373A6" w:rsidRPr="00FD5C64" w14:paraId="3819F57F" w14:textId="77777777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FC29B3" w14:textId="77777777" w:rsidR="00D373A6" w:rsidRPr="00FD5C64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D89A8F" w14:textId="77777777" w:rsidR="00D373A6" w:rsidRPr="00FD5C64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Ожидаемая численность населения в 2017 году, чел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6AAE3451" w14:textId="77777777" w:rsidR="00D373A6" w:rsidRPr="00FD5C64" w:rsidRDefault="007B5EC9" w:rsidP="001936EB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2293</w:t>
            </w:r>
          </w:p>
        </w:tc>
      </w:tr>
      <w:tr w:rsidR="00D373A6" w:rsidRPr="00FD5C64" w14:paraId="7F3AB8D7" w14:textId="77777777" w:rsidTr="008D2DE9">
        <w:tc>
          <w:tcPr>
            <w:tcW w:w="6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EBDC75" w14:textId="77777777" w:rsidR="00D373A6" w:rsidRPr="00FD5C64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754DBF" w14:textId="77777777" w:rsidR="00D373A6" w:rsidRPr="00FD5C64" w:rsidRDefault="00D373A6" w:rsidP="008D2DE9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Ожидаемая численность населения в 2032 году, чел.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7C3458AC" w14:textId="77777777" w:rsidR="00D373A6" w:rsidRPr="00FD5C64" w:rsidRDefault="007B5EC9" w:rsidP="001936EB">
            <w:pPr>
              <w:tabs>
                <w:tab w:val="num" w:pos="2276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D5C64">
              <w:rPr>
                <w:sz w:val="20"/>
                <w:szCs w:val="20"/>
                <w:lang w:eastAsia="ru-RU"/>
              </w:rPr>
              <w:t>2328</w:t>
            </w:r>
          </w:p>
        </w:tc>
      </w:tr>
    </w:tbl>
    <w:p w14:paraId="0AD201C6" w14:textId="77777777" w:rsidR="00D373A6" w:rsidRPr="00FD5C64" w:rsidRDefault="00D373A6" w:rsidP="00D373A6">
      <w:r w:rsidRPr="00FD5C64">
        <w:lastRenderedPageBreak/>
        <w:t>Расчет численности населения по инновационному сценарию развития выполнен с ориентацией на стабилизацию в ближайшие годы социально-экономической ситуации в стране (и соответственно в регионе) и постепенный выход из кризисного состояния. Соответственно прогнозируется повышение среднегодового естественного прироста населени</w:t>
      </w:r>
      <w:r w:rsidR="002D7030" w:rsidRPr="00FD5C64">
        <w:t>я</w:t>
      </w:r>
      <w:r w:rsidRPr="00FD5C64">
        <w:t xml:space="preserve"> до 0,</w:t>
      </w:r>
      <w:r w:rsidR="007B5EC9" w:rsidRPr="00FD5C64">
        <w:t>3</w:t>
      </w:r>
      <w:r w:rsidRPr="00FD5C64">
        <w:t>% и среднегодового миграционного оттока до -0,</w:t>
      </w:r>
      <w:r w:rsidR="007B5EC9" w:rsidRPr="00FD5C64">
        <w:t>2</w:t>
      </w:r>
      <w:r w:rsidRPr="00FD5C64">
        <w:t xml:space="preserve">%. </w:t>
      </w:r>
    </w:p>
    <w:p w14:paraId="359AD189" w14:textId="77777777" w:rsidR="00D373A6" w:rsidRPr="00FD5C64" w:rsidRDefault="00D373A6" w:rsidP="00D373A6">
      <w:r w:rsidRPr="00FD5C64">
        <w:t xml:space="preserve">В итоге численность населения </w:t>
      </w:r>
      <w:proofErr w:type="spellStart"/>
      <w:r w:rsidR="001152BD" w:rsidRPr="00FD5C64">
        <w:t>Большежиров</w:t>
      </w:r>
      <w:r w:rsidRPr="00FD5C64">
        <w:t>ского</w:t>
      </w:r>
      <w:proofErr w:type="spellEnd"/>
      <w:r w:rsidRPr="00FD5C64">
        <w:t xml:space="preserve"> сельсовета при инновационном сценарии будет продолжать </w:t>
      </w:r>
      <w:r w:rsidR="007B5EC9" w:rsidRPr="00FD5C64">
        <w:t>незначительно расти</w:t>
      </w:r>
      <w:r w:rsidRPr="00FD5C64">
        <w:t xml:space="preserve">. Так прогнозируемая численность населения </w:t>
      </w:r>
      <w:proofErr w:type="spellStart"/>
      <w:r w:rsidR="001152BD" w:rsidRPr="00FD5C64">
        <w:t>Большежиров</w:t>
      </w:r>
      <w:r w:rsidRPr="00FD5C64">
        <w:t>ского</w:t>
      </w:r>
      <w:proofErr w:type="spellEnd"/>
      <w:r w:rsidRPr="00FD5C64">
        <w:t xml:space="preserve"> сельсовета к 2017 году составит </w:t>
      </w:r>
      <w:r w:rsidR="007B5EC9" w:rsidRPr="00FD5C64">
        <w:t>2293</w:t>
      </w:r>
      <w:r w:rsidRPr="00FD5C64">
        <w:t xml:space="preserve"> человек</w:t>
      </w:r>
      <w:r w:rsidR="007B5EC9" w:rsidRPr="00FD5C64">
        <w:t>а</w:t>
      </w:r>
      <w:r w:rsidRPr="00FD5C64">
        <w:t>, а к 2032 году численности населения может до</w:t>
      </w:r>
      <w:r w:rsidR="007B5EC9" w:rsidRPr="00FD5C64">
        <w:t>стигнуть</w:t>
      </w:r>
      <w:r w:rsidRPr="00FD5C64">
        <w:t xml:space="preserve"> </w:t>
      </w:r>
      <w:r w:rsidR="007B5EC9" w:rsidRPr="00FD5C64">
        <w:t>2328</w:t>
      </w:r>
      <w:r w:rsidRPr="00FD5C64">
        <w:t xml:space="preserve"> человек. </w:t>
      </w:r>
    </w:p>
    <w:p w14:paraId="0F654EFD" w14:textId="77777777" w:rsidR="00D373A6" w:rsidRPr="00FD5C64" w:rsidRDefault="00D373A6" w:rsidP="00D373A6">
      <w:r w:rsidRPr="00FD5C64">
        <w:t xml:space="preserve">Для дальнейших расчетов в генеральном плане численность населения принимается по инновационному сценарию. </w:t>
      </w:r>
    </w:p>
    <w:p w14:paraId="3C93E7B3" w14:textId="77777777" w:rsidR="00D373A6" w:rsidRPr="00FD5C64" w:rsidRDefault="00D373A6" w:rsidP="00D373A6">
      <w:r w:rsidRPr="00FD5C64">
        <w:t>Для развития инновационного сценария развития территории необходимо принятие мер по разработке действенных механизмов регулирования процесса воспроизводства населения в новых условиях.</w:t>
      </w:r>
    </w:p>
    <w:p w14:paraId="112C82D1" w14:textId="77777777" w:rsidR="00D373A6" w:rsidRPr="00FD5C64" w:rsidRDefault="00D373A6" w:rsidP="00D373A6">
      <w:r w:rsidRPr="00FD5C64">
        <w:t xml:space="preserve">Если меры по демографической политике относятся в первую очередь к компетенции федеральных и региональных органов, то миграционная политика напрямую зависит и от районных и местных властей. Для </w:t>
      </w:r>
      <w:proofErr w:type="spellStart"/>
      <w:r w:rsidR="001152BD" w:rsidRPr="00FD5C64">
        <w:t>Большежиров</w:t>
      </w:r>
      <w:r w:rsidRPr="00FD5C64">
        <w:t>ского</w:t>
      </w:r>
      <w:proofErr w:type="spellEnd"/>
      <w:r w:rsidRPr="00FD5C64">
        <w:t xml:space="preserve"> сельсовета важнейшим мероприятием является удержание трудоспособного и молодого населения на своей территории, а для этого необходимо: создание новых оплачиваемых рабочих мест, а также привлечение мигрантов, иначе реализация инновационного сценария будет </w:t>
      </w:r>
      <w:proofErr w:type="gramStart"/>
      <w:r w:rsidRPr="00FD5C64">
        <w:t>не возможна</w:t>
      </w:r>
      <w:proofErr w:type="gramEnd"/>
      <w:r w:rsidRPr="00FD5C64">
        <w:t>.</w:t>
      </w:r>
    </w:p>
    <w:p w14:paraId="73A335A8" w14:textId="77777777" w:rsidR="00D373A6" w:rsidRPr="00FD5C64" w:rsidRDefault="00D373A6" w:rsidP="00D373A6">
      <w:r w:rsidRPr="00FD5C64">
        <w:t>Перспективы демографического развития будут определяться:</w:t>
      </w:r>
    </w:p>
    <w:p w14:paraId="574E74E7" w14:textId="77777777" w:rsidR="00D373A6" w:rsidRPr="00FD5C64" w:rsidRDefault="00D373A6" w:rsidP="00601544">
      <w:pPr>
        <w:numPr>
          <w:ilvl w:val="0"/>
          <w:numId w:val="30"/>
        </w:numPr>
      </w:pPr>
      <w:r w:rsidRPr="00FD5C64">
        <w:t>улучшением жилищных условий;</w:t>
      </w:r>
    </w:p>
    <w:p w14:paraId="77E799F5" w14:textId="77777777" w:rsidR="00D373A6" w:rsidRPr="00FD5C64" w:rsidRDefault="00D373A6" w:rsidP="00601544">
      <w:pPr>
        <w:numPr>
          <w:ilvl w:val="0"/>
          <w:numId w:val="30"/>
        </w:numPr>
      </w:pPr>
      <w:r w:rsidRPr="00FD5C64">
        <w:t>обеспечения занятости населения;</w:t>
      </w:r>
    </w:p>
    <w:p w14:paraId="0B0A3641" w14:textId="77777777" w:rsidR="00D373A6" w:rsidRPr="00FD5C64" w:rsidRDefault="00D373A6" w:rsidP="00601544">
      <w:pPr>
        <w:numPr>
          <w:ilvl w:val="0"/>
          <w:numId w:val="30"/>
        </w:numPr>
      </w:pPr>
      <w:r w:rsidRPr="00FD5C64">
        <w:t>улучшением инженерно-транспортной инфраструктуры;</w:t>
      </w:r>
    </w:p>
    <w:p w14:paraId="21D024F8" w14:textId="77777777" w:rsidR="00D373A6" w:rsidRPr="00FD5C64" w:rsidRDefault="00D373A6" w:rsidP="00601544">
      <w:pPr>
        <w:numPr>
          <w:ilvl w:val="0"/>
          <w:numId w:val="30"/>
        </w:numPr>
      </w:pPr>
      <w:r w:rsidRPr="00FD5C64">
        <w:t>совершенствованием социальной и культурно-бытовой инфраструктуры;</w:t>
      </w:r>
    </w:p>
    <w:p w14:paraId="49271144" w14:textId="77777777" w:rsidR="00D373A6" w:rsidRPr="00FD5C64" w:rsidRDefault="00D373A6" w:rsidP="00601544">
      <w:pPr>
        <w:numPr>
          <w:ilvl w:val="0"/>
          <w:numId w:val="30"/>
        </w:numPr>
      </w:pPr>
      <w:r w:rsidRPr="00FD5C64">
        <w:t>созданием более комфортной и экологически чистой среды;</w:t>
      </w:r>
    </w:p>
    <w:p w14:paraId="7ACE2901" w14:textId="77777777" w:rsidR="00D373A6" w:rsidRPr="00FD5C64" w:rsidRDefault="00D373A6" w:rsidP="00601544">
      <w:pPr>
        <w:numPr>
          <w:ilvl w:val="0"/>
          <w:numId w:val="30"/>
        </w:numPr>
      </w:pPr>
      <w:r w:rsidRPr="00FD5C64">
        <w:t>созданием механизма социальной защищенности населения и поддержки молодых семей, стимулированием рождаемости и снижением уровня смертности населения, особенно детской и лиц в трудоспособном возрасте.</w:t>
      </w:r>
    </w:p>
    <w:p w14:paraId="5207FA42" w14:textId="77777777" w:rsidR="00BD192F" w:rsidRPr="00FD5C64" w:rsidRDefault="009F5550" w:rsidP="00601544">
      <w:pPr>
        <w:pStyle w:val="21"/>
        <w:keepLines/>
        <w:numPr>
          <w:ilvl w:val="1"/>
          <w:numId w:val="2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63" w:name="_Toc324789198"/>
      <w:bookmarkStart w:id="64" w:name="_Toc324789341"/>
      <w:bookmarkStart w:id="65" w:name="_Toc353440026"/>
      <w:bookmarkStart w:id="66" w:name="_Toc328559228"/>
      <w:bookmarkStart w:id="67" w:name="_Toc377047858"/>
      <w:bookmarkEnd w:id="62"/>
      <w:r w:rsidRPr="00FD5C64">
        <w:rPr>
          <w:rFonts w:ascii="Times New Roman" w:hAnsi="Times New Roman" w:cs="Times New Roman"/>
          <w:i w:val="0"/>
        </w:rPr>
        <w:t>Жилищный фонд</w:t>
      </w:r>
      <w:bookmarkEnd w:id="63"/>
      <w:bookmarkEnd w:id="64"/>
      <w:bookmarkEnd w:id="65"/>
      <w:bookmarkEnd w:id="66"/>
      <w:bookmarkEnd w:id="67"/>
    </w:p>
    <w:p w14:paraId="1718893A" w14:textId="77777777" w:rsidR="00CA329B" w:rsidRPr="00FD5C64" w:rsidRDefault="00CA329B" w:rsidP="00CA329B">
      <w:r w:rsidRPr="00FD5C64">
        <w:t xml:space="preserve">Общая площадь жилых помещений в </w:t>
      </w:r>
      <w:proofErr w:type="spellStart"/>
      <w:r w:rsidR="001152BD" w:rsidRPr="00FD5C64">
        <w:t>Большежиров</w:t>
      </w:r>
      <w:r w:rsidRPr="00FD5C64">
        <w:t>ском</w:t>
      </w:r>
      <w:proofErr w:type="spellEnd"/>
      <w:r w:rsidRPr="00FD5C64">
        <w:t xml:space="preserve"> сельсовете на 01.01.2012г. составляла </w:t>
      </w:r>
      <w:r w:rsidR="008A2737" w:rsidRPr="00FD5C64">
        <w:t>60,4</w:t>
      </w:r>
      <w:r w:rsidRPr="00FD5C64">
        <w:t xml:space="preserve"> </w:t>
      </w:r>
      <w:proofErr w:type="gramStart"/>
      <w:r w:rsidRPr="00FD5C64">
        <w:t>тыс.м</w:t>
      </w:r>
      <w:proofErr w:type="gramEnd"/>
      <w:r w:rsidRPr="00FD5C64">
        <w:rPr>
          <w:vertAlign w:val="superscript"/>
        </w:rPr>
        <w:t>2</w:t>
      </w:r>
      <w:r w:rsidRPr="00FD5C64">
        <w:t xml:space="preserve">. Средняя обеспеченность жилищным фондом на одного жителя равна </w:t>
      </w:r>
      <w:r w:rsidR="007B5EC9" w:rsidRPr="00FD5C64">
        <w:lastRenderedPageBreak/>
        <w:t>26,5</w:t>
      </w:r>
      <w:r w:rsidRPr="00FD5C64">
        <w:t xml:space="preserve"> м</w:t>
      </w:r>
      <w:r w:rsidRPr="00FD5C64">
        <w:rPr>
          <w:vertAlign w:val="superscript"/>
        </w:rPr>
        <w:t>2</w:t>
      </w:r>
      <w:r w:rsidRPr="00FD5C64">
        <w:t>/чел.</w:t>
      </w:r>
    </w:p>
    <w:p w14:paraId="235521FB" w14:textId="77777777" w:rsidR="00CA329B" w:rsidRPr="00FD5C64" w:rsidRDefault="00CA329B" w:rsidP="00CA329B">
      <w:r w:rsidRPr="00FD5C64">
        <w:t xml:space="preserve">В жилой застройке населенных пунктов преобладают одноэтажные здания, материал построек в основном кирпич и пиломатериалы. Дома распределены по обе стороны улиц. Всего на территории сельсовета насчитывается </w:t>
      </w:r>
      <w:r w:rsidR="007B5EC9" w:rsidRPr="00FD5C64">
        <w:t>781</w:t>
      </w:r>
      <w:r w:rsidRPr="00FD5C64">
        <w:t xml:space="preserve"> домовладени</w:t>
      </w:r>
      <w:r w:rsidR="007B5EC9" w:rsidRPr="00FD5C64">
        <w:t>е</w:t>
      </w:r>
      <w:r w:rsidRPr="00FD5C64">
        <w:t>.</w:t>
      </w:r>
    </w:p>
    <w:p w14:paraId="14055E99" w14:textId="77777777" w:rsidR="00CA329B" w:rsidRPr="00FD5C64" w:rsidRDefault="00CA329B" w:rsidP="00CA329B">
      <w:pPr>
        <w:pStyle w:val="af7"/>
        <w:keepNext/>
        <w:keepLines/>
        <w:widowControl/>
        <w:spacing w:line="240" w:lineRule="auto"/>
        <w:ind w:firstLine="57"/>
        <w:jc w:val="left"/>
        <w:rPr>
          <w:color w:val="auto"/>
          <w:sz w:val="20"/>
          <w:szCs w:val="20"/>
        </w:rPr>
      </w:pPr>
      <w:r w:rsidRPr="00FD5C64">
        <w:rPr>
          <w:color w:val="auto"/>
          <w:sz w:val="20"/>
          <w:szCs w:val="20"/>
        </w:rPr>
        <w:t xml:space="preserve">Таблица </w:t>
      </w:r>
      <w:r w:rsidR="00BF05F0" w:rsidRPr="00FD5C64">
        <w:rPr>
          <w:color w:val="auto"/>
          <w:sz w:val="20"/>
          <w:szCs w:val="20"/>
        </w:rPr>
        <w:fldChar w:fldCharType="begin"/>
      </w:r>
      <w:r w:rsidRPr="00FD5C64">
        <w:rPr>
          <w:color w:val="auto"/>
          <w:sz w:val="20"/>
          <w:szCs w:val="20"/>
        </w:rPr>
        <w:instrText xml:space="preserve"> SEQ Таблица \* ARABIC </w:instrText>
      </w:r>
      <w:r w:rsidR="00BF05F0" w:rsidRPr="00FD5C64">
        <w:rPr>
          <w:color w:val="auto"/>
          <w:sz w:val="20"/>
          <w:szCs w:val="20"/>
        </w:rPr>
        <w:fldChar w:fldCharType="separate"/>
      </w:r>
      <w:r w:rsidR="00484584">
        <w:rPr>
          <w:noProof/>
          <w:color w:val="auto"/>
          <w:sz w:val="20"/>
          <w:szCs w:val="20"/>
        </w:rPr>
        <w:t>8</w:t>
      </w:r>
      <w:r w:rsidR="00BF05F0" w:rsidRPr="00FD5C64">
        <w:rPr>
          <w:color w:val="auto"/>
          <w:sz w:val="20"/>
          <w:szCs w:val="20"/>
        </w:rPr>
        <w:fldChar w:fldCharType="end"/>
      </w:r>
      <w:r w:rsidRPr="00FD5C64">
        <w:rPr>
          <w:color w:val="auto"/>
          <w:sz w:val="20"/>
          <w:szCs w:val="20"/>
        </w:rPr>
        <w:t xml:space="preserve"> – </w:t>
      </w:r>
      <w:bookmarkStart w:id="68" w:name="_Hlk192171300"/>
      <w:r w:rsidRPr="00FD5C64">
        <w:rPr>
          <w:color w:val="auto"/>
          <w:sz w:val="20"/>
          <w:szCs w:val="20"/>
        </w:rPr>
        <w:t>Общая характеристика жилищного фонда на 01.01.2012 г.</w:t>
      </w:r>
    </w:p>
    <w:tbl>
      <w:tblPr>
        <w:tblW w:w="5000" w:type="pct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1"/>
        <w:gridCol w:w="5490"/>
        <w:gridCol w:w="1986"/>
        <w:gridCol w:w="1893"/>
      </w:tblGrid>
      <w:tr w:rsidR="00CA329B" w:rsidRPr="00FD5C64" w14:paraId="67720751" w14:textId="77777777" w:rsidTr="00CA329B">
        <w:trPr>
          <w:trHeight w:val="20"/>
          <w:tblHeader/>
          <w:jc w:val="center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68"/>
          <w:p w14:paraId="2D0AC0D7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FD5C64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4C6DC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FD5C64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D95BA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FD5C64">
              <w:rPr>
                <w:b/>
                <w:bCs/>
                <w:sz w:val="20"/>
                <w:szCs w:val="20"/>
              </w:rPr>
              <w:t>Един. изм.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5D610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bCs/>
                <w:sz w:val="20"/>
                <w:szCs w:val="20"/>
              </w:rPr>
            </w:pPr>
            <w:r w:rsidRPr="00FD5C64">
              <w:rPr>
                <w:b/>
                <w:bCs/>
                <w:sz w:val="20"/>
                <w:szCs w:val="20"/>
              </w:rPr>
              <w:t>Значение</w:t>
            </w:r>
          </w:p>
        </w:tc>
      </w:tr>
      <w:tr w:rsidR="00CA329B" w:rsidRPr="00FD5C64" w14:paraId="2234238B" w14:textId="77777777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90A9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D5BE4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Жилищный фонд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B1204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proofErr w:type="gramStart"/>
            <w:r w:rsidRPr="00FD5C64">
              <w:rPr>
                <w:sz w:val="20"/>
                <w:szCs w:val="20"/>
              </w:rPr>
              <w:t>тыс.м</w:t>
            </w:r>
            <w:proofErr w:type="gramEnd"/>
            <w:r w:rsidRPr="00FD5C64">
              <w:rPr>
                <w:sz w:val="20"/>
                <w:szCs w:val="20"/>
                <w:vertAlign w:val="superscript"/>
              </w:rPr>
              <w:t>2</w:t>
            </w:r>
            <w:r w:rsidRPr="00FD5C64">
              <w:rPr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F1BA3" w14:textId="77777777" w:rsidR="00CA329B" w:rsidRPr="00FD5C64" w:rsidRDefault="007B5EC9" w:rsidP="001936E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60,4</w:t>
            </w:r>
          </w:p>
        </w:tc>
      </w:tr>
      <w:tr w:rsidR="00CA329B" w:rsidRPr="00FD5C64" w14:paraId="41D28A7E" w14:textId="77777777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518E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9880E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Обеспеченность жилищного фонда инженерным оборудованием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56843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% от общего количества жилищного фонда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DB0C0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</w:tr>
      <w:tr w:rsidR="00CA329B" w:rsidRPr="00FD5C64" w14:paraId="23360229" w14:textId="77777777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EE52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EA4DE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- водопроводом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7B3C3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814E2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0%</w:t>
            </w:r>
          </w:p>
        </w:tc>
      </w:tr>
      <w:tr w:rsidR="00CA329B" w:rsidRPr="00FD5C64" w14:paraId="0350E05B" w14:textId="77777777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B37D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B9F06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-централизованной канализацией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07023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AC914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0%</w:t>
            </w:r>
          </w:p>
        </w:tc>
      </w:tr>
      <w:tr w:rsidR="00CA329B" w:rsidRPr="00FD5C64" w14:paraId="5E1C3BA0" w14:textId="77777777" w:rsidTr="00CA329B">
        <w:trPr>
          <w:trHeight w:val="20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BF9A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247CB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-сетевым газом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92737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2351D" w14:textId="77777777" w:rsidR="00CA329B" w:rsidRPr="00FD5C64" w:rsidRDefault="00212463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30,</w:t>
            </w:r>
            <w:r w:rsidR="001E4E6F" w:rsidRPr="00FD5C64">
              <w:rPr>
                <w:sz w:val="20"/>
                <w:szCs w:val="20"/>
              </w:rPr>
              <w:t>7</w:t>
            </w:r>
            <w:r w:rsidR="00CA329B" w:rsidRPr="00FD5C64">
              <w:rPr>
                <w:sz w:val="20"/>
                <w:szCs w:val="20"/>
              </w:rPr>
              <w:t>%</w:t>
            </w:r>
          </w:p>
        </w:tc>
      </w:tr>
      <w:tr w:rsidR="00CA329B" w:rsidRPr="00FD5C64" w14:paraId="38FF00E3" w14:textId="77777777" w:rsidTr="00CA329B">
        <w:trPr>
          <w:trHeight w:val="265"/>
          <w:jc w:val="center"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5BC4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55B99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- централизованным теплоснабжением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7DDE9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931F8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0%</w:t>
            </w:r>
          </w:p>
        </w:tc>
      </w:tr>
      <w:tr w:rsidR="00CA329B" w:rsidRPr="00FD5C64" w14:paraId="7A6FE1A0" w14:textId="77777777" w:rsidTr="00CA329B">
        <w:trPr>
          <w:trHeight w:val="20"/>
          <w:jc w:val="center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DFCE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3A56B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- электроснабжением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DF3EF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«-»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3C741" w14:textId="77777777" w:rsidR="00CA329B" w:rsidRPr="00FD5C64" w:rsidRDefault="00CA329B" w:rsidP="00CA329B">
            <w:pPr>
              <w:keepNext/>
              <w:keepLines/>
              <w:widowControl/>
              <w:spacing w:line="240" w:lineRule="auto"/>
              <w:ind w:firstLine="57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100%</w:t>
            </w:r>
          </w:p>
        </w:tc>
      </w:tr>
    </w:tbl>
    <w:p w14:paraId="312FAF3C" w14:textId="77777777" w:rsidR="00CA329B" w:rsidRPr="00FD5C64" w:rsidRDefault="00CA329B" w:rsidP="00CA329B">
      <w:r w:rsidRPr="00FD5C64">
        <w:t xml:space="preserve">Жилищный фонд </w:t>
      </w:r>
      <w:proofErr w:type="spellStart"/>
      <w:r w:rsidR="001152BD" w:rsidRPr="00FD5C64">
        <w:t>Большежиров</w:t>
      </w:r>
      <w:r w:rsidRPr="00FD5C64">
        <w:t>ского</w:t>
      </w:r>
      <w:proofErr w:type="spellEnd"/>
      <w:r w:rsidRPr="00FD5C64">
        <w:t xml:space="preserve"> сельсовета представлен в основном индивидуальной жилой застройкой и включает в себя </w:t>
      </w:r>
      <w:r w:rsidR="00212463" w:rsidRPr="00FD5C64">
        <w:t>781</w:t>
      </w:r>
      <w:r w:rsidR="00947E74" w:rsidRPr="00FD5C64">
        <w:t xml:space="preserve"> </w:t>
      </w:r>
      <w:r w:rsidR="00212463" w:rsidRPr="00FD5C64">
        <w:t>жилой дом</w:t>
      </w:r>
      <w:r w:rsidRPr="00FD5C64">
        <w:t xml:space="preserve"> общей жилой площадью </w:t>
      </w:r>
      <w:r w:rsidR="00212463" w:rsidRPr="00FD5C64">
        <w:t>60,4</w:t>
      </w:r>
      <w:r w:rsidRPr="00FD5C64">
        <w:t xml:space="preserve"> </w:t>
      </w:r>
      <w:proofErr w:type="gramStart"/>
      <w:r w:rsidRPr="00FD5C64">
        <w:t>тыс.</w:t>
      </w:r>
      <w:r w:rsidR="001E4E6F" w:rsidRPr="00FD5C64">
        <w:t>м</w:t>
      </w:r>
      <w:proofErr w:type="gramEnd"/>
      <w:r w:rsidR="001E4E6F" w:rsidRPr="00FD5C64">
        <w:rPr>
          <w:vertAlign w:val="superscript"/>
        </w:rPr>
        <w:t>2</w:t>
      </w:r>
      <w:r w:rsidR="00212463" w:rsidRPr="00FD5C64">
        <w:t>.</w:t>
      </w:r>
    </w:p>
    <w:p w14:paraId="0D62713C" w14:textId="77777777" w:rsidR="00CA329B" w:rsidRPr="00FD5C64" w:rsidRDefault="00CA329B" w:rsidP="00CA329B">
      <w:r w:rsidRPr="00FD5C64">
        <w:t>Большинство жилых помещений в муниципальном образовании «</w:t>
      </w:r>
      <w:proofErr w:type="spellStart"/>
      <w:r w:rsidR="001152BD" w:rsidRPr="00FD5C64">
        <w:t>Большежиров</w:t>
      </w:r>
      <w:r w:rsidRPr="00FD5C64">
        <w:t>ский</w:t>
      </w:r>
      <w:proofErr w:type="spellEnd"/>
      <w:r w:rsidRPr="00FD5C64">
        <w:t xml:space="preserve"> сельсовет» имеют износ от 30 до 60%. </w:t>
      </w:r>
    </w:p>
    <w:p w14:paraId="149EB582" w14:textId="77777777" w:rsidR="00CA329B" w:rsidRPr="00FD5C64" w:rsidRDefault="00CA329B" w:rsidP="00CA329B">
      <w:r w:rsidRPr="00FD5C64">
        <w:t>Аварийный и ветхий жилищный фонд муниципального образования на 01.01.2012г. составил 0,</w:t>
      </w:r>
      <w:r w:rsidR="00212463" w:rsidRPr="00FD5C64">
        <w:t>6</w:t>
      </w:r>
      <w:r w:rsidRPr="00FD5C64">
        <w:t xml:space="preserve"> </w:t>
      </w:r>
      <w:proofErr w:type="gramStart"/>
      <w:r w:rsidRPr="00FD5C64">
        <w:t>тыс.м</w:t>
      </w:r>
      <w:proofErr w:type="gramEnd"/>
      <w:r w:rsidRPr="00FD5C64">
        <w:rPr>
          <w:vertAlign w:val="superscript"/>
        </w:rPr>
        <w:t>2</w:t>
      </w:r>
      <w:r w:rsidRPr="00FD5C64">
        <w:t xml:space="preserve"> или 0,</w:t>
      </w:r>
      <w:r w:rsidR="00212463" w:rsidRPr="00FD5C64">
        <w:t>1</w:t>
      </w:r>
      <w:r w:rsidRPr="00FD5C64">
        <w:t>% в общем объеме жилья муниципального образования.</w:t>
      </w:r>
    </w:p>
    <w:p w14:paraId="7CA1D55E" w14:textId="47F85A38" w:rsidR="00F008C3" w:rsidRDefault="00CA329B" w:rsidP="002D780D">
      <w:r w:rsidRPr="00FD5C64">
        <w:t xml:space="preserve">Обеспеченность жилищного фонда инженерной инфраструктурой находится на среднем уровне: система водоснабжения представлена водозаборными колонками, скважинами и колодцами, </w:t>
      </w:r>
      <w:r w:rsidR="002D780D" w:rsidRPr="002D780D">
        <w:rPr>
          <w:rFonts w:eastAsia="Times New Roman"/>
          <w:bCs/>
          <w:lang w:eastAsia="ru-RU"/>
        </w:rPr>
        <w:t>газифицировано 30,7 % домовладений</w:t>
      </w:r>
      <w:r w:rsidRPr="00FD5C64">
        <w:t xml:space="preserve">, подключены к электроснабжению 100%.  Центральные канализация и теплоснабжение отсутствуют. </w:t>
      </w:r>
    </w:p>
    <w:p w14:paraId="26FD3AA1" w14:textId="77777777" w:rsidR="00CA329B" w:rsidRPr="00FD5C64" w:rsidRDefault="00CA329B" w:rsidP="00CA329B">
      <w:r w:rsidRPr="00FD5C64">
        <w:t>Проектная организация жилой зоны основывается на следующих основных задачах:</w:t>
      </w:r>
    </w:p>
    <w:p w14:paraId="5BBEFB3E" w14:textId="77777777" w:rsidR="009F5550" w:rsidRPr="00FD5C64" w:rsidRDefault="009F5550" w:rsidP="00601544">
      <w:pPr>
        <w:pStyle w:val="a6"/>
        <w:numPr>
          <w:ilvl w:val="0"/>
          <w:numId w:val="24"/>
        </w:numPr>
        <w:tabs>
          <w:tab w:val="left" w:pos="709"/>
        </w:tabs>
      </w:pPr>
      <w:r w:rsidRPr="00FD5C64">
        <w:t>упорядочение существующей планировочной структуры;</w:t>
      </w:r>
    </w:p>
    <w:p w14:paraId="48B961AC" w14:textId="77777777" w:rsidR="009F5550" w:rsidRPr="00FD5C64" w:rsidRDefault="009F5550" w:rsidP="00601544">
      <w:pPr>
        <w:pStyle w:val="a6"/>
        <w:numPr>
          <w:ilvl w:val="0"/>
          <w:numId w:val="24"/>
        </w:numPr>
        <w:tabs>
          <w:tab w:val="left" w:pos="709"/>
        </w:tabs>
      </w:pPr>
      <w:r w:rsidRPr="00FD5C64">
        <w:t>функциональное зонирование;</w:t>
      </w:r>
    </w:p>
    <w:p w14:paraId="0AE4EFC2" w14:textId="77777777" w:rsidR="009F5550" w:rsidRPr="00FD5C64" w:rsidRDefault="009F5550" w:rsidP="00601544">
      <w:pPr>
        <w:pStyle w:val="a6"/>
        <w:numPr>
          <w:ilvl w:val="0"/>
          <w:numId w:val="24"/>
        </w:numPr>
        <w:tabs>
          <w:tab w:val="left" w:pos="709"/>
        </w:tabs>
      </w:pPr>
      <w:r w:rsidRPr="00FD5C64">
        <w:t>выбор направления территориального развития.</w:t>
      </w:r>
    </w:p>
    <w:p w14:paraId="0BCEAB03" w14:textId="77777777" w:rsidR="00696B0B" w:rsidRPr="00FD5C64" w:rsidRDefault="00696B0B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FD5C64">
        <w:rPr>
          <w:b/>
        </w:rPr>
        <w:t>Расчет объемов нового строительства</w:t>
      </w:r>
    </w:p>
    <w:p w14:paraId="12835B26" w14:textId="77777777" w:rsidR="009F5550" w:rsidRPr="00FD5C64" w:rsidRDefault="009F5550" w:rsidP="004D2FF9">
      <w:pPr>
        <w:tabs>
          <w:tab w:val="left" w:pos="709"/>
        </w:tabs>
        <w:ind w:firstLine="708"/>
      </w:pPr>
      <w:r w:rsidRPr="00FD5C64">
        <w:t>Главной задачей жилищной политики является обеспечение комфортных условий проживания для различных категорий граждан.</w:t>
      </w:r>
      <w:r w:rsidR="0011683C" w:rsidRPr="00FD5C64">
        <w:t xml:space="preserve"> </w:t>
      </w:r>
    </w:p>
    <w:p w14:paraId="544C781A" w14:textId="77777777" w:rsidR="000612BB" w:rsidRPr="00FD5C64" w:rsidRDefault="000612BB" w:rsidP="000612BB">
      <w:r w:rsidRPr="00FD5C64">
        <w:t>Генеральным планом к 2032 году предлагается:</w:t>
      </w:r>
    </w:p>
    <w:p w14:paraId="14A8593C" w14:textId="77777777" w:rsidR="000612BB" w:rsidRPr="00FD5C64" w:rsidRDefault="000612BB" w:rsidP="00601544">
      <w:pPr>
        <w:widowControl/>
        <w:numPr>
          <w:ilvl w:val="0"/>
          <w:numId w:val="27"/>
        </w:numPr>
      </w:pPr>
      <w:r w:rsidRPr="00FD5C64">
        <w:t xml:space="preserve">довести среднюю обеспеченность жилищным фондом до </w:t>
      </w:r>
      <w:r w:rsidR="00996629" w:rsidRPr="00FD5C64">
        <w:t>30</w:t>
      </w:r>
      <w:r w:rsidRPr="00FD5C64">
        <w:t xml:space="preserve"> м</w:t>
      </w:r>
      <w:r w:rsidRPr="00FD5C64">
        <w:rPr>
          <w:vertAlign w:val="superscript"/>
        </w:rPr>
        <w:t>2</w:t>
      </w:r>
      <w:r w:rsidRPr="00FD5C64">
        <w:t xml:space="preserve"> общей площади </w:t>
      </w:r>
      <w:proofErr w:type="gramStart"/>
      <w:r w:rsidRPr="00FD5C64">
        <w:t>на  человека</w:t>
      </w:r>
      <w:proofErr w:type="gramEnd"/>
      <w:r w:rsidRPr="00FD5C64">
        <w:t>;</w:t>
      </w:r>
    </w:p>
    <w:p w14:paraId="197419D5" w14:textId="77777777" w:rsidR="000612BB" w:rsidRPr="00FD5C64" w:rsidRDefault="000612BB" w:rsidP="00601544">
      <w:pPr>
        <w:widowControl/>
        <w:numPr>
          <w:ilvl w:val="0"/>
          <w:numId w:val="27"/>
        </w:numPr>
      </w:pPr>
      <w:r w:rsidRPr="00FD5C64">
        <w:t>снести ветхий и аварийный жилищный фонд;</w:t>
      </w:r>
    </w:p>
    <w:p w14:paraId="160FBB5A" w14:textId="77777777" w:rsidR="00EA04A8" w:rsidRPr="00FD5C64" w:rsidRDefault="000612BB" w:rsidP="00601544">
      <w:pPr>
        <w:widowControl/>
        <w:numPr>
          <w:ilvl w:val="0"/>
          <w:numId w:val="27"/>
        </w:numPr>
      </w:pPr>
      <w:r w:rsidRPr="00FD5C64">
        <w:lastRenderedPageBreak/>
        <w:t>осуществить строительство нового жилья на свободных территориях;</w:t>
      </w:r>
    </w:p>
    <w:p w14:paraId="74931D4C" w14:textId="77777777" w:rsidR="000612BB" w:rsidRPr="00FD5C64" w:rsidRDefault="000612BB" w:rsidP="00601544">
      <w:pPr>
        <w:widowControl/>
        <w:numPr>
          <w:ilvl w:val="0"/>
          <w:numId w:val="27"/>
        </w:numPr>
      </w:pPr>
      <w:r w:rsidRPr="00FD5C64">
        <w:t>расселить население, проживающее в санитарно-защитных зонах.</w:t>
      </w:r>
    </w:p>
    <w:p w14:paraId="4AD7CFE4" w14:textId="77777777" w:rsidR="00676DC9" w:rsidRPr="00FD5C64" w:rsidRDefault="00676DC9" w:rsidP="00676DC9">
      <w:pPr>
        <w:tabs>
          <w:tab w:val="left" w:pos="709"/>
        </w:tabs>
        <w:ind w:firstLine="708"/>
      </w:pPr>
      <w:r w:rsidRPr="00FD5C64">
        <w:t>Расчет объемов нового строительства рассчитывается по следующей формуле:</w:t>
      </w:r>
    </w:p>
    <w:p w14:paraId="544F2B3A" w14:textId="77777777" w:rsidR="003644F8" w:rsidRPr="00FD5C64" w:rsidRDefault="003644F8" w:rsidP="00601544">
      <w:pPr>
        <w:pStyle w:val="a6"/>
        <w:numPr>
          <w:ilvl w:val="0"/>
          <w:numId w:val="28"/>
        </w:numPr>
        <w:tabs>
          <w:tab w:val="left" w:pos="709"/>
        </w:tabs>
      </w:pPr>
      <w:r w:rsidRPr="00FD5C64">
        <w:t xml:space="preserve">Существующий жилищный фонд – </w:t>
      </w:r>
      <w:r w:rsidR="00996629" w:rsidRPr="00FD5C64">
        <w:t>60</w:t>
      </w:r>
      <w:r w:rsidR="00D22347" w:rsidRPr="00FD5C64">
        <w:t>4</w:t>
      </w:r>
      <w:r w:rsidR="006E22AE" w:rsidRPr="00FD5C64">
        <w:t>0</w:t>
      </w:r>
      <w:r w:rsidR="00676DC9" w:rsidRPr="00FD5C64">
        <w:t>0</w:t>
      </w:r>
      <w:r w:rsidRPr="00FD5C64">
        <w:t xml:space="preserve"> м</w:t>
      </w:r>
      <w:r w:rsidRPr="00FD5C64">
        <w:rPr>
          <w:vertAlign w:val="superscript"/>
        </w:rPr>
        <w:t>2</w:t>
      </w:r>
      <w:r w:rsidRPr="00FD5C64">
        <w:t xml:space="preserve"> общей площади.</w:t>
      </w:r>
    </w:p>
    <w:p w14:paraId="7C3A4242" w14:textId="77777777" w:rsidR="003644F8" w:rsidRPr="00FD5C64" w:rsidRDefault="003644F8" w:rsidP="00601544">
      <w:pPr>
        <w:pStyle w:val="a6"/>
        <w:numPr>
          <w:ilvl w:val="0"/>
          <w:numId w:val="28"/>
        </w:numPr>
        <w:tabs>
          <w:tab w:val="left" w:pos="709"/>
        </w:tabs>
      </w:pPr>
      <w:r w:rsidRPr="00FD5C64">
        <w:t xml:space="preserve">Ветхий жилой фонд – </w:t>
      </w:r>
      <w:r w:rsidR="00996629" w:rsidRPr="00FD5C64">
        <w:t>6</w:t>
      </w:r>
      <w:r w:rsidRPr="00FD5C64">
        <w:t>00 м</w:t>
      </w:r>
      <w:r w:rsidRPr="00FD5C64">
        <w:rPr>
          <w:vertAlign w:val="superscript"/>
        </w:rPr>
        <w:t>2</w:t>
      </w:r>
      <w:r w:rsidRPr="00FD5C64">
        <w:t xml:space="preserve"> общей площади.</w:t>
      </w:r>
    </w:p>
    <w:p w14:paraId="620CD749" w14:textId="77777777" w:rsidR="003644F8" w:rsidRPr="00FD5C64" w:rsidRDefault="003644F8" w:rsidP="00601544">
      <w:pPr>
        <w:pStyle w:val="a6"/>
        <w:numPr>
          <w:ilvl w:val="0"/>
          <w:numId w:val="28"/>
        </w:numPr>
        <w:tabs>
          <w:tab w:val="left" w:pos="709"/>
        </w:tabs>
      </w:pPr>
      <w:r w:rsidRPr="00FD5C64">
        <w:t>Определение существующего сохраняемого жилищного фонда:</w:t>
      </w:r>
    </w:p>
    <w:p w14:paraId="21ABE85C" w14:textId="77777777" w:rsidR="003644F8" w:rsidRPr="00FD5C64" w:rsidRDefault="003644F8" w:rsidP="00676DC9">
      <w:pPr>
        <w:tabs>
          <w:tab w:val="left" w:pos="709"/>
        </w:tabs>
        <w:ind w:left="798" w:firstLine="708"/>
      </w:pPr>
      <w:r w:rsidRPr="00FD5C64">
        <w:tab/>
      </w:r>
      <w:r w:rsidR="00996629" w:rsidRPr="00FD5C64">
        <w:t>60</w:t>
      </w:r>
      <w:r w:rsidR="00D22347" w:rsidRPr="00FD5C64">
        <w:t>4</w:t>
      </w:r>
      <w:r w:rsidRPr="00FD5C64">
        <w:t xml:space="preserve">00– </w:t>
      </w:r>
      <w:r w:rsidR="00996629" w:rsidRPr="00FD5C64">
        <w:t>6</w:t>
      </w:r>
      <w:r w:rsidRPr="00FD5C64">
        <w:t>00=</w:t>
      </w:r>
      <w:r w:rsidR="00996629" w:rsidRPr="00FD5C64">
        <w:t>5</w:t>
      </w:r>
      <w:r w:rsidR="00D22347" w:rsidRPr="00FD5C64">
        <w:t>9</w:t>
      </w:r>
      <w:r w:rsidR="00996629" w:rsidRPr="00FD5C64">
        <w:t>8</w:t>
      </w:r>
      <w:r w:rsidR="00676DC9" w:rsidRPr="00FD5C64">
        <w:t>0</w:t>
      </w:r>
      <w:r w:rsidRPr="00FD5C64">
        <w:t>0 м</w:t>
      </w:r>
      <w:r w:rsidRPr="00FD5C64">
        <w:rPr>
          <w:vertAlign w:val="superscript"/>
        </w:rPr>
        <w:t>2</w:t>
      </w:r>
      <w:r w:rsidRPr="00FD5C64">
        <w:t xml:space="preserve"> общей площади.</w:t>
      </w:r>
    </w:p>
    <w:p w14:paraId="5AFDC6EB" w14:textId="77777777" w:rsidR="003644F8" w:rsidRPr="00FD5C64" w:rsidRDefault="003644F8" w:rsidP="00601544">
      <w:pPr>
        <w:pStyle w:val="a6"/>
        <w:numPr>
          <w:ilvl w:val="0"/>
          <w:numId w:val="28"/>
        </w:numPr>
        <w:tabs>
          <w:tab w:val="left" w:pos="709"/>
        </w:tabs>
      </w:pPr>
      <w:r w:rsidRPr="00FD5C64">
        <w:t>Потребность в жилищном фонде на расчетный срок:</w:t>
      </w:r>
    </w:p>
    <w:p w14:paraId="54C519BC" w14:textId="77777777" w:rsidR="003644F8" w:rsidRPr="00FD5C64" w:rsidRDefault="00996629" w:rsidP="00676DC9">
      <w:pPr>
        <w:tabs>
          <w:tab w:val="left" w:pos="709"/>
        </w:tabs>
        <w:ind w:left="798" w:firstLine="708"/>
      </w:pPr>
      <w:r w:rsidRPr="00FD5C64">
        <w:t>2328</w:t>
      </w:r>
      <w:r w:rsidR="003644F8" w:rsidRPr="00FD5C64">
        <w:t xml:space="preserve"> х </w:t>
      </w:r>
      <w:r w:rsidRPr="00FD5C64">
        <w:t>3</w:t>
      </w:r>
      <w:r w:rsidR="00D22347" w:rsidRPr="00FD5C64">
        <w:t>0</w:t>
      </w:r>
      <w:r w:rsidR="003644F8" w:rsidRPr="00FD5C64">
        <w:t xml:space="preserve"> =</w:t>
      </w:r>
      <w:r w:rsidR="003F38A4" w:rsidRPr="00FD5C64">
        <w:t xml:space="preserve"> </w:t>
      </w:r>
      <w:r w:rsidRPr="00FD5C64">
        <w:t>698</w:t>
      </w:r>
      <w:r w:rsidR="00213BC9" w:rsidRPr="00FD5C64">
        <w:t>0</w:t>
      </w:r>
      <w:r w:rsidR="003644F8" w:rsidRPr="00FD5C64">
        <w:t>0 м</w:t>
      </w:r>
      <w:r w:rsidR="003644F8" w:rsidRPr="00FD5C64">
        <w:rPr>
          <w:vertAlign w:val="superscript"/>
        </w:rPr>
        <w:t>2</w:t>
      </w:r>
      <w:r w:rsidR="003644F8" w:rsidRPr="00FD5C64">
        <w:t xml:space="preserve"> общей площади</w:t>
      </w:r>
    </w:p>
    <w:p w14:paraId="28791E82" w14:textId="77777777" w:rsidR="003644F8" w:rsidRPr="00FD5C64" w:rsidRDefault="003644F8" w:rsidP="00676DC9">
      <w:pPr>
        <w:tabs>
          <w:tab w:val="left" w:pos="709"/>
        </w:tabs>
        <w:ind w:left="798" w:firstLine="708"/>
      </w:pPr>
      <w:r w:rsidRPr="00FD5C64">
        <w:t xml:space="preserve">где: </w:t>
      </w:r>
      <w:r w:rsidR="00996629" w:rsidRPr="00FD5C64">
        <w:t>2328</w:t>
      </w:r>
      <w:r w:rsidR="00676DC9" w:rsidRPr="00FD5C64">
        <w:t xml:space="preserve"> </w:t>
      </w:r>
      <w:r w:rsidRPr="00FD5C64">
        <w:t>– численность населения на 01.01.203</w:t>
      </w:r>
      <w:r w:rsidR="00DD019F" w:rsidRPr="00FD5C64">
        <w:t>2</w:t>
      </w:r>
      <w:r w:rsidRPr="00FD5C64">
        <w:t xml:space="preserve"> г., человек; </w:t>
      </w:r>
      <w:r w:rsidR="00996629" w:rsidRPr="00FD5C64">
        <w:t>3</w:t>
      </w:r>
      <w:r w:rsidR="00D22347" w:rsidRPr="00FD5C64">
        <w:t>0</w:t>
      </w:r>
      <w:r w:rsidR="003F38A4" w:rsidRPr="00FD5C64">
        <w:t xml:space="preserve"> </w:t>
      </w:r>
      <w:r w:rsidRPr="00FD5C64">
        <w:t>– перспективная обеспеченность населения жилищным фондом в м</w:t>
      </w:r>
      <w:r w:rsidRPr="00FD5C64">
        <w:rPr>
          <w:vertAlign w:val="superscript"/>
        </w:rPr>
        <w:t>2</w:t>
      </w:r>
      <w:r w:rsidRPr="00FD5C64">
        <w:t>/чел.</w:t>
      </w:r>
    </w:p>
    <w:p w14:paraId="49943991" w14:textId="77777777" w:rsidR="003644F8" w:rsidRPr="00FD5C64" w:rsidRDefault="003644F8" w:rsidP="00601544">
      <w:pPr>
        <w:pStyle w:val="a6"/>
        <w:numPr>
          <w:ilvl w:val="0"/>
          <w:numId w:val="28"/>
        </w:numPr>
        <w:tabs>
          <w:tab w:val="left" w:pos="709"/>
        </w:tabs>
      </w:pPr>
      <w:r w:rsidRPr="00FD5C64">
        <w:t>Объем нового жилищного строительства:</w:t>
      </w:r>
    </w:p>
    <w:p w14:paraId="56714F6F" w14:textId="77777777" w:rsidR="003644F8" w:rsidRPr="00FD5C64" w:rsidRDefault="00996629" w:rsidP="00DD019F">
      <w:pPr>
        <w:tabs>
          <w:tab w:val="left" w:pos="709"/>
        </w:tabs>
        <w:ind w:left="798" w:firstLine="708"/>
      </w:pPr>
      <w:r w:rsidRPr="00FD5C64">
        <w:t>698</w:t>
      </w:r>
      <w:r w:rsidR="00D22347" w:rsidRPr="00FD5C64">
        <w:t>00</w:t>
      </w:r>
      <w:r w:rsidR="00DD019F" w:rsidRPr="00FD5C64">
        <w:t xml:space="preserve"> </w:t>
      </w:r>
      <w:r w:rsidR="003644F8" w:rsidRPr="00FD5C64">
        <w:t xml:space="preserve">– </w:t>
      </w:r>
      <w:r w:rsidRPr="00FD5C64">
        <w:t>5</w:t>
      </w:r>
      <w:r w:rsidR="00D22347" w:rsidRPr="00FD5C64">
        <w:t>9</w:t>
      </w:r>
      <w:r w:rsidRPr="00FD5C64">
        <w:t>8</w:t>
      </w:r>
      <w:r w:rsidR="006E22AE" w:rsidRPr="00FD5C64">
        <w:t>00</w:t>
      </w:r>
      <w:r w:rsidR="003644F8" w:rsidRPr="00FD5C64">
        <w:t xml:space="preserve"> = </w:t>
      </w:r>
      <w:r w:rsidRPr="00FD5C64">
        <w:t>100</w:t>
      </w:r>
      <w:r w:rsidR="00DD019F" w:rsidRPr="00FD5C64">
        <w:t>0</w:t>
      </w:r>
      <w:r w:rsidR="003644F8" w:rsidRPr="00FD5C64">
        <w:t>0 м</w:t>
      </w:r>
      <w:r w:rsidR="003644F8" w:rsidRPr="00FD5C64">
        <w:rPr>
          <w:vertAlign w:val="superscript"/>
        </w:rPr>
        <w:t>2</w:t>
      </w:r>
      <w:r w:rsidR="003644F8" w:rsidRPr="00FD5C64">
        <w:t xml:space="preserve"> общей площади.</w:t>
      </w:r>
    </w:p>
    <w:p w14:paraId="54013468" w14:textId="77777777" w:rsidR="00EA04A8" w:rsidRPr="00FD5C64" w:rsidRDefault="009F5550" w:rsidP="004D2FF9">
      <w:pPr>
        <w:tabs>
          <w:tab w:val="left" w:pos="709"/>
        </w:tabs>
        <w:ind w:firstLine="708"/>
      </w:pPr>
      <w:r w:rsidRPr="00FD5C64">
        <w:t>Конкретное место размещения и объемы строительства жилья должны быть решены на последующих стадиях (проект планировки</w:t>
      </w:r>
      <w:r w:rsidR="00FA7FC4" w:rsidRPr="00FD5C64">
        <w:t xml:space="preserve"> территории</w:t>
      </w:r>
      <w:r w:rsidRPr="00FD5C64">
        <w:t xml:space="preserve">) градостроительного проектирования. </w:t>
      </w:r>
    </w:p>
    <w:p w14:paraId="4D4466E0" w14:textId="77777777" w:rsidR="00DD019F" w:rsidRPr="00FD5C64" w:rsidRDefault="00DD019F" w:rsidP="00DD019F">
      <w:pPr>
        <w:pStyle w:val="af7"/>
        <w:keepNext/>
        <w:spacing w:line="240" w:lineRule="auto"/>
        <w:ind w:firstLine="0"/>
        <w:rPr>
          <w:color w:val="auto"/>
        </w:rPr>
      </w:pPr>
      <w:r w:rsidRPr="00FD5C64">
        <w:rPr>
          <w:color w:val="auto"/>
        </w:rPr>
        <w:t xml:space="preserve">Таблица </w:t>
      </w:r>
      <w:r w:rsidR="00BF05F0" w:rsidRPr="00FD5C64">
        <w:rPr>
          <w:color w:val="auto"/>
        </w:rPr>
        <w:fldChar w:fldCharType="begin"/>
      </w:r>
      <w:r w:rsidRPr="00FD5C64">
        <w:rPr>
          <w:color w:val="auto"/>
        </w:rPr>
        <w:instrText xml:space="preserve"> SEQ Таблица \* ARABIC </w:instrText>
      </w:r>
      <w:r w:rsidR="00BF05F0" w:rsidRPr="00FD5C64">
        <w:rPr>
          <w:color w:val="auto"/>
        </w:rPr>
        <w:fldChar w:fldCharType="separate"/>
      </w:r>
      <w:r w:rsidR="00484584">
        <w:rPr>
          <w:noProof/>
          <w:color w:val="auto"/>
        </w:rPr>
        <w:t>9</w:t>
      </w:r>
      <w:r w:rsidR="00BF05F0" w:rsidRPr="00FD5C64">
        <w:rPr>
          <w:color w:val="auto"/>
        </w:rPr>
        <w:fldChar w:fldCharType="end"/>
      </w:r>
      <w:r w:rsidRPr="00FD5C64">
        <w:rPr>
          <w:color w:val="auto"/>
        </w:rPr>
        <w:t xml:space="preserve"> - Движение жилищного фонда </w:t>
      </w:r>
      <w:proofErr w:type="spellStart"/>
      <w:r w:rsidR="001152BD" w:rsidRPr="00FD5C64">
        <w:rPr>
          <w:color w:val="auto"/>
        </w:rPr>
        <w:t>Большежиров</w:t>
      </w:r>
      <w:r w:rsidRPr="00FD5C64">
        <w:rPr>
          <w:color w:val="auto"/>
        </w:rPr>
        <w:t>ского</w:t>
      </w:r>
      <w:proofErr w:type="spellEnd"/>
      <w:r w:rsidRPr="00FD5C64">
        <w:rPr>
          <w:color w:val="auto"/>
        </w:rPr>
        <w:t xml:space="preserve">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3212"/>
        <w:gridCol w:w="1223"/>
        <w:gridCol w:w="1321"/>
        <w:gridCol w:w="1178"/>
        <w:gridCol w:w="907"/>
        <w:gridCol w:w="1568"/>
      </w:tblGrid>
      <w:tr w:rsidR="00DD019F" w:rsidRPr="00FD5C64" w14:paraId="7520F547" w14:textId="77777777" w:rsidTr="00E9491F">
        <w:trPr>
          <w:cantSplit/>
          <w:trHeight w:val="1134"/>
          <w:tblHeader/>
        </w:trPr>
        <w:tc>
          <w:tcPr>
            <w:tcW w:w="278" w:type="pct"/>
            <w:shd w:val="clear" w:color="auto" w:fill="auto"/>
            <w:vAlign w:val="center"/>
            <w:hideMark/>
          </w:tcPr>
          <w:p w14:paraId="542B8B32" w14:textId="77777777" w:rsidR="00DD019F" w:rsidRPr="00FD5C64" w:rsidRDefault="00DD019F" w:rsidP="00B43BF3">
            <w:pPr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</w:pPr>
            <w:r w:rsidRPr="00FD5C64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14:paraId="2587E59E" w14:textId="77777777" w:rsidR="00DD019F" w:rsidRPr="00FD5C64" w:rsidRDefault="00DD019F" w:rsidP="00B43BF3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14:paraId="698099D0" w14:textId="77777777" w:rsidR="00DD019F" w:rsidRPr="00FD5C64" w:rsidRDefault="00DD019F" w:rsidP="00B43BF3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63" w:type="pct"/>
            <w:shd w:val="clear" w:color="auto" w:fill="auto"/>
            <w:textDirection w:val="btLr"/>
            <w:vAlign w:val="center"/>
            <w:hideMark/>
          </w:tcPr>
          <w:p w14:paraId="0599C258" w14:textId="77777777" w:rsidR="00DD019F" w:rsidRPr="00FD5C64" w:rsidRDefault="00DD019F" w:rsidP="00B43BF3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 01.01.2012 г.</w:t>
            </w:r>
          </w:p>
        </w:tc>
        <w:tc>
          <w:tcPr>
            <w:tcW w:w="591" w:type="pct"/>
            <w:shd w:val="clear" w:color="auto" w:fill="auto"/>
            <w:textDirection w:val="btLr"/>
            <w:vAlign w:val="center"/>
            <w:hideMark/>
          </w:tcPr>
          <w:p w14:paraId="76C14E28" w14:textId="77777777" w:rsidR="00DD019F" w:rsidRPr="00FD5C64" w:rsidRDefault="00DD019F" w:rsidP="00286E5D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I очередь </w:t>
            </w:r>
          </w:p>
        </w:tc>
        <w:tc>
          <w:tcPr>
            <w:tcW w:w="455" w:type="pct"/>
            <w:shd w:val="clear" w:color="auto" w:fill="auto"/>
            <w:textDirection w:val="btLr"/>
            <w:vAlign w:val="center"/>
            <w:hideMark/>
          </w:tcPr>
          <w:p w14:paraId="70E04A77" w14:textId="77777777" w:rsidR="00DD019F" w:rsidRPr="00FD5C64" w:rsidRDefault="00286E5D" w:rsidP="00B43BF3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Рпсчетный</w:t>
            </w:r>
            <w:proofErr w:type="spellEnd"/>
            <w:r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срок</w:t>
            </w:r>
          </w:p>
        </w:tc>
        <w:tc>
          <w:tcPr>
            <w:tcW w:w="787" w:type="pct"/>
            <w:shd w:val="clear" w:color="auto" w:fill="auto"/>
            <w:vAlign w:val="center"/>
            <w:hideMark/>
          </w:tcPr>
          <w:p w14:paraId="6795B3D6" w14:textId="77777777" w:rsidR="00DD019F" w:rsidRPr="00FD5C64" w:rsidRDefault="00DD019F" w:rsidP="00286E5D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Всего за период 201</w:t>
            </w:r>
            <w:r w:rsidR="00286E5D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3-</w:t>
            </w: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203</w:t>
            </w:r>
            <w:r w:rsidR="007B3EAF"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2</w:t>
            </w: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996629" w:rsidRPr="00FD5C64" w14:paraId="2877DD2A" w14:textId="77777777" w:rsidTr="00E9491F">
        <w:trPr>
          <w:trHeight w:val="510"/>
        </w:trPr>
        <w:tc>
          <w:tcPr>
            <w:tcW w:w="278" w:type="pct"/>
            <w:shd w:val="clear" w:color="auto" w:fill="auto"/>
            <w:vAlign w:val="center"/>
            <w:hideMark/>
          </w:tcPr>
          <w:p w14:paraId="0C6E8B26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FD5C64">
              <w:rPr>
                <w:rFonts w:eastAsia="Times New Roman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14:paraId="07DCE914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Численность постоянного населения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14:paraId="40E6678D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чел.</w:t>
            </w:r>
          </w:p>
        </w:tc>
        <w:tc>
          <w:tcPr>
            <w:tcW w:w="663" w:type="pct"/>
            <w:shd w:val="clear" w:color="auto" w:fill="auto"/>
            <w:vAlign w:val="bottom"/>
            <w:hideMark/>
          </w:tcPr>
          <w:p w14:paraId="621F6A68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2 282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14:paraId="6A41FDFB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2 293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14:paraId="00B97D19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2 328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14:paraId="6700E5AC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</w:t>
            </w:r>
          </w:p>
        </w:tc>
      </w:tr>
      <w:tr w:rsidR="00996629" w:rsidRPr="00FD5C64" w14:paraId="39337649" w14:textId="77777777" w:rsidTr="00E9491F">
        <w:trPr>
          <w:trHeight w:val="510"/>
        </w:trPr>
        <w:tc>
          <w:tcPr>
            <w:tcW w:w="278" w:type="pct"/>
            <w:shd w:val="clear" w:color="auto" w:fill="auto"/>
            <w:vAlign w:val="center"/>
            <w:hideMark/>
          </w:tcPr>
          <w:p w14:paraId="196C65DB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FD5C64">
              <w:rPr>
                <w:rFonts w:eastAsia="Times New Roman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14:paraId="6E8C54FA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Средняя обеспеченность жилищным фондом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14:paraId="18A4F388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м</w:t>
            </w:r>
            <w:r w:rsidRPr="00FD5C64">
              <w:rPr>
                <w:sz w:val="20"/>
                <w:szCs w:val="20"/>
                <w:vertAlign w:val="superscript"/>
              </w:rPr>
              <w:t>2</w:t>
            </w:r>
            <w:r w:rsidRPr="00FD5C64">
              <w:rPr>
                <w:sz w:val="20"/>
                <w:szCs w:val="20"/>
              </w:rPr>
              <w:t>/чел</w:t>
            </w:r>
          </w:p>
        </w:tc>
        <w:tc>
          <w:tcPr>
            <w:tcW w:w="663" w:type="pct"/>
            <w:shd w:val="clear" w:color="auto" w:fill="auto"/>
            <w:vAlign w:val="bottom"/>
            <w:hideMark/>
          </w:tcPr>
          <w:p w14:paraId="0B1F73DD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26,5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14:paraId="50AC9563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28,0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14:paraId="07EBE856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30,0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14:paraId="003CD7E7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</w:t>
            </w:r>
          </w:p>
        </w:tc>
      </w:tr>
      <w:tr w:rsidR="00996629" w:rsidRPr="00FD5C64" w14:paraId="146AC2EA" w14:textId="77777777" w:rsidTr="00E9491F">
        <w:trPr>
          <w:trHeight w:val="315"/>
        </w:trPr>
        <w:tc>
          <w:tcPr>
            <w:tcW w:w="278" w:type="pct"/>
            <w:shd w:val="clear" w:color="auto" w:fill="auto"/>
            <w:vAlign w:val="center"/>
            <w:hideMark/>
          </w:tcPr>
          <w:p w14:paraId="064D9F4C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FD5C64">
              <w:rPr>
                <w:rFonts w:eastAsia="Times New Roman"/>
                <w:kern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14:paraId="6AE4E120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Убыль жилищного фонда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14:paraId="699D8381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м</w:t>
            </w:r>
            <w:r w:rsidRPr="00FD5C6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3" w:type="pct"/>
            <w:shd w:val="clear" w:color="auto" w:fill="auto"/>
            <w:vAlign w:val="bottom"/>
            <w:hideMark/>
          </w:tcPr>
          <w:p w14:paraId="5ACAE7DE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14:paraId="352E2117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600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14:paraId="45B84958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 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14:paraId="49E29494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600</w:t>
            </w:r>
          </w:p>
        </w:tc>
      </w:tr>
      <w:tr w:rsidR="00996629" w:rsidRPr="00FD5C64" w14:paraId="64CA785B" w14:textId="77777777" w:rsidTr="00E9491F">
        <w:trPr>
          <w:trHeight w:val="510"/>
        </w:trPr>
        <w:tc>
          <w:tcPr>
            <w:tcW w:w="278" w:type="pct"/>
            <w:shd w:val="clear" w:color="auto" w:fill="auto"/>
            <w:vAlign w:val="center"/>
            <w:hideMark/>
          </w:tcPr>
          <w:p w14:paraId="5EC459FB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FD5C64">
              <w:rPr>
                <w:rFonts w:eastAsia="Times New Roman"/>
                <w:kern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14:paraId="2DBCDD42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Существующий сохраняемый жилищный фонд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14:paraId="4180F61B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м</w:t>
            </w:r>
            <w:r w:rsidRPr="00FD5C6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3" w:type="pct"/>
            <w:shd w:val="clear" w:color="auto" w:fill="auto"/>
            <w:vAlign w:val="bottom"/>
            <w:hideMark/>
          </w:tcPr>
          <w:p w14:paraId="0B6E4E71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14:paraId="21C3F65B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59 800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14:paraId="75CEC876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64 200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14:paraId="18ED5B0B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</w:t>
            </w:r>
          </w:p>
        </w:tc>
      </w:tr>
      <w:tr w:rsidR="00996629" w:rsidRPr="00FD5C64" w14:paraId="310EA342" w14:textId="77777777" w:rsidTr="00E9491F">
        <w:trPr>
          <w:trHeight w:val="315"/>
        </w:trPr>
        <w:tc>
          <w:tcPr>
            <w:tcW w:w="278" w:type="pct"/>
            <w:shd w:val="clear" w:color="auto" w:fill="auto"/>
            <w:vAlign w:val="center"/>
            <w:hideMark/>
          </w:tcPr>
          <w:p w14:paraId="46782036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FD5C64">
              <w:rPr>
                <w:rFonts w:eastAsia="Times New Roman"/>
                <w:kern w:val="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14:paraId="097899B4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Объемы нового строительства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14:paraId="72AD38F2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м</w:t>
            </w:r>
            <w:r w:rsidRPr="00FD5C6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3" w:type="pct"/>
            <w:shd w:val="clear" w:color="auto" w:fill="auto"/>
            <w:vAlign w:val="bottom"/>
            <w:hideMark/>
          </w:tcPr>
          <w:p w14:paraId="7A6EA2B5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14:paraId="0164F145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FD5C64">
              <w:rPr>
                <w:b/>
                <w:bCs/>
                <w:sz w:val="20"/>
                <w:szCs w:val="20"/>
              </w:rPr>
              <w:t>4 400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14:paraId="18888CC1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FD5C64">
              <w:rPr>
                <w:b/>
                <w:bCs/>
                <w:sz w:val="20"/>
                <w:szCs w:val="20"/>
              </w:rPr>
              <w:t>5 600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14:paraId="498C93CB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FD5C64">
              <w:rPr>
                <w:b/>
                <w:bCs/>
                <w:sz w:val="20"/>
                <w:szCs w:val="20"/>
              </w:rPr>
              <w:t>10 000</w:t>
            </w:r>
          </w:p>
        </w:tc>
      </w:tr>
      <w:tr w:rsidR="00996629" w:rsidRPr="00FD5C64" w14:paraId="6063F364" w14:textId="77777777" w:rsidTr="00E9491F">
        <w:trPr>
          <w:trHeight w:val="315"/>
        </w:trPr>
        <w:tc>
          <w:tcPr>
            <w:tcW w:w="278" w:type="pct"/>
            <w:shd w:val="clear" w:color="auto" w:fill="auto"/>
            <w:vAlign w:val="center"/>
            <w:hideMark/>
          </w:tcPr>
          <w:p w14:paraId="1999E84E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FD5C64">
              <w:rPr>
                <w:rFonts w:eastAsia="Times New Roman"/>
                <w:kern w:val="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612" w:type="pct"/>
            <w:shd w:val="clear" w:color="auto" w:fill="auto"/>
            <w:vAlign w:val="center"/>
            <w:hideMark/>
          </w:tcPr>
          <w:p w14:paraId="4071BD32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Жилищный фонд к концу периода</w:t>
            </w:r>
          </w:p>
        </w:tc>
        <w:tc>
          <w:tcPr>
            <w:tcW w:w="614" w:type="pct"/>
            <w:shd w:val="clear" w:color="auto" w:fill="auto"/>
            <w:vAlign w:val="bottom"/>
            <w:hideMark/>
          </w:tcPr>
          <w:p w14:paraId="6673FE3B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м</w:t>
            </w:r>
            <w:r w:rsidRPr="00FD5C6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3" w:type="pct"/>
            <w:shd w:val="clear" w:color="auto" w:fill="auto"/>
            <w:vAlign w:val="bottom"/>
            <w:hideMark/>
          </w:tcPr>
          <w:p w14:paraId="0AECF9D3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60400</w:t>
            </w:r>
          </w:p>
        </w:tc>
        <w:tc>
          <w:tcPr>
            <w:tcW w:w="591" w:type="pct"/>
            <w:shd w:val="clear" w:color="auto" w:fill="auto"/>
            <w:vAlign w:val="bottom"/>
            <w:hideMark/>
          </w:tcPr>
          <w:p w14:paraId="4038C5B4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64 200</w:t>
            </w:r>
          </w:p>
        </w:tc>
        <w:tc>
          <w:tcPr>
            <w:tcW w:w="455" w:type="pct"/>
            <w:shd w:val="clear" w:color="auto" w:fill="auto"/>
            <w:vAlign w:val="bottom"/>
            <w:hideMark/>
          </w:tcPr>
          <w:p w14:paraId="5D05711E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69 800</w:t>
            </w:r>
          </w:p>
        </w:tc>
        <w:tc>
          <w:tcPr>
            <w:tcW w:w="787" w:type="pct"/>
            <w:shd w:val="clear" w:color="auto" w:fill="auto"/>
            <w:vAlign w:val="bottom"/>
            <w:hideMark/>
          </w:tcPr>
          <w:p w14:paraId="34D166DD" w14:textId="77777777" w:rsidR="00996629" w:rsidRPr="00FD5C64" w:rsidRDefault="00996629" w:rsidP="00B43BF3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х</w:t>
            </w:r>
          </w:p>
        </w:tc>
      </w:tr>
    </w:tbl>
    <w:p w14:paraId="757D2BA0" w14:textId="77777777" w:rsidR="00DD019F" w:rsidRPr="00FD5C64" w:rsidRDefault="00DD019F" w:rsidP="004D2FF9">
      <w:pPr>
        <w:tabs>
          <w:tab w:val="left" w:pos="709"/>
        </w:tabs>
        <w:ind w:firstLine="708"/>
      </w:pPr>
    </w:p>
    <w:p w14:paraId="5DFF9355" w14:textId="77777777" w:rsidR="00D1615B" w:rsidRPr="00FD5C64" w:rsidRDefault="00D1615B" w:rsidP="00441063">
      <w:pPr>
        <w:keepNext/>
        <w:keepLines/>
        <w:tabs>
          <w:tab w:val="left" w:pos="709"/>
        </w:tabs>
        <w:suppressAutoHyphens/>
        <w:ind w:firstLine="0"/>
        <w:jc w:val="center"/>
        <w:rPr>
          <w:b/>
        </w:rPr>
      </w:pPr>
      <w:r w:rsidRPr="00FD5C64">
        <w:rPr>
          <w:b/>
        </w:rPr>
        <w:t>Проектные предложения</w:t>
      </w:r>
    </w:p>
    <w:p w14:paraId="30C4079C" w14:textId="77777777" w:rsidR="009F5550" w:rsidRPr="00FD5C64" w:rsidRDefault="009F5550" w:rsidP="004D2FF9">
      <w:pPr>
        <w:tabs>
          <w:tab w:val="left" w:pos="709"/>
        </w:tabs>
        <w:ind w:firstLine="708"/>
      </w:pPr>
      <w:r w:rsidRPr="00FD5C64">
        <w:t xml:space="preserve">Генеральным планом предлагается </w:t>
      </w:r>
      <w:r w:rsidR="00D1615B" w:rsidRPr="00FD5C64">
        <w:t xml:space="preserve">в дальнейшем развивать </w:t>
      </w:r>
      <w:r w:rsidRPr="00FD5C64">
        <w:t>малоэтажн</w:t>
      </w:r>
      <w:r w:rsidR="00D1615B" w:rsidRPr="00FD5C64">
        <w:t>ую</w:t>
      </w:r>
      <w:r w:rsidRPr="00FD5C64">
        <w:t xml:space="preserve"> индивидуальн</w:t>
      </w:r>
      <w:r w:rsidR="00D1615B" w:rsidRPr="00FD5C64">
        <w:t>ую</w:t>
      </w:r>
      <w:r w:rsidRPr="00FD5C64">
        <w:t xml:space="preserve"> застройк</w:t>
      </w:r>
      <w:r w:rsidR="00D1615B" w:rsidRPr="00FD5C64">
        <w:t>у усадебного типа</w:t>
      </w:r>
      <w:r w:rsidRPr="00FD5C64">
        <w:t>, этажностью от 1 до 3 этажей.</w:t>
      </w:r>
    </w:p>
    <w:p w14:paraId="6B64BC71" w14:textId="77777777" w:rsidR="009F5550" w:rsidRPr="00FD5C64" w:rsidRDefault="009F5550" w:rsidP="004D2FF9">
      <w:pPr>
        <w:keepNext/>
        <w:keepLines/>
        <w:tabs>
          <w:tab w:val="left" w:pos="709"/>
        </w:tabs>
        <w:ind w:firstLine="709"/>
        <w:jc w:val="left"/>
        <w:rPr>
          <w:b/>
          <w:i/>
        </w:rPr>
      </w:pPr>
      <w:r w:rsidRPr="00FD5C64">
        <w:rPr>
          <w:b/>
          <w:i/>
        </w:rPr>
        <w:t>I очередь строительства</w:t>
      </w:r>
    </w:p>
    <w:p w14:paraId="129E33EA" w14:textId="77777777" w:rsidR="009F5550" w:rsidRPr="00FD5C64" w:rsidRDefault="00EA04A8" w:rsidP="004D2FF9">
      <w:pPr>
        <w:tabs>
          <w:tab w:val="left" w:pos="709"/>
        </w:tabs>
        <w:ind w:firstLine="708"/>
      </w:pPr>
      <w:r w:rsidRPr="00FD5C64">
        <w:t>Генеральным планом предлагается</w:t>
      </w:r>
      <w:r w:rsidR="003E77CC" w:rsidRPr="00FD5C64">
        <w:t xml:space="preserve"> на конец I очереди</w:t>
      </w:r>
      <w:r w:rsidRPr="00FD5C64">
        <w:t xml:space="preserve"> построить </w:t>
      </w:r>
      <w:r w:rsidR="00B43BF3" w:rsidRPr="00FD5C64">
        <w:t>44</w:t>
      </w:r>
      <w:r w:rsidR="00213BC9" w:rsidRPr="00FD5C64">
        <w:t>00</w:t>
      </w:r>
      <w:r w:rsidR="00DD019F" w:rsidRPr="00FD5C64">
        <w:t xml:space="preserve"> м</w:t>
      </w:r>
      <w:r w:rsidR="00DD019F" w:rsidRPr="00FD5C64">
        <w:rPr>
          <w:vertAlign w:val="superscript"/>
        </w:rPr>
        <w:t>2</w:t>
      </w:r>
      <w:r w:rsidR="00DD019F" w:rsidRPr="00FD5C64">
        <w:t xml:space="preserve"> </w:t>
      </w:r>
      <w:r w:rsidR="009F5550" w:rsidRPr="00FD5C64">
        <w:t xml:space="preserve">нового жилищного фонда, что </w:t>
      </w:r>
      <w:r w:rsidR="00A421FC" w:rsidRPr="00FD5C64">
        <w:t xml:space="preserve">позволит довести обеспеченность </w:t>
      </w:r>
      <w:r w:rsidR="009F5550" w:rsidRPr="00FD5C64">
        <w:t>населения</w:t>
      </w:r>
      <w:r w:rsidR="00A421FC" w:rsidRPr="00FD5C64">
        <w:t xml:space="preserve"> жилой п</w:t>
      </w:r>
      <w:r w:rsidR="00B772D3" w:rsidRPr="00FD5C64">
        <w:t xml:space="preserve">лощадью </w:t>
      </w:r>
      <w:r w:rsidR="003E77CC" w:rsidRPr="00FD5C64">
        <w:t xml:space="preserve">вырастит </w:t>
      </w:r>
      <w:r w:rsidR="00B772D3" w:rsidRPr="00FD5C64">
        <w:t>до</w:t>
      </w:r>
      <w:r w:rsidR="009F5550" w:rsidRPr="00FD5C64">
        <w:t xml:space="preserve"> </w:t>
      </w:r>
      <w:r w:rsidR="00B43BF3" w:rsidRPr="00FD5C64">
        <w:t>28</w:t>
      </w:r>
      <w:r w:rsidR="009F5550" w:rsidRPr="00FD5C64">
        <w:t xml:space="preserve"> м</w:t>
      </w:r>
      <w:r w:rsidR="009F5550" w:rsidRPr="00FD5C64">
        <w:rPr>
          <w:vertAlign w:val="superscript"/>
        </w:rPr>
        <w:t>2</w:t>
      </w:r>
      <w:r w:rsidR="009F5550" w:rsidRPr="00FD5C64">
        <w:t>/чел.</w:t>
      </w:r>
    </w:p>
    <w:p w14:paraId="5A3A4B08" w14:textId="77777777" w:rsidR="009F5550" w:rsidRPr="00FD5C64" w:rsidRDefault="009F5550" w:rsidP="004D2FF9">
      <w:pPr>
        <w:keepNext/>
        <w:keepLines/>
        <w:tabs>
          <w:tab w:val="left" w:pos="709"/>
        </w:tabs>
        <w:ind w:firstLine="709"/>
        <w:jc w:val="left"/>
        <w:rPr>
          <w:b/>
          <w:i/>
        </w:rPr>
      </w:pPr>
      <w:r w:rsidRPr="00FD5C64">
        <w:rPr>
          <w:b/>
          <w:i/>
        </w:rPr>
        <w:lastRenderedPageBreak/>
        <w:t>Расчетный срок</w:t>
      </w:r>
    </w:p>
    <w:p w14:paraId="095D6680" w14:textId="77777777" w:rsidR="00B772D3" w:rsidRPr="00FD5C64" w:rsidRDefault="003E77CC" w:rsidP="004D2FF9">
      <w:pPr>
        <w:tabs>
          <w:tab w:val="left" w:pos="709"/>
        </w:tabs>
        <w:ind w:firstLine="708"/>
      </w:pPr>
      <w:r w:rsidRPr="00FD5C64">
        <w:t>Генеральным планом предлагается в период 2017-203</w:t>
      </w:r>
      <w:r w:rsidR="00616522" w:rsidRPr="00FD5C64">
        <w:t>2</w:t>
      </w:r>
      <w:r w:rsidRPr="00FD5C64">
        <w:t xml:space="preserve"> гг. построить </w:t>
      </w:r>
      <w:r w:rsidR="00B43BF3" w:rsidRPr="00FD5C64">
        <w:t>56</w:t>
      </w:r>
      <w:r w:rsidR="00D22347" w:rsidRPr="00FD5C64">
        <w:t>00</w:t>
      </w:r>
      <w:r w:rsidR="00DD019F" w:rsidRPr="00FD5C64">
        <w:t xml:space="preserve"> м</w:t>
      </w:r>
      <w:r w:rsidR="00DD019F" w:rsidRPr="00FD5C64">
        <w:rPr>
          <w:vertAlign w:val="superscript"/>
        </w:rPr>
        <w:t>2</w:t>
      </w:r>
      <w:r w:rsidR="00DD019F" w:rsidRPr="00FD5C64">
        <w:t xml:space="preserve"> </w:t>
      </w:r>
      <w:r w:rsidR="00B772D3" w:rsidRPr="00FD5C64">
        <w:t>жилищного</w:t>
      </w:r>
      <w:r w:rsidR="00DD019F" w:rsidRPr="00FD5C64">
        <w:t xml:space="preserve"> фонда, что </w:t>
      </w:r>
      <w:r w:rsidR="00B772D3" w:rsidRPr="00FD5C64">
        <w:t xml:space="preserve">позволит довести обеспеченность населения жилой площадью до </w:t>
      </w:r>
      <w:r w:rsidR="00B43BF3" w:rsidRPr="00FD5C64">
        <w:t>30</w:t>
      </w:r>
      <w:r w:rsidR="00B772D3" w:rsidRPr="00FD5C64">
        <w:t xml:space="preserve"> м</w:t>
      </w:r>
      <w:r w:rsidR="00B772D3" w:rsidRPr="00FD5C64">
        <w:rPr>
          <w:vertAlign w:val="superscript"/>
        </w:rPr>
        <w:t>2</w:t>
      </w:r>
      <w:r w:rsidR="00B772D3" w:rsidRPr="00FD5C64">
        <w:t>/чел.</w:t>
      </w:r>
    </w:p>
    <w:p w14:paraId="5F31E1E3" w14:textId="77777777" w:rsidR="00B772D3" w:rsidRPr="00FD5C64" w:rsidRDefault="009F5550" w:rsidP="004D2FF9">
      <w:pPr>
        <w:tabs>
          <w:tab w:val="left" w:pos="709"/>
        </w:tabs>
        <w:ind w:firstLine="708"/>
      </w:pPr>
      <w:r w:rsidRPr="00FD5C64">
        <w:t>Площадь жилищного фонда к 203</w:t>
      </w:r>
      <w:r w:rsidR="003E77CC" w:rsidRPr="00FD5C64">
        <w:t>2</w:t>
      </w:r>
      <w:r w:rsidRPr="00FD5C64">
        <w:t xml:space="preserve"> году составит </w:t>
      </w:r>
      <w:r w:rsidR="00B43BF3" w:rsidRPr="00FD5C64">
        <w:t>698</w:t>
      </w:r>
      <w:r w:rsidR="0085025C" w:rsidRPr="00FD5C64">
        <w:t>00</w:t>
      </w:r>
      <w:r w:rsidRPr="00FD5C64">
        <w:t xml:space="preserve"> м</w:t>
      </w:r>
      <w:r w:rsidRPr="00FD5C64">
        <w:rPr>
          <w:vertAlign w:val="superscript"/>
        </w:rPr>
        <w:t>2</w:t>
      </w:r>
      <w:r w:rsidRPr="00FD5C64">
        <w:t>.</w:t>
      </w:r>
    </w:p>
    <w:p w14:paraId="17B3B3CF" w14:textId="77777777" w:rsidR="00B772D3" w:rsidRPr="005F5B22" w:rsidRDefault="007F6CA6" w:rsidP="00601544">
      <w:pPr>
        <w:pStyle w:val="21"/>
        <w:keepLines/>
        <w:numPr>
          <w:ilvl w:val="1"/>
          <w:numId w:val="2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  <w:highlight w:val="green"/>
        </w:rPr>
      </w:pPr>
      <w:bookmarkStart w:id="69" w:name="_Toc315701111"/>
      <w:bookmarkStart w:id="70" w:name="_Toc324789199"/>
      <w:bookmarkStart w:id="71" w:name="_Toc324789342"/>
      <w:bookmarkStart w:id="72" w:name="_Toc328559229"/>
      <w:bookmarkStart w:id="73" w:name="_Toc377047859"/>
      <w:bookmarkEnd w:id="69"/>
      <w:bookmarkEnd w:id="70"/>
      <w:bookmarkEnd w:id="71"/>
      <w:r w:rsidRPr="005F5B22">
        <w:rPr>
          <w:rFonts w:ascii="Times New Roman" w:hAnsi="Times New Roman" w:cs="Times New Roman"/>
          <w:i w:val="0"/>
          <w:highlight w:val="green"/>
        </w:rPr>
        <w:t>Социальная инфраструктура</w:t>
      </w:r>
      <w:bookmarkEnd w:id="72"/>
      <w:bookmarkEnd w:id="73"/>
    </w:p>
    <w:p w14:paraId="65F9B79F" w14:textId="77777777" w:rsidR="005F5B22" w:rsidRPr="005F5B22" w:rsidRDefault="005F5B22" w:rsidP="005F5B22">
      <w:pPr>
        <w:suppressAutoHyphens/>
        <w:rPr>
          <w:highlight w:val="green"/>
        </w:rPr>
      </w:pPr>
      <w:r w:rsidRPr="005F5B22">
        <w:rPr>
          <w:highlight w:val="green"/>
        </w:rPr>
        <w:t>Система образования предоставляет собой совокупность взаимодействующих организаций различных организационно-правовых форм, типов и видов.</w:t>
      </w:r>
    </w:p>
    <w:p w14:paraId="578C4D51" w14:textId="61E86FBE" w:rsidR="005F5B22" w:rsidRPr="005F5B22" w:rsidRDefault="005F5B22" w:rsidP="005F5B22">
      <w:pPr>
        <w:suppressAutoHyphens/>
        <w:rPr>
          <w:highlight w:val="green"/>
        </w:rPr>
      </w:pPr>
      <w:r w:rsidRPr="005F5B22">
        <w:rPr>
          <w:highlight w:val="green"/>
        </w:rPr>
        <w:t>Образовательные организации подразделяются на типы в соответствии с образовательными программами, реализация которых является основной целью их деятельности.</w:t>
      </w:r>
    </w:p>
    <w:p w14:paraId="27CBE339" w14:textId="77777777" w:rsidR="009F5550" w:rsidRPr="005F5B22" w:rsidRDefault="009F5550" w:rsidP="005F5B22">
      <w:pPr>
        <w:keepNext/>
        <w:keepLines/>
        <w:tabs>
          <w:tab w:val="left" w:pos="709"/>
        </w:tabs>
        <w:suppressAutoHyphens/>
        <w:spacing w:after="240"/>
        <w:ind w:firstLine="0"/>
        <w:jc w:val="center"/>
        <w:rPr>
          <w:b/>
          <w:highlight w:val="green"/>
        </w:rPr>
      </w:pPr>
      <w:r w:rsidRPr="005F5B22">
        <w:rPr>
          <w:b/>
          <w:highlight w:val="green"/>
        </w:rPr>
        <w:t>Образование и воспитание</w:t>
      </w:r>
    </w:p>
    <w:p w14:paraId="7C315733" w14:textId="77777777" w:rsidR="005F5B22" w:rsidRPr="005F5B22" w:rsidRDefault="005F5B22" w:rsidP="005F5B22">
      <w:pPr>
        <w:tabs>
          <w:tab w:val="left" w:pos="709"/>
        </w:tabs>
        <w:ind w:firstLine="708"/>
        <w:rPr>
          <w:highlight w:val="green"/>
        </w:rPr>
      </w:pPr>
      <w:r w:rsidRPr="005F5B22">
        <w:rPr>
          <w:highlight w:val="green"/>
        </w:rPr>
        <w:t>Система образования предоставляет собой совокупность взаимодействующих организаций различных организационно-правовых форм, типов и видов.</w:t>
      </w:r>
    </w:p>
    <w:p w14:paraId="500DF7EA" w14:textId="77777777" w:rsidR="005F5B22" w:rsidRDefault="005F5B22" w:rsidP="005F5B22">
      <w:pPr>
        <w:tabs>
          <w:tab w:val="left" w:pos="709"/>
        </w:tabs>
        <w:ind w:firstLine="708"/>
      </w:pPr>
      <w:r w:rsidRPr="005F5B22">
        <w:rPr>
          <w:highlight w:val="green"/>
        </w:rPr>
        <w:t>Образовательные организации подразделяются на типы в соответствии с образовательными программами, реализация которых является основной целью их деятельности.</w:t>
      </w:r>
      <w:bookmarkStart w:id="74" w:name="_Toc274211173"/>
      <w:bookmarkStart w:id="75" w:name="_Toc279689092"/>
      <w:bookmarkStart w:id="76" w:name="_Toc279689954"/>
      <w:bookmarkStart w:id="77" w:name="_Toc279690697"/>
    </w:p>
    <w:p w14:paraId="659A5005" w14:textId="368CC79C" w:rsidR="005F5B22" w:rsidRPr="005F5B22" w:rsidRDefault="005F5B22" w:rsidP="005F5B22">
      <w:pPr>
        <w:widowControl/>
        <w:spacing w:after="240"/>
        <w:ind w:firstLine="0"/>
        <w:jc w:val="center"/>
        <w:rPr>
          <w:b/>
          <w:bCs/>
          <w:kern w:val="0"/>
          <w:highlight w:val="green"/>
        </w:rPr>
      </w:pPr>
      <w:r w:rsidRPr="005F5B22">
        <w:rPr>
          <w:b/>
          <w:bCs/>
          <w:kern w:val="0"/>
          <w:highlight w:val="green"/>
        </w:rPr>
        <w:t>Дошкольные образовательные организации</w:t>
      </w:r>
    </w:p>
    <w:p w14:paraId="57A09CB8" w14:textId="51D2874F" w:rsidR="005F5B22" w:rsidRPr="005F5B22" w:rsidRDefault="005F5B22" w:rsidP="005F5B22">
      <w:pPr>
        <w:widowControl/>
        <w:ind w:firstLine="709"/>
        <w:rPr>
          <w:kern w:val="0"/>
          <w:highlight w:val="green"/>
        </w:rPr>
      </w:pPr>
      <w:r w:rsidRPr="005F5B22">
        <w:rPr>
          <w:kern w:val="0"/>
          <w:highlight w:val="green"/>
        </w:rPr>
        <w:t>На территории муниципального образования «</w:t>
      </w:r>
      <w:proofErr w:type="spellStart"/>
      <w:r w:rsidRPr="005F5B22">
        <w:rPr>
          <w:kern w:val="0"/>
          <w:highlight w:val="green"/>
        </w:rPr>
        <w:t>Большежировский</w:t>
      </w:r>
      <w:proofErr w:type="spellEnd"/>
      <w:r w:rsidRPr="005F5B22">
        <w:rPr>
          <w:kern w:val="0"/>
          <w:highlight w:val="green"/>
        </w:rPr>
        <w:t xml:space="preserve"> сельсовет» Фатежского района Курской области отсутствуют дошкольные образовательные организации.</w:t>
      </w:r>
    </w:p>
    <w:p w14:paraId="3E38B6D5" w14:textId="149DC129" w:rsidR="005F5B22" w:rsidRPr="005F5B22" w:rsidRDefault="005F5B22" w:rsidP="005F5B22">
      <w:pPr>
        <w:widowControl/>
        <w:spacing w:before="240" w:after="240"/>
        <w:ind w:firstLine="0"/>
        <w:jc w:val="center"/>
        <w:rPr>
          <w:b/>
          <w:bCs/>
          <w:kern w:val="0"/>
          <w:highlight w:val="green"/>
        </w:rPr>
      </w:pPr>
      <w:r w:rsidRPr="005F5B22">
        <w:rPr>
          <w:b/>
          <w:bCs/>
          <w:kern w:val="0"/>
          <w:highlight w:val="green"/>
        </w:rPr>
        <w:t>Общеобразовательные организации</w:t>
      </w:r>
    </w:p>
    <w:p w14:paraId="20CAD6C8" w14:textId="77777777" w:rsidR="005F5B22" w:rsidRPr="005F5B22" w:rsidRDefault="005F5B22" w:rsidP="005F5B22">
      <w:pPr>
        <w:widowControl/>
        <w:ind w:firstLine="709"/>
        <w:rPr>
          <w:highlight w:val="green"/>
        </w:rPr>
      </w:pPr>
      <w:r w:rsidRPr="005F5B22">
        <w:rPr>
          <w:highlight w:val="green"/>
        </w:rPr>
        <w:t>На территории муниципального образования «</w:t>
      </w:r>
      <w:proofErr w:type="spellStart"/>
      <w:r w:rsidRPr="005F5B22">
        <w:rPr>
          <w:highlight w:val="green"/>
        </w:rPr>
        <w:t>Большежировскиий</w:t>
      </w:r>
      <w:proofErr w:type="spellEnd"/>
      <w:r w:rsidRPr="005F5B22">
        <w:rPr>
          <w:highlight w:val="green"/>
        </w:rPr>
        <w:t xml:space="preserve"> сельсовет» Фатежского района Курской области находятся две общеобразовательная организация – МКОУ «</w:t>
      </w:r>
      <w:proofErr w:type="spellStart"/>
      <w:r w:rsidRPr="005F5B22">
        <w:rPr>
          <w:highlight w:val="green"/>
        </w:rPr>
        <w:t>Большежировская</w:t>
      </w:r>
      <w:proofErr w:type="spellEnd"/>
      <w:r w:rsidRPr="005F5B22">
        <w:rPr>
          <w:highlight w:val="green"/>
        </w:rPr>
        <w:t xml:space="preserve"> средняя общеобразовательная школа» в с. Большое Жирово и</w:t>
      </w:r>
      <w:r w:rsidRPr="005F5B22">
        <w:rPr>
          <w:rFonts w:ascii="Calibri" w:hAnsi="Calibri"/>
          <w:kern w:val="0"/>
          <w:highlight w:val="green"/>
        </w:rPr>
        <w:t xml:space="preserve"> </w:t>
      </w:r>
      <w:proofErr w:type="spellStart"/>
      <w:r w:rsidRPr="005F5B22">
        <w:rPr>
          <w:highlight w:val="green"/>
        </w:rPr>
        <w:t>Колычевский</w:t>
      </w:r>
      <w:proofErr w:type="spellEnd"/>
      <w:r w:rsidRPr="005F5B22">
        <w:rPr>
          <w:highlight w:val="green"/>
        </w:rPr>
        <w:t xml:space="preserve"> филиал МКОУ «</w:t>
      </w:r>
      <w:proofErr w:type="spellStart"/>
      <w:r w:rsidRPr="005F5B22">
        <w:rPr>
          <w:highlight w:val="green"/>
        </w:rPr>
        <w:t>Большежировская</w:t>
      </w:r>
      <w:proofErr w:type="spellEnd"/>
      <w:r w:rsidRPr="005F5B22">
        <w:rPr>
          <w:highlight w:val="green"/>
        </w:rPr>
        <w:t xml:space="preserve"> средняя общеобразовательная школа» в х. </w:t>
      </w:r>
      <w:proofErr w:type="spellStart"/>
      <w:r w:rsidRPr="005F5B22">
        <w:rPr>
          <w:highlight w:val="green"/>
        </w:rPr>
        <w:t>Кукуевка</w:t>
      </w:r>
      <w:proofErr w:type="spellEnd"/>
      <w:r w:rsidRPr="005F5B22">
        <w:rPr>
          <w:highlight w:val="green"/>
        </w:rPr>
        <w:t>.</w:t>
      </w:r>
    </w:p>
    <w:p w14:paraId="2014DE09" w14:textId="77777777" w:rsidR="005F5B22" w:rsidRPr="005F5B22" w:rsidRDefault="005F5B22" w:rsidP="005F5B22">
      <w:pPr>
        <w:widowControl/>
        <w:ind w:firstLine="709"/>
        <w:rPr>
          <w:highlight w:val="green"/>
        </w:rPr>
      </w:pPr>
    </w:p>
    <w:p w14:paraId="5E6E6FF7" w14:textId="77777777" w:rsidR="005F5B22" w:rsidRPr="005F5B22" w:rsidRDefault="005F5B22">
      <w:pPr>
        <w:widowControl/>
        <w:spacing w:line="240" w:lineRule="auto"/>
        <w:ind w:firstLine="0"/>
        <w:jc w:val="left"/>
        <w:rPr>
          <w:rFonts w:eastAsia="Times New Roman"/>
          <w:b/>
          <w:kern w:val="0"/>
          <w:sz w:val="20"/>
          <w:szCs w:val="20"/>
          <w:highlight w:val="green"/>
          <w:lang w:eastAsia="ar-SA" w:bidi="en-US"/>
        </w:rPr>
      </w:pPr>
      <w:r w:rsidRPr="005F5B22">
        <w:rPr>
          <w:rFonts w:eastAsia="Times New Roman"/>
          <w:b/>
          <w:kern w:val="0"/>
          <w:sz w:val="20"/>
          <w:szCs w:val="20"/>
          <w:highlight w:val="green"/>
          <w:lang w:eastAsia="ar-SA" w:bidi="en-US"/>
        </w:rPr>
        <w:br w:type="page"/>
      </w:r>
    </w:p>
    <w:p w14:paraId="3F536A09" w14:textId="0CA98560" w:rsidR="005F5B22" w:rsidRPr="005F5B22" w:rsidRDefault="005F5B22" w:rsidP="005F5B22">
      <w:pPr>
        <w:spacing w:after="240" w:line="240" w:lineRule="auto"/>
        <w:ind w:firstLine="0"/>
        <w:rPr>
          <w:rFonts w:eastAsia="Times New Roman"/>
          <w:b/>
          <w:kern w:val="0"/>
          <w:sz w:val="20"/>
          <w:szCs w:val="20"/>
          <w:highlight w:val="green"/>
          <w:lang w:eastAsia="ar-SA" w:bidi="en-US"/>
        </w:rPr>
      </w:pPr>
      <w:r w:rsidRPr="005F5B22">
        <w:rPr>
          <w:rFonts w:eastAsia="Times New Roman"/>
          <w:b/>
          <w:kern w:val="0"/>
          <w:sz w:val="20"/>
          <w:szCs w:val="20"/>
          <w:highlight w:val="green"/>
          <w:lang w:eastAsia="ar-SA" w:bidi="en-US"/>
        </w:rPr>
        <w:lastRenderedPageBreak/>
        <w:t>Таблица – Перечень общеобразовательных организаций муниципального образования «</w:t>
      </w:r>
      <w:proofErr w:type="spellStart"/>
      <w:r w:rsidRPr="005F5B22">
        <w:rPr>
          <w:rFonts w:eastAsia="Times New Roman"/>
          <w:b/>
          <w:kern w:val="0"/>
          <w:sz w:val="20"/>
          <w:szCs w:val="20"/>
          <w:highlight w:val="green"/>
          <w:lang w:eastAsia="ar-SA" w:bidi="en-US"/>
        </w:rPr>
        <w:t>Большежировский</w:t>
      </w:r>
      <w:proofErr w:type="spellEnd"/>
      <w:r w:rsidRPr="005F5B22">
        <w:rPr>
          <w:rFonts w:eastAsia="Times New Roman"/>
          <w:b/>
          <w:kern w:val="0"/>
          <w:sz w:val="20"/>
          <w:szCs w:val="20"/>
          <w:highlight w:val="green"/>
          <w:lang w:eastAsia="ar-SA" w:bidi="en-US"/>
        </w:rPr>
        <w:t xml:space="preserve"> сельсовет» Фатежского района Курской области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39"/>
        <w:gridCol w:w="2431"/>
        <w:gridCol w:w="1701"/>
        <w:gridCol w:w="1808"/>
      </w:tblGrid>
      <w:tr w:rsidR="005F5B22" w:rsidRPr="005F5B22" w14:paraId="63941F02" w14:textId="77777777" w:rsidTr="005F5B22">
        <w:trPr>
          <w:trHeight w:val="66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7B04F" w14:textId="77777777" w:rsidR="005F5B22" w:rsidRPr="005F5B22" w:rsidRDefault="005F5B22" w:rsidP="005F5B22">
            <w:pPr>
              <w:widowControl/>
              <w:spacing w:line="240" w:lineRule="auto"/>
              <w:ind w:firstLine="0"/>
              <w:jc w:val="center"/>
              <w:rPr>
                <w:b/>
                <w:iCs/>
                <w:kern w:val="0"/>
                <w:sz w:val="20"/>
                <w:szCs w:val="20"/>
                <w:highlight w:val="green"/>
                <w:lang w:bidi="en-US"/>
              </w:rPr>
            </w:pPr>
            <w:r w:rsidRPr="005F5B22">
              <w:rPr>
                <w:b/>
                <w:iCs/>
                <w:kern w:val="0"/>
                <w:sz w:val="20"/>
                <w:szCs w:val="20"/>
                <w:highlight w:val="green"/>
                <w:lang w:bidi="en-US"/>
              </w:rPr>
              <w:t>№ п/п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3CD1E" w14:textId="77777777" w:rsidR="005F5B22" w:rsidRPr="005F5B22" w:rsidRDefault="005F5B22" w:rsidP="005F5B22">
            <w:pPr>
              <w:widowControl/>
              <w:spacing w:line="240" w:lineRule="auto"/>
              <w:ind w:firstLine="0"/>
              <w:jc w:val="center"/>
              <w:rPr>
                <w:b/>
                <w:iCs/>
                <w:kern w:val="0"/>
                <w:sz w:val="20"/>
                <w:szCs w:val="20"/>
                <w:highlight w:val="green"/>
                <w:lang w:bidi="en-US"/>
              </w:rPr>
            </w:pPr>
            <w:r w:rsidRPr="005F5B22">
              <w:rPr>
                <w:b/>
                <w:iCs/>
                <w:kern w:val="0"/>
                <w:sz w:val="20"/>
                <w:szCs w:val="20"/>
                <w:highlight w:val="green"/>
                <w:lang w:bidi="en-US"/>
              </w:rPr>
              <w:t>Наименование организации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0F301" w14:textId="77777777" w:rsidR="005F5B22" w:rsidRPr="005F5B22" w:rsidRDefault="005F5B22" w:rsidP="005F5B22">
            <w:pPr>
              <w:widowControl/>
              <w:spacing w:line="240" w:lineRule="auto"/>
              <w:ind w:firstLine="0"/>
              <w:jc w:val="center"/>
              <w:rPr>
                <w:b/>
                <w:iCs/>
                <w:kern w:val="0"/>
                <w:sz w:val="20"/>
                <w:szCs w:val="20"/>
                <w:highlight w:val="green"/>
                <w:lang w:bidi="en-US"/>
              </w:rPr>
            </w:pPr>
            <w:r w:rsidRPr="005F5B22">
              <w:rPr>
                <w:b/>
                <w:iCs/>
                <w:kern w:val="0"/>
                <w:sz w:val="20"/>
                <w:szCs w:val="20"/>
                <w:highlight w:val="green"/>
                <w:lang w:bidi="en-US"/>
              </w:rPr>
              <w:t>Местонахождение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757FD" w14:textId="77777777" w:rsidR="005F5B22" w:rsidRPr="005F5B22" w:rsidRDefault="005F5B22" w:rsidP="005F5B22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highlight w:val="green"/>
                <w:lang w:eastAsia="ru-RU"/>
              </w:rPr>
            </w:pPr>
            <w:r w:rsidRPr="005F5B22">
              <w:rPr>
                <w:rFonts w:eastAsia="Times New Roman"/>
                <w:b/>
                <w:spacing w:val="-4"/>
                <w:kern w:val="0"/>
                <w:sz w:val="20"/>
                <w:szCs w:val="20"/>
                <w:highlight w:val="green"/>
                <w:lang w:eastAsia="ru-RU"/>
              </w:rPr>
              <w:t>Количеств</w:t>
            </w:r>
            <w:r w:rsidRPr="005F5B22">
              <w:rPr>
                <w:rFonts w:eastAsia="Times New Roman"/>
                <w:b/>
                <w:kern w:val="0"/>
                <w:sz w:val="20"/>
                <w:szCs w:val="20"/>
                <w:highlight w:val="green"/>
                <w:lang w:eastAsia="ru-RU"/>
              </w:rPr>
              <w:t>о</w:t>
            </w:r>
          </w:p>
          <w:p w14:paraId="21674AAC" w14:textId="77777777" w:rsidR="005F5B22" w:rsidRPr="005F5B22" w:rsidRDefault="005F5B22" w:rsidP="005F5B22">
            <w:pPr>
              <w:widowControl/>
              <w:spacing w:line="240" w:lineRule="auto"/>
              <w:ind w:firstLine="0"/>
              <w:jc w:val="center"/>
              <w:rPr>
                <w:b/>
                <w:iCs/>
                <w:kern w:val="0"/>
                <w:sz w:val="20"/>
                <w:szCs w:val="20"/>
                <w:highlight w:val="green"/>
                <w:lang w:bidi="en-US"/>
              </w:rPr>
            </w:pPr>
            <w:r w:rsidRPr="005F5B22">
              <w:rPr>
                <w:rFonts w:eastAsia="Times New Roman"/>
                <w:b/>
                <w:kern w:val="0"/>
                <w:sz w:val="20"/>
                <w:szCs w:val="20"/>
                <w:highlight w:val="green"/>
                <w:lang w:eastAsia="ru-RU"/>
              </w:rPr>
              <w:t>мест (проектное)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86016" w14:textId="77777777" w:rsidR="005F5B22" w:rsidRPr="005F5B22" w:rsidRDefault="005F5B22" w:rsidP="005F5B22">
            <w:pPr>
              <w:widowControl/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highlight w:val="green"/>
                <w:lang w:eastAsia="ru-RU"/>
              </w:rPr>
            </w:pPr>
            <w:r w:rsidRPr="005F5B22">
              <w:rPr>
                <w:rFonts w:eastAsia="Times New Roman"/>
                <w:b/>
                <w:spacing w:val="-4"/>
                <w:kern w:val="0"/>
                <w:sz w:val="20"/>
                <w:szCs w:val="20"/>
                <w:highlight w:val="green"/>
                <w:lang w:eastAsia="ru-RU"/>
              </w:rPr>
              <w:t>Количеств</w:t>
            </w:r>
            <w:r w:rsidRPr="005F5B22">
              <w:rPr>
                <w:rFonts w:eastAsia="Times New Roman"/>
                <w:b/>
                <w:kern w:val="0"/>
                <w:sz w:val="20"/>
                <w:szCs w:val="20"/>
                <w:highlight w:val="green"/>
                <w:lang w:eastAsia="ru-RU"/>
              </w:rPr>
              <w:t>о</w:t>
            </w:r>
          </w:p>
          <w:p w14:paraId="607AD6ED" w14:textId="77777777" w:rsidR="005F5B22" w:rsidRPr="005F5B22" w:rsidRDefault="005F5B22" w:rsidP="005F5B22">
            <w:pPr>
              <w:widowControl/>
              <w:spacing w:line="240" w:lineRule="auto"/>
              <w:ind w:firstLine="0"/>
              <w:jc w:val="center"/>
              <w:rPr>
                <w:b/>
                <w:iCs/>
                <w:kern w:val="0"/>
                <w:sz w:val="20"/>
                <w:szCs w:val="20"/>
                <w:highlight w:val="green"/>
                <w:lang w:bidi="en-US"/>
              </w:rPr>
            </w:pPr>
            <w:r w:rsidRPr="005F5B22">
              <w:rPr>
                <w:rFonts w:eastAsia="Times New Roman"/>
                <w:b/>
                <w:kern w:val="0"/>
                <w:sz w:val="20"/>
                <w:szCs w:val="20"/>
                <w:highlight w:val="green"/>
                <w:lang w:eastAsia="ru-RU"/>
              </w:rPr>
              <w:t>мест (фактическое)</w:t>
            </w:r>
          </w:p>
        </w:tc>
      </w:tr>
      <w:tr w:rsidR="005F5B22" w:rsidRPr="005F5B22" w14:paraId="0C92F30D" w14:textId="77777777" w:rsidTr="005F5B22">
        <w:trPr>
          <w:trHeight w:val="16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728F" w14:textId="77777777" w:rsidR="005F5B22" w:rsidRPr="005F5B22" w:rsidRDefault="005F5B22" w:rsidP="005F5B22">
            <w:pPr>
              <w:widowControl/>
              <w:spacing w:line="240" w:lineRule="auto"/>
              <w:ind w:left="-120" w:right="-98" w:firstLine="0"/>
              <w:jc w:val="center"/>
              <w:rPr>
                <w:iCs/>
                <w:sz w:val="20"/>
                <w:highlight w:val="green"/>
              </w:rPr>
            </w:pPr>
            <w:r w:rsidRPr="005F5B22">
              <w:rPr>
                <w:iCs/>
                <w:sz w:val="20"/>
                <w:highlight w:val="green"/>
              </w:rPr>
              <w:t>1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5A1D5" w14:textId="77777777" w:rsidR="005F5B22" w:rsidRPr="005F5B22" w:rsidRDefault="005F5B22" w:rsidP="005F5B22">
            <w:pPr>
              <w:widowControl/>
              <w:spacing w:line="240" w:lineRule="auto"/>
              <w:ind w:left="-120" w:right="-98" w:firstLine="0"/>
              <w:jc w:val="center"/>
              <w:rPr>
                <w:iCs/>
                <w:kern w:val="0"/>
                <w:sz w:val="20"/>
                <w:szCs w:val="20"/>
                <w:highlight w:val="green"/>
                <w:lang w:bidi="en-US"/>
              </w:rPr>
            </w:pPr>
            <w:r w:rsidRPr="005F5B22">
              <w:rPr>
                <w:iCs/>
                <w:kern w:val="0"/>
                <w:sz w:val="20"/>
                <w:szCs w:val="20"/>
                <w:highlight w:val="green"/>
                <w:lang w:bidi="en-US"/>
              </w:rPr>
              <w:t>МКОУ «</w:t>
            </w:r>
            <w:proofErr w:type="spellStart"/>
            <w:r w:rsidRPr="005F5B22">
              <w:rPr>
                <w:iCs/>
                <w:kern w:val="0"/>
                <w:sz w:val="20"/>
                <w:szCs w:val="20"/>
                <w:highlight w:val="green"/>
                <w:lang w:bidi="en-US"/>
              </w:rPr>
              <w:t>Большежировская</w:t>
            </w:r>
            <w:proofErr w:type="spellEnd"/>
            <w:r w:rsidRPr="005F5B22">
              <w:rPr>
                <w:iCs/>
                <w:kern w:val="0"/>
                <w:sz w:val="20"/>
                <w:szCs w:val="20"/>
                <w:highlight w:val="green"/>
                <w:lang w:bidi="en-US"/>
              </w:rPr>
              <w:t xml:space="preserve"> средняя общеобразовательная школа»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1F9A" w14:textId="77777777" w:rsidR="005F5B22" w:rsidRPr="005F5B22" w:rsidRDefault="005F5B22" w:rsidP="005F5B22">
            <w:pPr>
              <w:widowControl/>
              <w:spacing w:line="240" w:lineRule="auto"/>
              <w:ind w:left="-120" w:right="-98" w:firstLine="0"/>
              <w:jc w:val="center"/>
              <w:rPr>
                <w:iCs/>
                <w:kern w:val="0"/>
                <w:sz w:val="20"/>
                <w:szCs w:val="20"/>
                <w:highlight w:val="green"/>
                <w:lang w:bidi="en-US"/>
              </w:rPr>
            </w:pPr>
            <w:r w:rsidRPr="005F5B22">
              <w:rPr>
                <w:iCs/>
                <w:kern w:val="0"/>
                <w:sz w:val="20"/>
                <w:szCs w:val="20"/>
                <w:highlight w:val="green"/>
                <w:lang w:bidi="en-US"/>
              </w:rPr>
              <w:t>Курская область,</w:t>
            </w:r>
          </w:p>
          <w:p w14:paraId="093F2BC5" w14:textId="77777777" w:rsidR="005F5B22" w:rsidRPr="005F5B22" w:rsidRDefault="005F5B22" w:rsidP="005F5B22">
            <w:pPr>
              <w:widowControl/>
              <w:spacing w:line="240" w:lineRule="auto"/>
              <w:ind w:left="-120" w:right="-98" w:firstLine="0"/>
              <w:jc w:val="center"/>
              <w:rPr>
                <w:iCs/>
                <w:kern w:val="0"/>
                <w:sz w:val="20"/>
                <w:szCs w:val="20"/>
                <w:highlight w:val="green"/>
                <w:lang w:bidi="en-US"/>
              </w:rPr>
            </w:pPr>
            <w:r w:rsidRPr="005F5B22">
              <w:rPr>
                <w:iCs/>
                <w:kern w:val="0"/>
                <w:sz w:val="20"/>
                <w:szCs w:val="20"/>
                <w:highlight w:val="green"/>
                <w:lang w:bidi="en-US"/>
              </w:rPr>
              <w:t>Фатежский район,</w:t>
            </w:r>
          </w:p>
          <w:p w14:paraId="577EC95B" w14:textId="77777777" w:rsidR="005F5B22" w:rsidRPr="005F5B22" w:rsidRDefault="005F5B22" w:rsidP="005F5B22">
            <w:pPr>
              <w:widowControl/>
              <w:spacing w:line="240" w:lineRule="auto"/>
              <w:ind w:left="-120" w:right="-98" w:firstLine="0"/>
              <w:jc w:val="center"/>
              <w:rPr>
                <w:iCs/>
                <w:kern w:val="0"/>
                <w:sz w:val="20"/>
                <w:szCs w:val="20"/>
                <w:highlight w:val="green"/>
                <w:lang w:bidi="en-US"/>
              </w:rPr>
            </w:pPr>
            <w:r w:rsidRPr="005F5B22">
              <w:rPr>
                <w:iCs/>
                <w:kern w:val="0"/>
                <w:sz w:val="20"/>
                <w:szCs w:val="20"/>
                <w:highlight w:val="green"/>
                <w:lang w:bidi="en-US"/>
              </w:rPr>
              <w:t xml:space="preserve">муниципальное образование </w:t>
            </w:r>
          </w:p>
          <w:p w14:paraId="35FF8904" w14:textId="77777777" w:rsidR="005F5B22" w:rsidRPr="005F5B22" w:rsidRDefault="005F5B22" w:rsidP="005F5B22">
            <w:pPr>
              <w:widowControl/>
              <w:spacing w:line="240" w:lineRule="auto"/>
              <w:ind w:left="-120" w:right="-98" w:firstLine="0"/>
              <w:jc w:val="center"/>
              <w:rPr>
                <w:iCs/>
                <w:kern w:val="0"/>
                <w:sz w:val="20"/>
                <w:szCs w:val="20"/>
                <w:highlight w:val="green"/>
                <w:lang w:bidi="en-US"/>
              </w:rPr>
            </w:pPr>
            <w:r w:rsidRPr="005F5B22">
              <w:rPr>
                <w:iCs/>
                <w:kern w:val="0"/>
                <w:sz w:val="20"/>
                <w:szCs w:val="20"/>
                <w:highlight w:val="green"/>
                <w:lang w:bidi="en-US"/>
              </w:rPr>
              <w:t>«</w:t>
            </w:r>
            <w:proofErr w:type="spellStart"/>
            <w:r w:rsidRPr="005F5B22">
              <w:rPr>
                <w:iCs/>
                <w:kern w:val="0"/>
                <w:sz w:val="20"/>
                <w:szCs w:val="20"/>
                <w:highlight w:val="green"/>
                <w:lang w:bidi="en-US"/>
              </w:rPr>
              <w:t>Большежировский</w:t>
            </w:r>
            <w:proofErr w:type="spellEnd"/>
            <w:r w:rsidRPr="005F5B22">
              <w:rPr>
                <w:iCs/>
                <w:kern w:val="0"/>
                <w:sz w:val="20"/>
                <w:szCs w:val="20"/>
                <w:highlight w:val="green"/>
                <w:lang w:bidi="en-US"/>
              </w:rPr>
              <w:t xml:space="preserve"> </w:t>
            </w:r>
          </w:p>
          <w:p w14:paraId="273839F1" w14:textId="77777777" w:rsidR="005F5B22" w:rsidRPr="005F5B22" w:rsidRDefault="005F5B22" w:rsidP="005F5B22">
            <w:pPr>
              <w:widowControl/>
              <w:spacing w:line="240" w:lineRule="auto"/>
              <w:ind w:left="-120" w:right="-98" w:firstLine="0"/>
              <w:jc w:val="center"/>
              <w:rPr>
                <w:iCs/>
                <w:kern w:val="0"/>
                <w:sz w:val="20"/>
                <w:szCs w:val="20"/>
                <w:highlight w:val="green"/>
                <w:lang w:bidi="en-US"/>
              </w:rPr>
            </w:pPr>
            <w:r w:rsidRPr="005F5B22">
              <w:rPr>
                <w:iCs/>
                <w:kern w:val="0"/>
                <w:sz w:val="20"/>
                <w:szCs w:val="20"/>
                <w:highlight w:val="green"/>
                <w:lang w:bidi="en-US"/>
              </w:rPr>
              <w:t>сельсовет»,</w:t>
            </w:r>
          </w:p>
          <w:p w14:paraId="3313A413" w14:textId="77777777" w:rsidR="005F5B22" w:rsidRPr="005F5B22" w:rsidRDefault="005F5B22" w:rsidP="005F5B22">
            <w:pPr>
              <w:widowControl/>
              <w:spacing w:line="240" w:lineRule="auto"/>
              <w:ind w:left="-120" w:right="-98" w:firstLine="0"/>
              <w:jc w:val="center"/>
              <w:rPr>
                <w:iCs/>
                <w:kern w:val="0"/>
                <w:sz w:val="20"/>
                <w:szCs w:val="20"/>
                <w:highlight w:val="green"/>
                <w:lang w:bidi="en-US"/>
              </w:rPr>
            </w:pPr>
            <w:r w:rsidRPr="005F5B22">
              <w:rPr>
                <w:iCs/>
                <w:kern w:val="0"/>
                <w:sz w:val="20"/>
                <w:szCs w:val="20"/>
                <w:highlight w:val="green"/>
                <w:lang w:bidi="en-US"/>
              </w:rPr>
              <w:t>с. Большое Жирово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A385C" w14:textId="77777777" w:rsidR="005F5B22" w:rsidRPr="005F5B22" w:rsidRDefault="005F5B22" w:rsidP="005F5B22">
            <w:pPr>
              <w:widowControl/>
              <w:spacing w:before="120" w:after="120" w:line="240" w:lineRule="auto"/>
              <w:ind w:left="-120" w:right="-98" w:firstLine="0"/>
              <w:jc w:val="center"/>
              <w:rPr>
                <w:iCs/>
                <w:kern w:val="0"/>
                <w:sz w:val="20"/>
                <w:szCs w:val="20"/>
                <w:highlight w:val="green"/>
                <w:lang w:bidi="en-US"/>
              </w:rPr>
            </w:pPr>
            <w:r w:rsidRPr="005F5B22">
              <w:rPr>
                <w:iCs/>
                <w:kern w:val="0"/>
                <w:sz w:val="20"/>
                <w:szCs w:val="20"/>
                <w:highlight w:val="green"/>
                <w:lang w:bidi="en-US"/>
              </w:rPr>
              <w:t>175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0D187" w14:textId="77777777" w:rsidR="005F5B22" w:rsidRPr="005F5B22" w:rsidRDefault="005F5B22" w:rsidP="005F5B22">
            <w:pPr>
              <w:widowControl/>
              <w:spacing w:before="120" w:after="120" w:line="240" w:lineRule="auto"/>
              <w:ind w:left="-120" w:right="-98" w:firstLine="0"/>
              <w:jc w:val="center"/>
              <w:rPr>
                <w:iCs/>
                <w:kern w:val="0"/>
                <w:sz w:val="20"/>
                <w:szCs w:val="20"/>
                <w:highlight w:val="green"/>
                <w:lang w:bidi="en-US"/>
              </w:rPr>
            </w:pPr>
            <w:r w:rsidRPr="005F5B22">
              <w:rPr>
                <w:iCs/>
                <w:kern w:val="0"/>
                <w:sz w:val="20"/>
                <w:szCs w:val="20"/>
                <w:highlight w:val="green"/>
                <w:lang w:bidi="en-US"/>
              </w:rPr>
              <w:t>86</w:t>
            </w:r>
          </w:p>
        </w:tc>
      </w:tr>
      <w:tr w:rsidR="005F5B22" w:rsidRPr="005F5B22" w14:paraId="67BDD953" w14:textId="77777777" w:rsidTr="005F5B22">
        <w:trPr>
          <w:trHeight w:val="16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82E660" w14:textId="77777777" w:rsidR="005F5B22" w:rsidRPr="005F5B22" w:rsidRDefault="005F5B22" w:rsidP="005F5B22">
            <w:pPr>
              <w:widowControl/>
              <w:spacing w:line="240" w:lineRule="auto"/>
              <w:ind w:left="-120" w:right="-98" w:firstLine="0"/>
              <w:jc w:val="center"/>
              <w:rPr>
                <w:iCs/>
                <w:sz w:val="20"/>
                <w:highlight w:val="green"/>
              </w:rPr>
            </w:pPr>
            <w:r w:rsidRPr="005F5B22">
              <w:rPr>
                <w:iCs/>
                <w:sz w:val="20"/>
                <w:highlight w:val="green"/>
              </w:rPr>
              <w:t>2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CCFAF8" w14:textId="77777777" w:rsidR="005F5B22" w:rsidRPr="005F5B22" w:rsidRDefault="005F5B22" w:rsidP="005F5B22">
            <w:pPr>
              <w:widowControl/>
              <w:spacing w:line="240" w:lineRule="auto"/>
              <w:ind w:left="-120" w:right="-98" w:firstLine="0"/>
              <w:jc w:val="center"/>
              <w:rPr>
                <w:iCs/>
                <w:sz w:val="20"/>
                <w:highlight w:val="green"/>
              </w:rPr>
            </w:pPr>
            <w:proofErr w:type="spellStart"/>
            <w:r w:rsidRPr="005F5B22">
              <w:rPr>
                <w:iCs/>
                <w:sz w:val="20"/>
                <w:highlight w:val="green"/>
              </w:rPr>
              <w:t>Колычевский</w:t>
            </w:r>
            <w:proofErr w:type="spellEnd"/>
            <w:r w:rsidRPr="005F5B22">
              <w:rPr>
                <w:iCs/>
                <w:sz w:val="20"/>
                <w:highlight w:val="green"/>
              </w:rPr>
              <w:t xml:space="preserve"> филиал </w:t>
            </w:r>
          </w:p>
          <w:p w14:paraId="06C4CCF2" w14:textId="77777777" w:rsidR="005F5B22" w:rsidRPr="005F5B22" w:rsidRDefault="005F5B22" w:rsidP="005F5B22">
            <w:pPr>
              <w:widowControl/>
              <w:spacing w:line="240" w:lineRule="auto"/>
              <w:ind w:left="-120" w:right="-98" w:firstLine="0"/>
              <w:jc w:val="center"/>
              <w:rPr>
                <w:iCs/>
                <w:sz w:val="20"/>
                <w:highlight w:val="green"/>
              </w:rPr>
            </w:pPr>
            <w:r w:rsidRPr="005F5B22">
              <w:rPr>
                <w:iCs/>
                <w:sz w:val="20"/>
                <w:highlight w:val="green"/>
              </w:rPr>
              <w:t>МКОУ «</w:t>
            </w:r>
            <w:proofErr w:type="spellStart"/>
            <w:r w:rsidRPr="005F5B22">
              <w:rPr>
                <w:iCs/>
                <w:sz w:val="20"/>
                <w:highlight w:val="green"/>
              </w:rPr>
              <w:t>Большежировская</w:t>
            </w:r>
            <w:proofErr w:type="spellEnd"/>
            <w:r w:rsidRPr="005F5B22">
              <w:rPr>
                <w:iCs/>
                <w:sz w:val="20"/>
                <w:highlight w:val="green"/>
              </w:rPr>
              <w:t xml:space="preserve"> средняя общеобразовательная школа»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F71304" w14:textId="77777777" w:rsidR="005F5B22" w:rsidRPr="005F5B22" w:rsidRDefault="005F5B22" w:rsidP="005F5B22">
            <w:pPr>
              <w:widowControl/>
              <w:spacing w:line="240" w:lineRule="auto"/>
              <w:ind w:left="-120" w:right="-98" w:firstLine="0"/>
              <w:jc w:val="center"/>
              <w:rPr>
                <w:iCs/>
                <w:kern w:val="0"/>
                <w:sz w:val="20"/>
                <w:szCs w:val="20"/>
                <w:highlight w:val="green"/>
                <w:lang w:bidi="en-US"/>
              </w:rPr>
            </w:pPr>
            <w:r w:rsidRPr="005F5B22">
              <w:rPr>
                <w:iCs/>
                <w:kern w:val="0"/>
                <w:sz w:val="20"/>
                <w:szCs w:val="20"/>
                <w:highlight w:val="green"/>
                <w:lang w:bidi="en-US"/>
              </w:rPr>
              <w:t>Курская область,</w:t>
            </w:r>
          </w:p>
          <w:p w14:paraId="0FA155A6" w14:textId="77777777" w:rsidR="005F5B22" w:rsidRPr="005F5B22" w:rsidRDefault="005F5B22" w:rsidP="005F5B22">
            <w:pPr>
              <w:widowControl/>
              <w:spacing w:line="240" w:lineRule="auto"/>
              <w:ind w:left="-120" w:right="-98" w:firstLine="0"/>
              <w:jc w:val="center"/>
              <w:rPr>
                <w:iCs/>
                <w:kern w:val="0"/>
                <w:sz w:val="20"/>
                <w:szCs w:val="20"/>
                <w:highlight w:val="green"/>
                <w:lang w:bidi="en-US"/>
              </w:rPr>
            </w:pPr>
            <w:r w:rsidRPr="005F5B22">
              <w:rPr>
                <w:iCs/>
                <w:kern w:val="0"/>
                <w:sz w:val="20"/>
                <w:szCs w:val="20"/>
                <w:highlight w:val="green"/>
                <w:lang w:bidi="en-US"/>
              </w:rPr>
              <w:t>Фатежский район,</w:t>
            </w:r>
          </w:p>
          <w:p w14:paraId="3B5F88F0" w14:textId="77777777" w:rsidR="005F5B22" w:rsidRPr="005F5B22" w:rsidRDefault="005F5B22" w:rsidP="005F5B22">
            <w:pPr>
              <w:widowControl/>
              <w:spacing w:line="240" w:lineRule="auto"/>
              <w:ind w:left="-120" w:right="-98" w:firstLine="0"/>
              <w:jc w:val="center"/>
              <w:rPr>
                <w:iCs/>
                <w:kern w:val="0"/>
                <w:sz w:val="20"/>
                <w:szCs w:val="20"/>
                <w:highlight w:val="green"/>
                <w:lang w:bidi="en-US"/>
              </w:rPr>
            </w:pPr>
            <w:r w:rsidRPr="005F5B22">
              <w:rPr>
                <w:iCs/>
                <w:kern w:val="0"/>
                <w:sz w:val="20"/>
                <w:szCs w:val="20"/>
                <w:highlight w:val="green"/>
                <w:lang w:bidi="en-US"/>
              </w:rPr>
              <w:t xml:space="preserve">муниципальное образование </w:t>
            </w:r>
          </w:p>
          <w:p w14:paraId="5B152B8A" w14:textId="77777777" w:rsidR="005F5B22" w:rsidRPr="005F5B22" w:rsidRDefault="005F5B22" w:rsidP="005F5B22">
            <w:pPr>
              <w:widowControl/>
              <w:spacing w:line="240" w:lineRule="auto"/>
              <w:ind w:left="-120" w:right="-98" w:firstLine="0"/>
              <w:jc w:val="center"/>
              <w:rPr>
                <w:iCs/>
                <w:kern w:val="0"/>
                <w:sz w:val="20"/>
                <w:szCs w:val="20"/>
                <w:highlight w:val="green"/>
                <w:lang w:bidi="en-US"/>
              </w:rPr>
            </w:pPr>
            <w:r w:rsidRPr="005F5B22">
              <w:rPr>
                <w:iCs/>
                <w:kern w:val="0"/>
                <w:sz w:val="20"/>
                <w:szCs w:val="20"/>
                <w:highlight w:val="green"/>
                <w:lang w:bidi="en-US"/>
              </w:rPr>
              <w:t>«</w:t>
            </w:r>
            <w:proofErr w:type="spellStart"/>
            <w:r w:rsidRPr="005F5B22">
              <w:rPr>
                <w:iCs/>
                <w:kern w:val="0"/>
                <w:sz w:val="20"/>
                <w:szCs w:val="20"/>
                <w:highlight w:val="green"/>
                <w:lang w:bidi="en-US"/>
              </w:rPr>
              <w:t>Большежировский</w:t>
            </w:r>
            <w:proofErr w:type="spellEnd"/>
            <w:r w:rsidRPr="005F5B22">
              <w:rPr>
                <w:iCs/>
                <w:kern w:val="0"/>
                <w:sz w:val="20"/>
                <w:szCs w:val="20"/>
                <w:highlight w:val="green"/>
                <w:lang w:bidi="en-US"/>
              </w:rPr>
              <w:t xml:space="preserve"> </w:t>
            </w:r>
          </w:p>
          <w:p w14:paraId="56342A7E" w14:textId="77777777" w:rsidR="005F5B22" w:rsidRPr="005F5B22" w:rsidRDefault="005F5B22" w:rsidP="005F5B22">
            <w:pPr>
              <w:widowControl/>
              <w:spacing w:line="240" w:lineRule="auto"/>
              <w:ind w:left="-120" w:right="-98" w:firstLine="0"/>
              <w:jc w:val="center"/>
              <w:rPr>
                <w:iCs/>
                <w:kern w:val="0"/>
                <w:sz w:val="20"/>
                <w:szCs w:val="20"/>
                <w:highlight w:val="green"/>
                <w:lang w:bidi="en-US"/>
              </w:rPr>
            </w:pPr>
            <w:r w:rsidRPr="005F5B22">
              <w:rPr>
                <w:iCs/>
                <w:kern w:val="0"/>
                <w:sz w:val="20"/>
                <w:szCs w:val="20"/>
                <w:highlight w:val="green"/>
                <w:lang w:bidi="en-US"/>
              </w:rPr>
              <w:t>сельсовет»,</w:t>
            </w:r>
          </w:p>
          <w:p w14:paraId="2A4F0A0D" w14:textId="77777777" w:rsidR="005F5B22" w:rsidRPr="005F5B22" w:rsidRDefault="005F5B22" w:rsidP="005F5B22">
            <w:pPr>
              <w:widowControl/>
              <w:spacing w:line="240" w:lineRule="auto"/>
              <w:ind w:left="-120" w:right="-98" w:firstLine="0"/>
              <w:jc w:val="center"/>
              <w:rPr>
                <w:iCs/>
                <w:kern w:val="0"/>
                <w:sz w:val="20"/>
                <w:szCs w:val="20"/>
                <w:highlight w:val="green"/>
                <w:lang w:bidi="en-US"/>
              </w:rPr>
            </w:pPr>
            <w:r w:rsidRPr="005F5B22">
              <w:rPr>
                <w:iCs/>
                <w:kern w:val="0"/>
                <w:sz w:val="20"/>
                <w:szCs w:val="20"/>
                <w:highlight w:val="green"/>
                <w:lang w:bidi="en-US"/>
              </w:rPr>
              <w:t xml:space="preserve">х. </w:t>
            </w:r>
            <w:proofErr w:type="spellStart"/>
            <w:r w:rsidRPr="005F5B22">
              <w:rPr>
                <w:iCs/>
                <w:kern w:val="0"/>
                <w:sz w:val="20"/>
                <w:szCs w:val="20"/>
                <w:highlight w:val="green"/>
                <w:lang w:bidi="en-US"/>
              </w:rPr>
              <w:t>Кукуевка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16C3D" w14:textId="77777777" w:rsidR="005F5B22" w:rsidRPr="005F5B22" w:rsidRDefault="005F5B22" w:rsidP="005F5B22">
            <w:pPr>
              <w:widowControl/>
              <w:spacing w:before="120" w:after="120" w:line="240" w:lineRule="auto"/>
              <w:ind w:left="-120" w:right="-98" w:firstLine="0"/>
              <w:jc w:val="center"/>
              <w:rPr>
                <w:iCs/>
                <w:kern w:val="0"/>
                <w:sz w:val="20"/>
                <w:szCs w:val="20"/>
                <w:highlight w:val="green"/>
                <w:lang w:bidi="en-US"/>
              </w:rPr>
            </w:pPr>
            <w:r w:rsidRPr="005F5B22">
              <w:rPr>
                <w:iCs/>
                <w:kern w:val="0"/>
                <w:sz w:val="20"/>
                <w:szCs w:val="20"/>
                <w:highlight w:val="green"/>
                <w:lang w:bidi="en-US"/>
              </w:rPr>
              <w:t>50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E23FFF" w14:textId="77777777" w:rsidR="005F5B22" w:rsidRPr="005F5B22" w:rsidRDefault="005F5B22" w:rsidP="005F5B22">
            <w:pPr>
              <w:widowControl/>
              <w:spacing w:before="120" w:after="120" w:line="240" w:lineRule="auto"/>
              <w:ind w:left="-120" w:right="-98" w:firstLine="0"/>
              <w:jc w:val="center"/>
              <w:rPr>
                <w:iCs/>
                <w:kern w:val="0"/>
                <w:sz w:val="20"/>
                <w:szCs w:val="20"/>
                <w:lang w:bidi="en-US"/>
              </w:rPr>
            </w:pPr>
            <w:r w:rsidRPr="005F5B22">
              <w:rPr>
                <w:iCs/>
                <w:kern w:val="0"/>
                <w:sz w:val="20"/>
                <w:szCs w:val="20"/>
                <w:highlight w:val="green"/>
                <w:lang w:bidi="en-US"/>
              </w:rPr>
              <w:t>18</w:t>
            </w:r>
          </w:p>
        </w:tc>
      </w:tr>
    </w:tbl>
    <w:p w14:paraId="0CEDD8A3" w14:textId="77777777" w:rsidR="005F5B22" w:rsidRDefault="005F5B22" w:rsidP="005F5B22">
      <w:pPr>
        <w:tabs>
          <w:tab w:val="left" w:pos="709"/>
        </w:tabs>
        <w:ind w:firstLine="708"/>
      </w:pPr>
    </w:p>
    <w:p w14:paraId="3501E20A" w14:textId="1B9C8AAE" w:rsidR="009F5550" w:rsidRPr="007013E7" w:rsidRDefault="009F5550" w:rsidP="007013E7">
      <w:pPr>
        <w:tabs>
          <w:tab w:val="left" w:pos="709"/>
        </w:tabs>
        <w:spacing w:after="240"/>
        <w:ind w:firstLine="708"/>
        <w:jc w:val="center"/>
        <w:rPr>
          <w:b/>
          <w:highlight w:val="green"/>
        </w:rPr>
      </w:pPr>
      <w:bookmarkStart w:id="78" w:name="_Hlk192172188"/>
      <w:r w:rsidRPr="007013E7">
        <w:rPr>
          <w:b/>
          <w:highlight w:val="green"/>
        </w:rPr>
        <w:t>Здравоохранение и социальное обеспечение</w:t>
      </w:r>
      <w:bookmarkEnd w:id="74"/>
      <w:bookmarkEnd w:id="75"/>
      <w:bookmarkEnd w:id="76"/>
      <w:bookmarkEnd w:id="77"/>
    </w:p>
    <w:bookmarkEnd w:id="78"/>
    <w:p w14:paraId="62D48B92" w14:textId="6371A372" w:rsidR="007013E7" w:rsidRPr="007013E7" w:rsidRDefault="007013E7" w:rsidP="004D2FF9">
      <w:pPr>
        <w:tabs>
          <w:tab w:val="left" w:pos="709"/>
        </w:tabs>
        <w:ind w:firstLine="708"/>
        <w:rPr>
          <w:highlight w:val="green"/>
        </w:rPr>
      </w:pPr>
      <w:r w:rsidRPr="007013E7">
        <w:rPr>
          <w:highlight w:val="green"/>
        </w:rPr>
        <w:t>Система здравоохранения муниципального образования «</w:t>
      </w:r>
      <w:proofErr w:type="spellStart"/>
      <w:r w:rsidRPr="007013E7">
        <w:rPr>
          <w:highlight w:val="green"/>
        </w:rPr>
        <w:t>Большежировский</w:t>
      </w:r>
      <w:proofErr w:type="spellEnd"/>
      <w:r w:rsidRPr="007013E7">
        <w:rPr>
          <w:highlight w:val="green"/>
        </w:rPr>
        <w:t xml:space="preserve"> сельсовет» Фатежского района Курской области представлена тремя фельдшерско-акушерскими пунктами (далее – ФАП) – </w:t>
      </w:r>
      <w:proofErr w:type="spellStart"/>
      <w:r w:rsidRPr="007013E7">
        <w:rPr>
          <w:highlight w:val="green"/>
        </w:rPr>
        <w:t>Большежировский</w:t>
      </w:r>
      <w:proofErr w:type="spellEnd"/>
      <w:r w:rsidRPr="007013E7">
        <w:rPr>
          <w:highlight w:val="green"/>
        </w:rPr>
        <w:t xml:space="preserve"> ФАП в с. Большое Жирово, </w:t>
      </w:r>
      <w:proofErr w:type="spellStart"/>
      <w:r w:rsidRPr="007013E7">
        <w:rPr>
          <w:highlight w:val="green"/>
        </w:rPr>
        <w:t>Колычевский</w:t>
      </w:r>
      <w:proofErr w:type="spellEnd"/>
      <w:r w:rsidRPr="007013E7">
        <w:rPr>
          <w:highlight w:val="green"/>
        </w:rPr>
        <w:t xml:space="preserve"> ФАП в х. </w:t>
      </w:r>
      <w:proofErr w:type="spellStart"/>
      <w:r w:rsidRPr="007013E7">
        <w:rPr>
          <w:highlight w:val="green"/>
        </w:rPr>
        <w:t>Кукуевка</w:t>
      </w:r>
      <w:proofErr w:type="spellEnd"/>
      <w:r w:rsidRPr="007013E7">
        <w:rPr>
          <w:highlight w:val="green"/>
        </w:rPr>
        <w:t xml:space="preserve"> и Кромской ФАП в х. </w:t>
      </w:r>
      <w:proofErr w:type="spellStart"/>
      <w:r w:rsidRPr="007013E7">
        <w:rPr>
          <w:highlight w:val="green"/>
        </w:rPr>
        <w:t>Мелешинка</w:t>
      </w:r>
      <w:proofErr w:type="spellEnd"/>
      <w:r w:rsidRPr="007013E7">
        <w:rPr>
          <w:highlight w:val="green"/>
        </w:rPr>
        <w:t>.</w:t>
      </w:r>
    </w:p>
    <w:p w14:paraId="47153119" w14:textId="70B174A3" w:rsidR="009F5550" w:rsidRPr="00FD5C64" w:rsidRDefault="009F5550" w:rsidP="004D2FF9">
      <w:pPr>
        <w:tabs>
          <w:tab w:val="left" w:pos="709"/>
        </w:tabs>
        <w:ind w:firstLine="708"/>
      </w:pPr>
      <w:bookmarkStart w:id="79" w:name="_Hlk192172470"/>
      <w:r w:rsidRPr="007013E7">
        <w:rPr>
          <w:highlight w:val="green"/>
        </w:rPr>
        <w:t>Объекты социальной защиты населения на территории сельсовета отсутствуют.</w:t>
      </w:r>
    </w:p>
    <w:p w14:paraId="1309718A" w14:textId="77777777" w:rsidR="009F5550" w:rsidRPr="007013E7" w:rsidRDefault="009F5550" w:rsidP="007013E7">
      <w:pPr>
        <w:keepNext/>
        <w:keepLines/>
        <w:tabs>
          <w:tab w:val="left" w:pos="709"/>
        </w:tabs>
        <w:suppressAutoHyphens/>
        <w:spacing w:before="240" w:after="240"/>
        <w:ind w:firstLine="0"/>
        <w:jc w:val="center"/>
        <w:rPr>
          <w:b/>
          <w:highlight w:val="green"/>
        </w:rPr>
      </w:pPr>
      <w:bookmarkStart w:id="80" w:name="_Toc274211174"/>
      <w:bookmarkStart w:id="81" w:name="_Toc279689093"/>
      <w:bookmarkStart w:id="82" w:name="_Toc279689955"/>
      <w:bookmarkStart w:id="83" w:name="_Toc279690698"/>
      <w:bookmarkEnd w:id="79"/>
      <w:r w:rsidRPr="007013E7">
        <w:rPr>
          <w:b/>
          <w:highlight w:val="green"/>
        </w:rPr>
        <w:t>Спортивные сооружения</w:t>
      </w:r>
      <w:bookmarkEnd w:id="80"/>
      <w:bookmarkEnd w:id="81"/>
      <w:bookmarkEnd w:id="82"/>
      <w:bookmarkEnd w:id="83"/>
    </w:p>
    <w:p w14:paraId="1BC73093" w14:textId="5EA80BDE" w:rsidR="007013E7" w:rsidRPr="00FD5C64" w:rsidRDefault="007013E7" w:rsidP="004D2FF9">
      <w:pPr>
        <w:tabs>
          <w:tab w:val="left" w:pos="709"/>
        </w:tabs>
        <w:ind w:firstLine="708"/>
      </w:pPr>
      <w:bookmarkStart w:id="84" w:name="_Toc274211175"/>
      <w:bookmarkStart w:id="85" w:name="_Toc279689094"/>
      <w:bookmarkStart w:id="86" w:name="_Toc279689956"/>
      <w:bookmarkStart w:id="87" w:name="_Toc279690699"/>
      <w:r w:rsidRPr="007013E7">
        <w:rPr>
          <w:highlight w:val="green"/>
        </w:rPr>
        <w:t>На территории муниципального образования «</w:t>
      </w:r>
      <w:proofErr w:type="spellStart"/>
      <w:r w:rsidRPr="007013E7">
        <w:rPr>
          <w:highlight w:val="green"/>
        </w:rPr>
        <w:t>Большежировский</w:t>
      </w:r>
      <w:proofErr w:type="spellEnd"/>
      <w:r w:rsidRPr="007013E7">
        <w:rPr>
          <w:highlight w:val="green"/>
        </w:rPr>
        <w:t xml:space="preserve"> сельсовет» Фатежского района Курской области имеется 3 спортивных объекта, к ним относятся – 2</w:t>
      </w:r>
      <w:r>
        <w:rPr>
          <w:highlight w:val="green"/>
        </w:rPr>
        <w:t> </w:t>
      </w:r>
      <w:r w:rsidRPr="007013E7">
        <w:rPr>
          <w:highlight w:val="green"/>
        </w:rPr>
        <w:t>спортивные площадки и 1 спортивный зал при общеобразовательной организации.</w:t>
      </w:r>
    </w:p>
    <w:p w14:paraId="242AEC3A" w14:textId="77777777" w:rsidR="009F5550" w:rsidRPr="007013E7" w:rsidRDefault="009F5550" w:rsidP="007013E7">
      <w:pPr>
        <w:keepNext/>
        <w:keepLines/>
        <w:tabs>
          <w:tab w:val="left" w:pos="709"/>
        </w:tabs>
        <w:suppressAutoHyphens/>
        <w:spacing w:before="240" w:after="240"/>
        <w:ind w:firstLine="0"/>
        <w:jc w:val="center"/>
        <w:rPr>
          <w:b/>
          <w:highlight w:val="green"/>
        </w:rPr>
      </w:pPr>
      <w:r w:rsidRPr="007013E7">
        <w:rPr>
          <w:b/>
          <w:highlight w:val="green"/>
        </w:rPr>
        <w:t>Учреждения культуры</w:t>
      </w:r>
      <w:bookmarkEnd w:id="84"/>
      <w:bookmarkEnd w:id="85"/>
      <w:bookmarkEnd w:id="86"/>
      <w:bookmarkEnd w:id="87"/>
    </w:p>
    <w:p w14:paraId="5010965E" w14:textId="77777777" w:rsidR="007013E7" w:rsidRPr="007013E7" w:rsidRDefault="007013E7" w:rsidP="007013E7">
      <w:pPr>
        <w:widowControl/>
        <w:ind w:firstLine="709"/>
        <w:rPr>
          <w:highlight w:val="green"/>
        </w:rPr>
      </w:pPr>
      <w:r w:rsidRPr="007013E7">
        <w:rPr>
          <w:highlight w:val="green"/>
        </w:rPr>
        <w:t>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многообразия, и целенаправленное воздействие на личность для формирования определенных положительных качеств.</w:t>
      </w:r>
    </w:p>
    <w:p w14:paraId="77BB05C7" w14:textId="77777777" w:rsidR="007013E7" w:rsidRPr="007013E7" w:rsidRDefault="007013E7" w:rsidP="007013E7">
      <w:pPr>
        <w:spacing w:line="240" w:lineRule="auto"/>
        <w:ind w:firstLine="0"/>
        <w:rPr>
          <w:rFonts w:eastAsia="Times New Roman"/>
          <w:b/>
          <w:kern w:val="0"/>
          <w:sz w:val="28"/>
          <w:szCs w:val="28"/>
          <w:highlight w:val="green"/>
          <w:lang w:eastAsia="ar-SA" w:bidi="en-US"/>
        </w:rPr>
      </w:pPr>
      <w:bookmarkStart w:id="88" w:name="_Hlk161848199"/>
    </w:p>
    <w:p w14:paraId="2EC9B403" w14:textId="77777777" w:rsidR="007013E7" w:rsidRPr="007013E7" w:rsidRDefault="007013E7">
      <w:pPr>
        <w:widowControl/>
        <w:spacing w:line="240" w:lineRule="auto"/>
        <w:ind w:firstLine="0"/>
        <w:jc w:val="left"/>
        <w:rPr>
          <w:rFonts w:eastAsia="Times New Roman"/>
          <w:b/>
          <w:kern w:val="0"/>
          <w:sz w:val="20"/>
          <w:szCs w:val="20"/>
          <w:highlight w:val="green"/>
          <w:lang w:eastAsia="ar-SA" w:bidi="en-US"/>
        </w:rPr>
      </w:pPr>
      <w:r w:rsidRPr="007013E7">
        <w:rPr>
          <w:rFonts w:eastAsia="Times New Roman"/>
          <w:b/>
          <w:kern w:val="0"/>
          <w:sz w:val="20"/>
          <w:szCs w:val="20"/>
          <w:highlight w:val="green"/>
          <w:lang w:eastAsia="ar-SA" w:bidi="en-US"/>
        </w:rPr>
        <w:br w:type="page"/>
      </w:r>
    </w:p>
    <w:p w14:paraId="25F75E93" w14:textId="24D4E456" w:rsidR="007013E7" w:rsidRPr="007013E7" w:rsidRDefault="007013E7" w:rsidP="007013E7">
      <w:pPr>
        <w:spacing w:after="240" w:line="240" w:lineRule="auto"/>
        <w:ind w:firstLine="0"/>
        <w:rPr>
          <w:rFonts w:eastAsia="Times New Roman"/>
          <w:b/>
          <w:kern w:val="0"/>
          <w:sz w:val="20"/>
          <w:szCs w:val="20"/>
          <w:highlight w:val="green"/>
          <w:lang w:eastAsia="ar-SA" w:bidi="en-US"/>
        </w:rPr>
      </w:pPr>
      <w:r w:rsidRPr="007013E7">
        <w:rPr>
          <w:rFonts w:eastAsia="Times New Roman"/>
          <w:b/>
          <w:kern w:val="0"/>
          <w:sz w:val="20"/>
          <w:szCs w:val="20"/>
          <w:highlight w:val="green"/>
          <w:lang w:eastAsia="ar-SA" w:bidi="en-US"/>
        </w:rPr>
        <w:lastRenderedPageBreak/>
        <w:t>Таблица – Перечень объектов культурно-досуговой деятельности муниципального образования «</w:t>
      </w:r>
      <w:proofErr w:type="spellStart"/>
      <w:r w:rsidRPr="007013E7">
        <w:rPr>
          <w:rFonts w:eastAsia="Times New Roman"/>
          <w:b/>
          <w:kern w:val="0"/>
          <w:sz w:val="20"/>
          <w:szCs w:val="20"/>
          <w:highlight w:val="green"/>
          <w:lang w:eastAsia="ar-SA" w:bidi="en-US"/>
        </w:rPr>
        <w:t>Большежировский</w:t>
      </w:r>
      <w:proofErr w:type="spellEnd"/>
      <w:r w:rsidRPr="007013E7">
        <w:rPr>
          <w:rFonts w:eastAsia="Times New Roman"/>
          <w:b/>
          <w:kern w:val="0"/>
          <w:sz w:val="20"/>
          <w:szCs w:val="20"/>
          <w:highlight w:val="green"/>
          <w:lang w:eastAsia="ar-SA" w:bidi="en-US"/>
        </w:rPr>
        <w:t xml:space="preserve"> сельсовет» Фатежского района Курской области</w:t>
      </w:r>
    </w:p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9"/>
        <w:gridCol w:w="3149"/>
        <w:gridCol w:w="1417"/>
        <w:gridCol w:w="2805"/>
        <w:gridCol w:w="1790"/>
      </w:tblGrid>
      <w:tr w:rsidR="007013E7" w:rsidRPr="007013E7" w14:paraId="182F50CB" w14:textId="77777777" w:rsidTr="007013E7">
        <w:trPr>
          <w:trHeight w:val="20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bookmarkEnd w:id="88"/>
          <w:p w14:paraId="1DF4012D" w14:textId="77777777" w:rsidR="007013E7" w:rsidRPr="007013E7" w:rsidRDefault="007013E7" w:rsidP="007013E7">
            <w:pPr>
              <w:widowControl/>
              <w:spacing w:line="23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highlight w:val="green"/>
                <w:lang w:eastAsia="ru-RU"/>
              </w:rPr>
            </w:pPr>
            <w:r w:rsidRPr="007013E7">
              <w:rPr>
                <w:rFonts w:eastAsia="Times New Roman"/>
                <w:b/>
                <w:kern w:val="0"/>
                <w:sz w:val="20"/>
                <w:szCs w:val="20"/>
                <w:highlight w:val="green"/>
                <w:lang w:eastAsia="ru-RU"/>
              </w:rPr>
              <w:t>№ п/п</w:t>
            </w:r>
          </w:p>
        </w:tc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4DDD1AC" w14:textId="77777777" w:rsidR="007013E7" w:rsidRPr="007013E7" w:rsidRDefault="007013E7" w:rsidP="007013E7">
            <w:pPr>
              <w:widowControl/>
              <w:spacing w:line="23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highlight w:val="green"/>
                <w:lang w:eastAsia="ru-RU"/>
              </w:rPr>
            </w:pPr>
            <w:r w:rsidRPr="007013E7">
              <w:rPr>
                <w:rFonts w:eastAsia="Times New Roman"/>
                <w:b/>
                <w:spacing w:val="-2"/>
                <w:kern w:val="0"/>
                <w:sz w:val="20"/>
                <w:szCs w:val="20"/>
                <w:highlight w:val="green"/>
                <w:lang w:eastAsia="ru-RU"/>
              </w:rPr>
              <w:t>Наименование объекта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CC18169" w14:textId="77777777" w:rsidR="007013E7" w:rsidRPr="007013E7" w:rsidRDefault="007013E7" w:rsidP="007013E7">
            <w:pPr>
              <w:widowControl/>
              <w:spacing w:line="23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highlight w:val="green"/>
                <w:lang w:eastAsia="ru-RU"/>
              </w:rPr>
            </w:pPr>
            <w:r w:rsidRPr="007013E7">
              <w:rPr>
                <w:rFonts w:eastAsia="Times New Roman"/>
                <w:b/>
                <w:spacing w:val="-4"/>
                <w:kern w:val="0"/>
                <w:sz w:val="20"/>
                <w:szCs w:val="20"/>
                <w:highlight w:val="green"/>
                <w:lang w:eastAsia="ru-RU"/>
              </w:rPr>
              <w:t>Количеств</w:t>
            </w:r>
            <w:r w:rsidRPr="007013E7">
              <w:rPr>
                <w:rFonts w:eastAsia="Times New Roman"/>
                <w:b/>
                <w:kern w:val="0"/>
                <w:sz w:val="20"/>
                <w:szCs w:val="20"/>
                <w:highlight w:val="green"/>
                <w:lang w:eastAsia="ru-RU"/>
              </w:rPr>
              <w:t>о</w:t>
            </w:r>
          </w:p>
          <w:p w14:paraId="668E6F63" w14:textId="77777777" w:rsidR="007013E7" w:rsidRPr="007013E7" w:rsidRDefault="007013E7" w:rsidP="007013E7">
            <w:pPr>
              <w:widowControl/>
              <w:spacing w:line="23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highlight w:val="green"/>
                <w:lang w:eastAsia="ru-RU"/>
              </w:rPr>
            </w:pPr>
            <w:r w:rsidRPr="007013E7">
              <w:rPr>
                <w:rFonts w:eastAsia="Times New Roman"/>
                <w:b/>
                <w:kern w:val="0"/>
                <w:sz w:val="20"/>
                <w:szCs w:val="20"/>
                <w:highlight w:val="green"/>
                <w:lang w:eastAsia="ru-RU"/>
              </w:rPr>
              <w:t>мест (проектное)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154056E" w14:textId="77777777" w:rsidR="007013E7" w:rsidRPr="007013E7" w:rsidRDefault="007013E7" w:rsidP="007013E7">
            <w:pPr>
              <w:widowControl/>
              <w:spacing w:line="23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highlight w:val="green"/>
                <w:lang w:eastAsia="ru-RU"/>
              </w:rPr>
            </w:pPr>
            <w:r w:rsidRPr="007013E7">
              <w:rPr>
                <w:rFonts w:eastAsia="Times New Roman"/>
                <w:b/>
                <w:spacing w:val="-3"/>
                <w:kern w:val="0"/>
                <w:sz w:val="20"/>
                <w:szCs w:val="20"/>
                <w:highlight w:val="green"/>
                <w:lang w:eastAsia="ru-RU"/>
              </w:rPr>
              <w:t>Местонахождение объекта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F6105FC" w14:textId="77777777" w:rsidR="007013E7" w:rsidRPr="007013E7" w:rsidRDefault="007013E7" w:rsidP="007013E7">
            <w:pPr>
              <w:widowControl/>
              <w:spacing w:line="23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highlight w:val="green"/>
                <w:lang w:eastAsia="ru-RU"/>
              </w:rPr>
            </w:pPr>
            <w:r w:rsidRPr="007013E7">
              <w:rPr>
                <w:rFonts w:eastAsia="Times New Roman"/>
                <w:b/>
                <w:kern w:val="0"/>
                <w:sz w:val="20"/>
                <w:szCs w:val="20"/>
                <w:highlight w:val="green"/>
                <w:lang w:eastAsia="ru-RU"/>
              </w:rPr>
              <w:t xml:space="preserve">Год </w:t>
            </w:r>
            <w:r w:rsidRPr="007013E7">
              <w:rPr>
                <w:rFonts w:eastAsia="Times New Roman"/>
                <w:b/>
                <w:spacing w:val="-4"/>
                <w:kern w:val="0"/>
                <w:sz w:val="20"/>
                <w:szCs w:val="20"/>
                <w:highlight w:val="green"/>
                <w:lang w:eastAsia="ru-RU"/>
              </w:rPr>
              <w:t>постройки</w:t>
            </w:r>
          </w:p>
        </w:tc>
      </w:tr>
      <w:tr w:rsidR="007013E7" w:rsidRPr="007013E7" w14:paraId="7259F9D6" w14:textId="77777777" w:rsidTr="007013E7">
        <w:trPr>
          <w:trHeight w:val="63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A3B3C38" w14:textId="77777777" w:rsidR="007013E7" w:rsidRPr="007013E7" w:rsidRDefault="007013E7" w:rsidP="007013E7">
            <w:pPr>
              <w:keepLines/>
              <w:widowControl/>
              <w:spacing w:line="23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highlight w:val="green"/>
                <w:lang w:eastAsia="ru-RU"/>
              </w:rPr>
            </w:pPr>
            <w:r w:rsidRPr="007013E7">
              <w:rPr>
                <w:rFonts w:eastAsia="Times New Roman"/>
                <w:kern w:val="0"/>
                <w:sz w:val="20"/>
                <w:szCs w:val="20"/>
                <w:highlight w:val="green"/>
                <w:lang w:eastAsia="ru-RU"/>
              </w:rPr>
              <w:t>1</w:t>
            </w:r>
          </w:p>
        </w:tc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D8228F0" w14:textId="77777777" w:rsidR="007013E7" w:rsidRPr="007013E7" w:rsidRDefault="007013E7" w:rsidP="007013E7">
            <w:pPr>
              <w:keepLines/>
              <w:widowControl/>
              <w:spacing w:line="230" w:lineRule="auto"/>
              <w:ind w:firstLine="0"/>
              <w:jc w:val="center"/>
              <w:rPr>
                <w:rFonts w:eastAsia="Times New Roman"/>
                <w:spacing w:val="-4"/>
                <w:kern w:val="0"/>
                <w:sz w:val="20"/>
                <w:szCs w:val="20"/>
                <w:highlight w:val="green"/>
                <w:lang w:eastAsia="ru-RU"/>
              </w:rPr>
            </w:pPr>
            <w:proofErr w:type="spellStart"/>
            <w:r w:rsidRPr="007013E7">
              <w:rPr>
                <w:rFonts w:eastAsia="Times New Roman"/>
                <w:spacing w:val="-4"/>
                <w:kern w:val="0"/>
                <w:sz w:val="20"/>
                <w:szCs w:val="20"/>
                <w:highlight w:val="green"/>
                <w:lang w:eastAsia="ru-RU"/>
              </w:rPr>
              <w:t>Большежировский</w:t>
            </w:r>
            <w:proofErr w:type="spellEnd"/>
            <w:r w:rsidRPr="007013E7">
              <w:rPr>
                <w:rFonts w:eastAsia="Times New Roman"/>
                <w:spacing w:val="-4"/>
                <w:kern w:val="0"/>
                <w:sz w:val="20"/>
                <w:szCs w:val="20"/>
                <w:highlight w:val="green"/>
                <w:lang w:eastAsia="ru-RU"/>
              </w:rPr>
              <w:t xml:space="preserve"> СДК – филиал МКУК «Фатежский РДНТ»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6979A0" w14:textId="77777777" w:rsidR="007013E7" w:rsidRPr="007013E7" w:rsidRDefault="007013E7" w:rsidP="007013E7">
            <w:pPr>
              <w:keepLines/>
              <w:widowControl/>
              <w:spacing w:line="23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highlight w:val="green"/>
                <w:lang w:eastAsia="ru-RU"/>
              </w:rPr>
            </w:pPr>
            <w:r w:rsidRPr="007013E7">
              <w:rPr>
                <w:rFonts w:eastAsia="Times New Roman"/>
                <w:kern w:val="0"/>
                <w:sz w:val="20"/>
                <w:szCs w:val="20"/>
                <w:highlight w:val="green"/>
                <w:lang w:eastAsia="ru-RU"/>
              </w:rPr>
              <w:t>120</w:t>
            </w:r>
          </w:p>
        </w:tc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A6B9B1C" w14:textId="77777777" w:rsidR="007013E7" w:rsidRPr="007013E7" w:rsidRDefault="007013E7" w:rsidP="007013E7">
            <w:pPr>
              <w:keepLines/>
              <w:widowControl/>
              <w:spacing w:line="230" w:lineRule="auto"/>
              <w:ind w:firstLine="0"/>
              <w:jc w:val="center"/>
              <w:rPr>
                <w:rFonts w:eastAsia="Times New Roman"/>
                <w:spacing w:val="-2"/>
                <w:kern w:val="0"/>
                <w:sz w:val="20"/>
                <w:szCs w:val="20"/>
                <w:highlight w:val="green"/>
                <w:lang w:eastAsia="ru-RU"/>
              </w:rPr>
            </w:pPr>
            <w:r w:rsidRPr="007013E7">
              <w:rPr>
                <w:rFonts w:eastAsia="Times New Roman"/>
                <w:spacing w:val="-2"/>
                <w:kern w:val="0"/>
                <w:sz w:val="20"/>
                <w:szCs w:val="20"/>
                <w:highlight w:val="green"/>
                <w:lang w:eastAsia="ru-RU"/>
              </w:rPr>
              <w:t>Курская область,</w:t>
            </w:r>
          </w:p>
          <w:p w14:paraId="4D2A4C8D" w14:textId="77777777" w:rsidR="007013E7" w:rsidRPr="007013E7" w:rsidRDefault="007013E7" w:rsidP="007013E7">
            <w:pPr>
              <w:keepLines/>
              <w:widowControl/>
              <w:spacing w:line="230" w:lineRule="auto"/>
              <w:ind w:firstLine="0"/>
              <w:jc w:val="center"/>
              <w:rPr>
                <w:rFonts w:eastAsia="Times New Roman"/>
                <w:spacing w:val="-2"/>
                <w:kern w:val="0"/>
                <w:sz w:val="20"/>
                <w:szCs w:val="20"/>
                <w:highlight w:val="green"/>
                <w:lang w:eastAsia="ru-RU"/>
              </w:rPr>
            </w:pPr>
            <w:r w:rsidRPr="007013E7">
              <w:rPr>
                <w:rFonts w:eastAsia="Times New Roman"/>
                <w:spacing w:val="-2"/>
                <w:kern w:val="0"/>
                <w:sz w:val="20"/>
                <w:szCs w:val="20"/>
                <w:highlight w:val="green"/>
                <w:lang w:eastAsia="ru-RU"/>
              </w:rPr>
              <w:t>Фатежский район,</w:t>
            </w:r>
          </w:p>
          <w:p w14:paraId="6AC78CB8" w14:textId="77777777" w:rsidR="007013E7" w:rsidRPr="007013E7" w:rsidRDefault="007013E7" w:rsidP="007013E7">
            <w:pPr>
              <w:keepLines/>
              <w:widowControl/>
              <w:spacing w:line="230" w:lineRule="auto"/>
              <w:ind w:firstLine="0"/>
              <w:jc w:val="center"/>
              <w:rPr>
                <w:rFonts w:eastAsia="Times New Roman"/>
                <w:spacing w:val="-2"/>
                <w:kern w:val="0"/>
                <w:sz w:val="20"/>
                <w:szCs w:val="20"/>
                <w:highlight w:val="green"/>
                <w:lang w:eastAsia="ru-RU"/>
              </w:rPr>
            </w:pPr>
            <w:r w:rsidRPr="007013E7">
              <w:rPr>
                <w:rFonts w:eastAsia="Times New Roman"/>
                <w:spacing w:val="-2"/>
                <w:kern w:val="0"/>
                <w:sz w:val="20"/>
                <w:szCs w:val="20"/>
                <w:highlight w:val="green"/>
                <w:lang w:eastAsia="ru-RU"/>
              </w:rPr>
              <w:t xml:space="preserve">муниципальное образование </w:t>
            </w:r>
          </w:p>
          <w:p w14:paraId="046E6456" w14:textId="77777777" w:rsidR="007013E7" w:rsidRPr="007013E7" w:rsidRDefault="007013E7" w:rsidP="007013E7">
            <w:pPr>
              <w:keepLines/>
              <w:widowControl/>
              <w:spacing w:line="230" w:lineRule="auto"/>
              <w:ind w:firstLine="0"/>
              <w:jc w:val="center"/>
              <w:rPr>
                <w:rFonts w:eastAsia="Times New Roman"/>
                <w:spacing w:val="-2"/>
                <w:kern w:val="0"/>
                <w:sz w:val="20"/>
                <w:szCs w:val="20"/>
                <w:highlight w:val="green"/>
                <w:lang w:eastAsia="ru-RU"/>
              </w:rPr>
            </w:pPr>
            <w:r w:rsidRPr="007013E7">
              <w:rPr>
                <w:rFonts w:eastAsia="Times New Roman"/>
                <w:spacing w:val="-2"/>
                <w:kern w:val="0"/>
                <w:sz w:val="20"/>
                <w:szCs w:val="20"/>
                <w:highlight w:val="green"/>
                <w:lang w:eastAsia="ru-RU"/>
              </w:rPr>
              <w:t>«</w:t>
            </w:r>
            <w:proofErr w:type="spellStart"/>
            <w:r w:rsidRPr="007013E7">
              <w:rPr>
                <w:rFonts w:eastAsia="Times New Roman"/>
                <w:spacing w:val="-2"/>
                <w:kern w:val="0"/>
                <w:sz w:val="20"/>
                <w:szCs w:val="20"/>
                <w:highlight w:val="green"/>
                <w:lang w:eastAsia="ru-RU"/>
              </w:rPr>
              <w:t>Большежировский</w:t>
            </w:r>
            <w:proofErr w:type="spellEnd"/>
            <w:r w:rsidRPr="007013E7">
              <w:rPr>
                <w:rFonts w:eastAsia="Times New Roman"/>
                <w:spacing w:val="-2"/>
                <w:kern w:val="0"/>
                <w:sz w:val="20"/>
                <w:szCs w:val="20"/>
                <w:highlight w:val="green"/>
                <w:lang w:eastAsia="ru-RU"/>
              </w:rPr>
              <w:t xml:space="preserve"> сельсовет»,</w:t>
            </w:r>
          </w:p>
          <w:p w14:paraId="1A0BE387" w14:textId="77777777" w:rsidR="007013E7" w:rsidRPr="007013E7" w:rsidRDefault="007013E7" w:rsidP="007013E7">
            <w:pPr>
              <w:keepLines/>
              <w:widowControl/>
              <w:spacing w:line="230" w:lineRule="auto"/>
              <w:ind w:firstLine="0"/>
              <w:jc w:val="center"/>
              <w:rPr>
                <w:rFonts w:eastAsia="Times New Roman"/>
                <w:spacing w:val="-2"/>
                <w:kern w:val="0"/>
                <w:sz w:val="20"/>
                <w:szCs w:val="20"/>
                <w:highlight w:val="green"/>
                <w:lang w:eastAsia="ru-RU"/>
              </w:rPr>
            </w:pPr>
            <w:r w:rsidRPr="007013E7">
              <w:rPr>
                <w:rFonts w:eastAsia="Times New Roman"/>
                <w:spacing w:val="-2"/>
                <w:kern w:val="0"/>
                <w:sz w:val="20"/>
                <w:szCs w:val="20"/>
                <w:highlight w:val="green"/>
                <w:lang w:eastAsia="ru-RU"/>
              </w:rPr>
              <w:t>с. Большое Жирово</w:t>
            </w:r>
          </w:p>
        </w:tc>
        <w:tc>
          <w:tcPr>
            <w:tcW w:w="17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2472EE" w14:textId="77777777" w:rsidR="007013E7" w:rsidRPr="007013E7" w:rsidRDefault="007013E7" w:rsidP="007013E7">
            <w:pPr>
              <w:keepLines/>
              <w:widowControl/>
              <w:spacing w:line="23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7013E7">
              <w:rPr>
                <w:rFonts w:eastAsia="Times New Roman"/>
                <w:kern w:val="0"/>
                <w:sz w:val="20"/>
                <w:szCs w:val="20"/>
                <w:highlight w:val="green"/>
                <w:lang w:eastAsia="ru-RU"/>
              </w:rPr>
              <w:t>1967</w:t>
            </w:r>
          </w:p>
        </w:tc>
      </w:tr>
    </w:tbl>
    <w:p w14:paraId="220C61CC" w14:textId="77777777" w:rsidR="007013E7" w:rsidRPr="00FD5C64" w:rsidRDefault="007013E7" w:rsidP="005E3CB8">
      <w:pPr>
        <w:tabs>
          <w:tab w:val="left" w:pos="709"/>
        </w:tabs>
        <w:ind w:firstLine="708"/>
      </w:pPr>
    </w:p>
    <w:p w14:paraId="6C3B22FC" w14:textId="77777777" w:rsidR="009F5550" w:rsidRPr="00945B0E" w:rsidRDefault="009F5550" w:rsidP="00945B0E">
      <w:pPr>
        <w:keepNext/>
        <w:keepLines/>
        <w:tabs>
          <w:tab w:val="left" w:pos="709"/>
        </w:tabs>
        <w:suppressAutoHyphens/>
        <w:spacing w:after="240"/>
        <w:ind w:firstLine="0"/>
        <w:jc w:val="center"/>
        <w:rPr>
          <w:b/>
          <w:highlight w:val="green"/>
        </w:rPr>
      </w:pPr>
      <w:bookmarkStart w:id="89" w:name="_Toc279689095"/>
      <w:bookmarkStart w:id="90" w:name="_Toc279689957"/>
      <w:bookmarkStart w:id="91" w:name="_Toc279690700"/>
      <w:bookmarkStart w:id="92" w:name="_Hlk192173011"/>
      <w:r w:rsidRPr="00945B0E">
        <w:rPr>
          <w:b/>
          <w:highlight w:val="green"/>
        </w:rPr>
        <w:t>Торговля, бытовое обслуживание, общественное питание</w:t>
      </w:r>
      <w:bookmarkEnd w:id="89"/>
      <w:bookmarkEnd w:id="90"/>
      <w:bookmarkEnd w:id="91"/>
    </w:p>
    <w:p w14:paraId="33BA143C" w14:textId="10942076" w:rsidR="00006E08" w:rsidRPr="00945B0E" w:rsidRDefault="0054375C" w:rsidP="004D2FF9">
      <w:pPr>
        <w:tabs>
          <w:tab w:val="left" w:pos="709"/>
        </w:tabs>
        <w:ind w:firstLine="708"/>
        <w:rPr>
          <w:highlight w:val="green"/>
        </w:rPr>
      </w:pPr>
      <w:r w:rsidRPr="00945B0E">
        <w:rPr>
          <w:highlight w:val="green"/>
        </w:rPr>
        <w:t>С</w:t>
      </w:r>
      <w:r w:rsidR="009F5550" w:rsidRPr="00945B0E">
        <w:rPr>
          <w:highlight w:val="green"/>
        </w:rPr>
        <w:t xml:space="preserve">фера </w:t>
      </w:r>
      <w:r w:rsidR="00127F40" w:rsidRPr="00945B0E">
        <w:rPr>
          <w:highlight w:val="green"/>
        </w:rPr>
        <w:t>торговли и бытового обслуживания</w:t>
      </w:r>
      <w:r w:rsidRPr="00945B0E">
        <w:rPr>
          <w:highlight w:val="green"/>
        </w:rPr>
        <w:t xml:space="preserve"> населения</w:t>
      </w:r>
      <w:r w:rsidR="00127F40" w:rsidRPr="00945B0E">
        <w:rPr>
          <w:highlight w:val="green"/>
        </w:rPr>
        <w:t xml:space="preserve"> </w:t>
      </w:r>
      <w:r w:rsidR="00945B0E" w:rsidRPr="00945B0E">
        <w:rPr>
          <w:highlight w:val="green"/>
        </w:rPr>
        <w:t>муниципального образования «</w:t>
      </w:r>
      <w:proofErr w:type="spellStart"/>
      <w:r w:rsidR="001152BD" w:rsidRPr="00945B0E">
        <w:rPr>
          <w:highlight w:val="green"/>
        </w:rPr>
        <w:t>Большежиров</w:t>
      </w:r>
      <w:r w:rsidRPr="00945B0E">
        <w:rPr>
          <w:highlight w:val="green"/>
        </w:rPr>
        <w:t>ск</w:t>
      </w:r>
      <w:r w:rsidR="00945B0E" w:rsidRPr="00945B0E">
        <w:rPr>
          <w:highlight w:val="green"/>
        </w:rPr>
        <w:t>ий</w:t>
      </w:r>
      <w:proofErr w:type="spellEnd"/>
      <w:r w:rsidRPr="00945B0E">
        <w:rPr>
          <w:highlight w:val="green"/>
        </w:rPr>
        <w:t xml:space="preserve"> сельсовет</w:t>
      </w:r>
      <w:r w:rsidR="00945B0E" w:rsidRPr="00945B0E">
        <w:rPr>
          <w:highlight w:val="green"/>
        </w:rPr>
        <w:t>» Фатежского района Курской области</w:t>
      </w:r>
      <w:r w:rsidRPr="00945B0E">
        <w:rPr>
          <w:highlight w:val="green"/>
        </w:rPr>
        <w:t xml:space="preserve"> </w:t>
      </w:r>
      <w:r w:rsidR="009F5550" w:rsidRPr="00945B0E">
        <w:rPr>
          <w:highlight w:val="green"/>
        </w:rPr>
        <w:t>представлена</w:t>
      </w:r>
      <w:r w:rsidR="00174E14" w:rsidRPr="00945B0E">
        <w:rPr>
          <w:highlight w:val="green"/>
        </w:rPr>
        <w:t xml:space="preserve"> </w:t>
      </w:r>
      <w:r w:rsidR="00EA52A8" w:rsidRPr="00945B0E">
        <w:rPr>
          <w:highlight w:val="green"/>
        </w:rPr>
        <w:t>8</w:t>
      </w:r>
      <w:r w:rsidR="00945B0E" w:rsidRPr="00945B0E">
        <w:rPr>
          <w:highlight w:val="green"/>
        </w:rPr>
        <w:t> </w:t>
      </w:r>
      <w:r w:rsidR="00174E14" w:rsidRPr="00945B0E">
        <w:rPr>
          <w:highlight w:val="green"/>
        </w:rPr>
        <w:t>магазинами</w:t>
      </w:r>
      <w:r w:rsidR="00EA52A8" w:rsidRPr="00945B0E">
        <w:rPr>
          <w:highlight w:val="green"/>
        </w:rPr>
        <w:t xml:space="preserve"> </w:t>
      </w:r>
      <w:r w:rsidR="006B3431" w:rsidRPr="00945B0E">
        <w:rPr>
          <w:highlight w:val="green"/>
        </w:rPr>
        <w:t>обшей торговой площадью</w:t>
      </w:r>
      <w:r w:rsidR="00006E08" w:rsidRPr="00945B0E">
        <w:rPr>
          <w:highlight w:val="green"/>
        </w:rPr>
        <w:t xml:space="preserve"> </w:t>
      </w:r>
      <w:r w:rsidR="00EA52A8" w:rsidRPr="00945B0E">
        <w:rPr>
          <w:highlight w:val="green"/>
        </w:rPr>
        <w:t>538</w:t>
      </w:r>
      <w:r w:rsidR="00006E08" w:rsidRPr="00945B0E">
        <w:rPr>
          <w:highlight w:val="green"/>
        </w:rPr>
        <w:t xml:space="preserve"> м</w:t>
      </w:r>
      <w:r w:rsidR="00006E08" w:rsidRPr="00945B0E">
        <w:rPr>
          <w:highlight w:val="green"/>
          <w:vertAlign w:val="superscript"/>
        </w:rPr>
        <w:t>2</w:t>
      </w:r>
      <w:r w:rsidR="00EA52A8" w:rsidRPr="00945B0E">
        <w:rPr>
          <w:highlight w:val="green"/>
        </w:rPr>
        <w:t xml:space="preserve"> и 3</w:t>
      </w:r>
      <w:r w:rsidR="0085025C" w:rsidRPr="00945B0E">
        <w:rPr>
          <w:highlight w:val="green"/>
        </w:rPr>
        <w:t xml:space="preserve"> </w:t>
      </w:r>
      <w:r w:rsidR="00EA52A8" w:rsidRPr="00945B0E">
        <w:rPr>
          <w:highlight w:val="green"/>
        </w:rPr>
        <w:t>п</w:t>
      </w:r>
      <w:r w:rsidR="000F09AF" w:rsidRPr="00945B0E">
        <w:rPr>
          <w:highlight w:val="green"/>
        </w:rPr>
        <w:t>редприятия</w:t>
      </w:r>
      <w:r w:rsidR="00EA52A8" w:rsidRPr="00945B0E">
        <w:rPr>
          <w:highlight w:val="green"/>
        </w:rPr>
        <w:t>ми</w:t>
      </w:r>
      <w:r w:rsidR="000F09AF" w:rsidRPr="00945B0E">
        <w:rPr>
          <w:highlight w:val="green"/>
        </w:rPr>
        <w:t xml:space="preserve"> общественного питания </w:t>
      </w:r>
      <w:r w:rsidR="00EA52A8" w:rsidRPr="00945B0E">
        <w:rPr>
          <w:highlight w:val="green"/>
        </w:rPr>
        <w:t>общей емкостью 46 посадочных мест</w:t>
      </w:r>
      <w:r w:rsidR="00010F92" w:rsidRPr="00945B0E">
        <w:rPr>
          <w:highlight w:val="green"/>
        </w:rPr>
        <w:t>.</w:t>
      </w:r>
      <w:r w:rsidR="00972CF4" w:rsidRPr="00945B0E">
        <w:rPr>
          <w:highlight w:val="green"/>
        </w:rPr>
        <w:t xml:space="preserve"> </w:t>
      </w:r>
    </w:p>
    <w:p w14:paraId="04A710DA" w14:textId="1DBBD43F" w:rsidR="004A2B7B" w:rsidRPr="00FD5C64" w:rsidRDefault="00084045" w:rsidP="004D2FF9">
      <w:pPr>
        <w:tabs>
          <w:tab w:val="left" w:pos="709"/>
        </w:tabs>
        <w:ind w:firstLine="708"/>
      </w:pPr>
      <w:r w:rsidRPr="00945B0E">
        <w:rPr>
          <w:highlight w:val="green"/>
        </w:rPr>
        <w:t xml:space="preserve">Рынки на территории </w:t>
      </w:r>
      <w:r w:rsidR="00945B0E" w:rsidRPr="00945B0E">
        <w:rPr>
          <w:highlight w:val="green"/>
        </w:rPr>
        <w:t>муниципального образования «</w:t>
      </w:r>
      <w:proofErr w:type="spellStart"/>
      <w:r w:rsidR="00945B0E" w:rsidRPr="00945B0E">
        <w:rPr>
          <w:highlight w:val="green"/>
        </w:rPr>
        <w:t>Большежировский</w:t>
      </w:r>
      <w:proofErr w:type="spellEnd"/>
      <w:r w:rsidR="00945B0E" w:rsidRPr="00945B0E">
        <w:rPr>
          <w:highlight w:val="green"/>
        </w:rPr>
        <w:t xml:space="preserve"> сельсовет» Фатежского района Курской области</w:t>
      </w:r>
      <w:r w:rsidRPr="00945B0E">
        <w:rPr>
          <w:highlight w:val="green"/>
        </w:rPr>
        <w:t xml:space="preserve"> отсутствуют.</w:t>
      </w:r>
    </w:p>
    <w:p w14:paraId="0B740097" w14:textId="608104A1" w:rsidR="009A03A2" w:rsidRPr="00945B0E" w:rsidRDefault="009A03A2" w:rsidP="00945B0E">
      <w:pPr>
        <w:keepNext/>
        <w:keepLines/>
        <w:widowControl/>
        <w:tabs>
          <w:tab w:val="left" w:pos="709"/>
        </w:tabs>
        <w:spacing w:before="240" w:after="240"/>
        <w:ind w:firstLine="0"/>
        <w:jc w:val="center"/>
        <w:rPr>
          <w:b/>
          <w:highlight w:val="green"/>
        </w:rPr>
      </w:pPr>
      <w:bookmarkStart w:id="93" w:name="_Toc268263640"/>
      <w:bookmarkEnd w:id="92"/>
      <w:r w:rsidRPr="00945B0E">
        <w:rPr>
          <w:b/>
          <w:highlight w:val="green"/>
        </w:rPr>
        <w:t>Проектные предложения</w:t>
      </w:r>
    </w:p>
    <w:p w14:paraId="66E7187E" w14:textId="77777777" w:rsidR="00945B0E" w:rsidRPr="00945B0E" w:rsidRDefault="00945B0E" w:rsidP="00945B0E">
      <w:pPr>
        <w:widowControl/>
        <w:ind w:firstLine="709"/>
        <w:rPr>
          <w:kern w:val="0"/>
          <w:highlight w:val="green"/>
        </w:rPr>
      </w:pPr>
      <w:r w:rsidRPr="00945B0E">
        <w:rPr>
          <w:kern w:val="0"/>
          <w:highlight w:val="green"/>
        </w:rPr>
        <w:t>На территории муниципального образования «</w:t>
      </w:r>
      <w:proofErr w:type="spellStart"/>
      <w:r w:rsidRPr="00945B0E">
        <w:rPr>
          <w:kern w:val="0"/>
          <w:highlight w:val="green"/>
        </w:rPr>
        <w:t>Большежировский</w:t>
      </w:r>
      <w:proofErr w:type="spellEnd"/>
      <w:r w:rsidRPr="00945B0E">
        <w:rPr>
          <w:kern w:val="0"/>
          <w:highlight w:val="green"/>
        </w:rPr>
        <w:t xml:space="preserve"> сельсовет» Фатежского района Курской области по состоянию на 01.01.2025 находятся 2 общеобразовательные организация проектной мощностью 225 мест.</w:t>
      </w:r>
    </w:p>
    <w:p w14:paraId="4AA39089" w14:textId="77777777" w:rsidR="00945B0E" w:rsidRPr="00945B0E" w:rsidRDefault="00945B0E" w:rsidP="00945B0E">
      <w:pPr>
        <w:widowControl/>
        <w:ind w:firstLine="709"/>
        <w:rPr>
          <w:kern w:val="0"/>
          <w:highlight w:val="green"/>
        </w:rPr>
      </w:pPr>
      <w:r w:rsidRPr="00945B0E">
        <w:rPr>
          <w:kern w:val="0"/>
          <w:highlight w:val="green"/>
        </w:rPr>
        <w:t>В соответствии с региональными нормативами градостроительного проектирования Курской области, утвержденными постановлением Администрации Курской области от 28.04.2021 № 442-па, муниципальное образование «</w:t>
      </w:r>
      <w:proofErr w:type="spellStart"/>
      <w:r w:rsidRPr="00945B0E">
        <w:rPr>
          <w:kern w:val="0"/>
          <w:highlight w:val="green"/>
        </w:rPr>
        <w:t>Большежировский</w:t>
      </w:r>
      <w:proofErr w:type="spellEnd"/>
      <w:r w:rsidRPr="00945B0E">
        <w:rPr>
          <w:kern w:val="0"/>
          <w:highlight w:val="green"/>
        </w:rPr>
        <w:t xml:space="preserve"> сельсовет» Фатежского района Курской области должно быть обеспечено дошкольными образовательными организациями на 57 мест, общеобразовательными организациями на 98 мест.</w:t>
      </w:r>
    </w:p>
    <w:p w14:paraId="50CC3000" w14:textId="7FECADC9" w:rsidR="00F008C3" w:rsidRPr="00945B0E" w:rsidRDefault="00945B0E" w:rsidP="00945B0E">
      <w:pPr>
        <w:suppressAutoHyphens/>
        <w:ind w:firstLine="709"/>
        <w:rPr>
          <w:kern w:val="0"/>
        </w:rPr>
      </w:pPr>
      <w:r w:rsidRPr="00945B0E">
        <w:rPr>
          <w:kern w:val="0"/>
          <w:highlight w:val="green"/>
        </w:rPr>
        <w:t>Генеральным планом предлагается размещение 2 дошкольных образовательных организаций по 30 мест.</w:t>
      </w:r>
    </w:p>
    <w:p w14:paraId="06EA5FE9" w14:textId="77777777" w:rsidR="00945B0E" w:rsidRDefault="00945B0E" w:rsidP="00945B0E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16919B91" w14:textId="1ECD070C" w:rsidR="00F008C3" w:rsidRPr="00F008C3" w:rsidRDefault="00F008C3" w:rsidP="00F008C3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F008C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подраздел 2.6 изложен</w:t>
      </w:r>
      <w:r w:rsidRPr="00F008C3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F008C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F008C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4AFB4CFC" w14:textId="77777777" w:rsidR="00F008C3" w:rsidRPr="009D7FD4" w:rsidRDefault="00F008C3" w:rsidP="00F008C3">
      <w:pPr>
        <w:pStyle w:val="a6"/>
        <w:tabs>
          <w:tab w:val="left" w:pos="709"/>
        </w:tabs>
        <w:ind w:left="873" w:firstLine="0"/>
      </w:pPr>
    </w:p>
    <w:p w14:paraId="6A5EFCAC" w14:textId="77777777" w:rsidR="00DC4141" w:rsidRPr="00FD5C64" w:rsidRDefault="009F5550" w:rsidP="00601544">
      <w:pPr>
        <w:pStyle w:val="21"/>
        <w:keepLines/>
        <w:numPr>
          <w:ilvl w:val="1"/>
          <w:numId w:val="2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94" w:name="_Toc324789200"/>
      <w:bookmarkStart w:id="95" w:name="_Toc324789343"/>
      <w:bookmarkStart w:id="96" w:name="_Toc328559230"/>
      <w:bookmarkStart w:id="97" w:name="_Toc353440028"/>
      <w:bookmarkStart w:id="98" w:name="_Toc377047860"/>
      <w:bookmarkStart w:id="99" w:name="_Hlk192174341"/>
      <w:r w:rsidRPr="00FD5C64">
        <w:rPr>
          <w:rFonts w:ascii="Times New Roman" w:hAnsi="Times New Roman" w:cs="Times New Roman"/>
          <w:i w:val="0"/>
        </w:rPr>
        <w:lastRenderedPageBreak/>
        <w:t>Транспортная инфраструктура муниципального образования</w:t>
      </w:r>
      <w:bookmarkEnd w:id="93"/>
      <w:bookmarkEnd w:id="94"/>
      <w:bookmarkEnd w:id="95"/>
      <w:bookmarkEnd w:id="96"/>
      <w:bookmarkEnd w:id="97"/>
      <w:bookmarkEnd w:id="98"/>
    </w:p>
    <w:p w14:paraId="59103BC2" w14:textId="77777777" w:rsidR="0091370D" w:rsidRPr="00FD5C64" w:rsidRDefault="009F5550" w:rsidP="00601544">
      <w:pPr>
        <w:pStyle w:val="3"/>
        <w:numPr>
          <w:ilvl w:val="2"/>
          <w:numId w:val="14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00" w:name="_Toc268263641"/>
      <w:bookmarkStart w:id="101" w:name="_Toc247965273"/>
      <w:bookmarkStart w:id="102" w:name="_Toc324789201"/>
      <w:bookmarkStart w:id="103" w:name="_Toc324789344"/>
      <w:bookmarkStart w:id="104" w:name="_Toc328559231"/>
      <w:bookmarkStart w:id="105" w:name="_Toc353440029"/>
      <w:bookmarkStart w:id="106" w:name="_Toc377047861"/>
      <w:bookmarkEnd w:id="99"/>
      <w:r w:rsidRPr="00FD5C6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Внешн</w:t>
      </w:r>
      <w:r w:rsidR="00F94D3D" w:rsidRPr="00FD5C6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ий и внутренний</w:t>
      </w:r>
      <w:r w:rsidRPr="00FD5C6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транспорт</w:t>
      </w:r>
      <w:bookmarkEnd w:id="100"/>
      <w:bookmarkEnd w:id="101"/>
      <w:bookmarkEnd w:id="102"/>
      <w:bookmarkEnd w:id="103"/>
      <w:bookmarkEnd w:id="104"/>
      <w:bookmarkEnd w:id="105"/>
      <w:bookmarkEnd w:id="106"/>
    </w:p>
    <w:p w14:paraId="5ED1632E" w14:textId="77777777" w:rsidR="009F5550" w:rsidRPr="00FD5C64" w:rsidRDefault="009F5550" w:rsidP="004D2FF9">
      <w:pPr>
        <w:tabs>
          <w:tab w:val="left" w:pos="709"/>
        </w:tabs>
      </w:pPr>
      <w:r w:rsidRPr="00FD5C64">
        <w:t xml:space="preserve">Внешние транспортные связи </w:t>
      </w:r>
      <w:proofErr w:type="spellStart"/>
      <w:r w:rsidR="001152BD" w:rsidRPr="00FD5C64">
        <w:t>Большежиров</w:t>
      </w:r>
      <w:r w:rsidR="003B6E6D" w:rsidRPr="00FD5C64">
        <w:t>ского</w:t>
      </w:r>
      <w:proofErr w:type="spellEnd"/>
      <w:r w:rsidR="003B6E6D" w:rsidRPr="00FD5C64">
        <w:t xml:space="preserve"> сельсовета</w:t>
      </w:r>
      <w:r w:rsidRPr="00FD5C64">
        <w:t xml:space="preserve"> осуществляются автомобильным</w:t>
      </w:r>
      <w:r w:rsidR="00334B8A" w:rsidRPr="00FD5C64">
        <w:t xml:space="preserve"> транспо</w:t>
      </w:r>
      <w:r w:rsidRPr="00FD5C64">
        <w:t xml:space="preserve">ртом, обеспечивающим связь поселения с соседними населенными пунктами, с районным </w:t>
      </w:r>
      <w:r w:rsidR="00917209" w:rsidRPr="00FD5C64">
        <w:t xml:space="preserve">и областным </w:t>
      </w:r>
      <w:r w:rsidRPr="00FD5C64">
        <w:t>административными центрами, общей транспортно</w:t>
      </w:r>
      <w:r w:rsidR="0097375E" w:rsidRPr="00FD5C64">
        <w:t>й сетью страны.</w:t>
      </w:r>
    </w:p>
    <w:p w14:paraId="21D6D685" w14:textId="77777777" w:rsidR="0073105A" w:rsidRPr="00FD5C64" w:rsidRDefault="00D14257" w:rsidP="006B6B5E">
      <w:r w:rsidRPr="00FD5C64">
        <w:t>По территории сельсовета проходит</w:t>
      </w:r>
      <w:r w:rsidR="00972CF4" w:rsidRPr="00FD5C64">
        <w:t xml:space="preserve"> участок </w:t>
      </w:r>
      <w:r w:rsidR="008A2737" w:rsidRPr="00FD5C64">
        <w:t>автомобильная дорога федерального значения М-2 «Крым» и автомобильная дорога регионального значения «Фатеж-Золотухино»</w:t>
      </w:r>
      <w:r w:rsidR="00972CF4" w:rsidRPr="00FD5C64">
        <w:t xml:space="preserve">. </w:t>
      </w:r>
      <w:r w:rsidR="0073105A" w:rsidRPr="00FD5C64">
        <w:t>Населенные пункты сельсовета соединены меду собой и с автодорогами федерального и регионального значения сетью межмуниципальных («Крым»-Кромская) и местных дорог.</w:t>
      </w:r>
    </w:p>
    <w:p w14:paraId="49F07AFE" w14:textId="77777777" w:rsidR="00D14257" w:rsidRPr="00FD5C64" w:rsidRDefault="0073105A" w:rsidP="006B6B5E">
      <w:r w:rsidRPr="00FD5C64">
        <w:t xml:space="preserve"> П</w:t>
      </w:r>
      <w:r w:rsidR="00DD18CA" w:rsidRPr="00FD5C64">
        <w:t xml:space="preserve">ротяженность </w:t>
      </w:r>
      <w:r w:rsidR="00D14257" w:rsidRPr="00FD5C64">
        <w:t>межмуниципальных дорог</w:t>
      </w:r>
      <w:r w:rsidR="006B6B5E" w:rsidRPr="00FD5C64">
        <w:t xml:space="preserve"> сельсовета </w:t>
      </w:r>
      <w:r w:rsidR="00DD18CA" w:rsidRPr="00FD5C64">
        <w:t xml:space="preserve">составляет </w:t>
      </w:r>
      <w:r w:rsidR="0036050D">
        <w:t>20</w:t>
      </w:r>
      <w:r w:rsidR="006D46BD">
        <w:t>,</w:t>
      </w:r>
      <w:r w:rsidR="0036050D">
        <w:t>46</w:t>
      </w:r>
      <w:r w:rsidR="00DD18CA" w:rsidRPr="00FD5C64">
        <w:t xml:space="preserve"> км.</w:t>
      </w:r>
    </w:p>
    <w:p w14:paraId="29AB3179" w14:textId="77777777" w:rsidR="006B6B5E" w:rsidRPr="00FD5C64" w:rsidRDefault="006B6B5E" w:rsidP="006B6B5E">
      <w:pPr>
        <w:pStyle w:val="af7"/>
        <w:keepNext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FD5C64">
        <w:rPr>
          <w:color w:val="auto"/>
          <w:sz w:val="20"/>
          <w:szCs w:val="20"/>
        </w:rPr>
        <w:t xml:space="preserve">Таблица </w:t>
      </w:r>
      <w:r w:rsidR="00BF05F0" w:rsidRPr="00FD5C64">
        <w:rPr>
          <w:color w:val="auto"/>
          <w:sz w:val="20"/>
          <w:szCs w:val="20"/>
        </w:rPr>
        <w:fldChar w:fldCharType="begin"/>
      </w:r>
      <w:r w:rsidRPr="00FD5C64">
        <w:rPr>
          <w:color w:val="auto"/>
          <w:sz w:val="20"/>
          <w:szCs w:val="20"/>
        </w:rPr>
        <w:instrText xml:space="preserve"> SEQ Таблица \* ARABIC </w:instrText>
      </w:r>
      <w:r w:rsidR="00BF05F0" w:rsidRPr="00FD5C64">
        <w:rPr>
          <w:color w:val="auto"/>
          <w:sz w:val="20"/>
          <w:szCs w:val="20"/>
        </w:rPr>
        <w:fldChar w:fldCharType="separate"/>
      </w:r>
      <w:r w:rsidR="00484584">
        <w:rPr>
          <w:noProof/>
          <w:color w:val="auto"/>
          <w:sz w:val="20"/>
          <w:szCs w:val="20"/>
        </w:rPr>
        <w:t>11</w:t>
      </w:r>
      <w:r w:rsidR="00BF05F0" w:rsidRPr="00FD5C64">
        <w:rPr>
          <w:color w:val="auto"/>
          <w:sz w:val="20"/>
          <w:szCs w:val="20"/>
        </w:rPr>
        <w:fldChar w:fldCharType="end"/>
      </w:r>
      <w:r w:rsidRPr="00FD5C64">
        <w:rPr>
          <w:color w:val="auto"/>
          <w:sz w:val="20"/>
          <w:szCs w:val="20"/>
        </w:rPr>
        <w:t xml:space="preserve"> - Перечень автомобильных дорог </w:t>
      </w:r>
      <w:r w:rsidR="00DD18CA" w:rsidRPr="00FD5C64">
        <w:rPr>
          <w:color w:val="auto"/>
          <w:sz w:val="20"/>
          <w:szCs w:val="20"/>
        </w:rPr>
        <w:t>регионального и межмуниципального значения</w:t>
      </w:r>
      <w:r w:rsidRPr="00FD5C64">
        <w:rPr>
          <w:color w:val="auto"/>
          <w:sz w:val="20"/>
          <w:szCs w:val="20"/>
        </w:rPr>
        <w:t xml:space="preserve">, проходящих по территории </w:t>
      </w:r>
      <w:proofErr w:type="spellStart"/>
      <w:r w:rsidR="001152BD" w:rsidRPr="00FD5C64">
        <w:rPr>
          <w:color w:val="auto"/>
          <w:sz w:val="20"/>
          <w:szCs w:val="20"/>
        </w:rPr>
        <w:t>Большежиров</w:t>
      </w:r>
      <w:r w:rsidRPr="00FD5C64">
        <w:rPr>
          <w:color w:val="auto"/>
          <w:sz w:val="20"/>
          <w:szCs w:val="20"/>
        </w:rPr>
        <w:t>ского</w:t>
      </w:r>
      <w:proofErr w:type="spellEnd"/>
      <w:r w:rsidRPr="00FD5C64">
        <w:rPr>
          <w:color w:val="auto"/>
          <w:sz w:val="20"/>
          <w:szCs w:val="20"/>
        </w:rPr>
        <w:t xml:space="preserve"> сельсовета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882"/>
        <w:gridCol w:w="1256"/>
        <w:gridCol w:w="1251"/>
        <w:gridCol w:w="2836"/>
      </w:tblGrid>
      <w:tr w:rsidR="00E540D1" w:rsidRPr="00FD5C64" w14:paraId="2F105FE4" w14:textId="77777777" w:rsidTr="00521342">
        <w:trPr>
          <w:cantSplit/>
          <w:trHeight w:val="317"/>
          <w:tblHeader/>
        </w:trPr>
        <w:tc>
          <w:tcPr>
            <w:tcW w:w="0" w:type="auto"/>
            <w:vAlign w:val="center"/>
          </w:tcPr>
          <w:p w14:paraId="2795C893" w14:textId="77777777" w:rsidR="00E540D1" w:rsidRPr="00FD5C64" w:rsidRDefault="00E540D1" w:rsidP="00E540D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FD5C6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0" w:type="auto"/>
            <w:vAlign w:val="center"/>
          </w:tcPr>
          <w:p w14:paraId="383C6C2C" w14:textId="77777777" w:rsidR="00E540D1" w:rsidRPr="00FD5C64" w:rsidRDefault="00E540D1" w:rsidP="00E540D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FD5C64">
              <w:rPr>
                <w:b/>
                <w:bCs/>
                <w:sz w:val="22"/>
                <w:szCs w:val="22"/>
              </w:rPr>
              <w:t>Наименование дороги</w:t>
            </w:r>
          </w:p>
        </w:tc>
        <w:tc>
          <w:tcPr>
            <w:tcW w:w="0" w:type="auto"/>
            <w:vAlign w:val="center"/>
          </w:tcPr>
          <w:p w14:paraId="010E9361" w14:textId="77777777" w:rsidR="00E540D1" w:rsidRPr="00FD5C64" w:rsidRDefault="00E540D1" w:rsidP="00E540D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FD5C64">
              <w:rPr>
                <w:b/>
                <w:bCs/>
                <w:sz w:val="22"/>
                <w:szCs w:val="22"/>
              </w:rPr>
              <w:t>Категория</w:t>
            </w:r>
          </w:p>
        </w:tc>
        <w:tc>
          <w:tcPr>
            <w:tcW w:w="0" w:type="auto"/>
            <w:vAlign w:val="center"/>
          </w:tcPr>
          <w:p w14:paraId="273896FA" w14:textId="77777777" w:rsidR="00E540D1" w:rsidRPr="00FD5C64" w:rsidRDefault="00E540D1" w:rsidP="00E540D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FD5C64">
              <w:rPr>
                <w:b/>
                <w:bCs/>
                <w:sz w:val="22"/>
                <w:szCs w:val="22"/>
              </w:rPr>
              <w:t>Покрытие</w:t>
            </w:r>
          </w:p>
        </w:tc>
        <w:tc>
          <w:tcPr>
            <w:tcW w:w="0" w:type="auto"/>
            <w:vAlign w:val="center"/>
          </w:tcPr>
          <w:p w14:paraId="4104CB24" w14:textId="77777777" w:rsidR="00E540D1" w:rsidRPr="00FD5C64" w:rsidRDefault="00E540D1" w:rsidP="00E540D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FD5C64">
              <w:rPr>
                <w:b/>
                <w:bCs/>
                <w:sz w:val="22"/>
                <w:szCs w:val="22"/>
              </w:rPr>
              <w:t>Протяженность –</w:t>
            </w:r>
          </w:p>
          <w:p w14:paraId="6FF1ECA5" w14:textId="77777777" w:rsidR="00E540D1" w:rsidRPr="00FD5C64" w:rsidRDefault="00E540D1" w:rsidP="00E540D1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FD5C64">
              <w:rPr>
                <w:b/>
                <w:bCs/>
                <w:sz w:val="22"/>
                <w:szCs w:val="22"/>
              </w:rPr>
              <w:t>по территории сельсовета, км</w:t>
            </w:r>
          </w:p>
        </w:tc>
      </w:tr>
      <w:tr w:rsidR="0073105A" w:rsidRPr="00FD5C64" w14:paraId="5FEA8723" w14:textId="77777777" w:rsidTr="00521342">
        <w:trPr>
          <w:trHeight w:val="317"/>
        </w:trPr>
        <w:tc>
          <w:tcPr>
            <w:tcW w:w="0" w:type="auto"/>
            <w:gridSpan w:val="5"/>
            <w:vAlign w:val="center"/>
          </w:tcPr>
          <w:p w14:paraId="223B81AD" w14:textId="77777777" w:rsidR="0073105A" w:rsidRPr="00FD5C64" w:rsidRDefault="0073105A" w:rsidP="0073105A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FD5C64">
              <w:rPr>
                <w:bCs/>
                <w:i/>
                <w:iCs/>
                <w:sz w:val="22"/>
                <w:szCs w:val="22"/>
              </w:rPr>
              <w:t>Автомобильные дороги федерального значения</w:t>
            </w:r>
          </w:p>
        </w:tc>
      </w:tr>
      <w:tr w:rsidR="0073105A" w:rsidRPr="00FD5C64" w14:paraId="4B4A0996" w14:textId="77777777" w:rsidTr="00521342">
        <w:trPr>
          <w:trHeight w:val="317"/>
        </w:trPr>
        <w:tc>
          <w:tcPr>
            <w:tcW w:w="0" w:type="auto"/>
            <w:vAlign w:val="center"/>
          </w:tcPr>
          <w:p w14:paraId="434F39E2" w14:textId="77777777" w:rsidR="0073105A" w:rsidRPr="00FD5C64" w:rsidRDefault="0073105A" w:rsidP="00E540D1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FD5C6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516C69B8" w14:textId="77777777" w:rsidR="0073105A" w:rsidRPr="00FD5C64" w:rsidRDefault="0073105A" w:rsidP="00E629FF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FD5C64">
              <w:rPr>
                <w:bCs/>
                <w:sz w:val="22"/>
                <w:szCs w:val="22"/>
              </w:rPr>
              <w:t>М</w:t>
            </w:r>
            <w:r w:rsidR="00E629FF" w:rsidRPr="00FD5C64">
              <w:rPr>
                <w:bCs/>
                <w:sz w:val="22"/>
                <w:szCs w:val="22"/>
              </w:rPr>
              <w:t>-2 «</w:t>
            </w:r>
            <w:r w:rsidRPr="00FD5C64">
              <w:rPr>
                <w:bCs/>
                <w:sz w:val="22"/>
                <w:szCs w:val="22"/>
              </w:rPr>
              <w:t>Крым</w:t>
            </w:r>
            <w:r w:rsidR="00E629FF" w:rsidRPr="00FD5C64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0" w:type="auto"/>
            <w:vAlign w:val="center"/>
          </w:tcPr>
          <w:p w14:paraId="472090C9" w14:textId="77777777" w:rsidR="0073105A" w:rsidRPr="00FD5C64" w:rsidRDefault="00E629FF" w:rsidP="00E629FF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val="en-US"/>
              </w:rPr>
            </w:pPr>
            <w:r w:rsidRPr="00FD5C64">
              <w:rPr>
                <w:bCs/>
                <w:sz w:val="22"/>
                <w:szCs w:val="22"/>
                <w:lang w:val="en-US"/>
              </w:rPr>
              <w:t>II</w:t>
            </w:r>
          </w:p>
        </w:tc>
        <w:tc>
          <w:tcPr>
            <w:tcW w:w="0" w:type="auto"/>
            <w:vAlign w:val="center"/>
          </w:tcPr>
          <w:p w14:paraId="475F39CC" w14:textId="77777777" w:rsidR="0073105A" w:rsidRPr="00FD5C64" w:rsidRDefault="00E629FF" w:rsidP="00E540D1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FD5C64">
              <w:rPr>
                <w:bCs/>
                <w:sz w:val="22"/>
                <w:szCs w:val="22"/>
              </w:rPr>
              <w:t>а/б</w:t>
            </w:r>
          </w:p>
        </w:tc>
        <w:tc>
          <w:tcPr>
            <w:tcW w:w="0" w:type="auto"/>
            <w:vAlign w:val="center"/>
          </w:tcPr>
          <w:p w14:paraId="2B392B97" w14:textId="77777777" w:rsidR="0073105A" w:rsidRPr="00FD5C64" w:rsidRDefault="00E629FF" w:rsidP="00E629FF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  <w:lang w:val="en-US"/>
              </w:rPr>
            </w:pPr>
            <w:r w:rsidRPr="00FD5C64">
              <w:rPr>
                <w:bCs/>
                <w:sz w:val="22"/>
                <w:szCs w:val="22"/>
                <w:lang w:val="en-US"/>
              </w:rPr>
              <w:t>5</w:t>
            </w:r>
            <w:r w:rsidRPr="00FD5C64">
              <w:rPr>
                <w:bCs/>
                <w:sz w:val="22"/>
                <w:szCs w:val="22"/>
              </w:rPr>
              <w:t>,</w:t>
            </w:r>
            <w:r w:rsidRPr="00FD5C64">
              <w:rPr>
                <w:bCs/>
                <w:sz w:val="22"/>
                <w:szCs w:val="22"/>
                <w:lang w:val="en-US"/>
              </w:rPr>
              <w:t>88</w:t>
            </w:r>
          </w:p>
        </w:tc>
      </w:tr>
      <w:tr w:rsidR="00E629FF" w:rsidRPr="00FD5C64" w14:paraId="30A63524" w14:textId="77777777" w:rsidTr="00521342">
        <w:trPr>
          <w:trHeight w:val="317"/>
        </w:trPr>
        <w:tc>
          <w:tcPr>
            <w:tcW w:w="0" w:type="auto"/>
            <w:gridSpan w:val="5"/>
            <w:vAlign w:val="center"/>
          </w:tcPr>
          <w:p w14:paraId="725E8F23" w14:textId="77777777" w:rsidR="00E629FF" w:rsidRPr="00FD5C64" w:rsidRDefault="00E629FF" w:rsidP="00E629FF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FD5C64">
              <w:rPr>
                <w:bCs/>
                <w:i/>
                <w:iCs/>
                <w:sz w:val="22"/>
                <w:szCs w:val="22"/>
              </w:rPr>
              <w:t>Автомобильные дороги регионального значения</w:t>
            </w:r>
          </w:p>
        </w:tc>
      </w:tr>
      <w:tr w:rsidR="0073105A" w:rsidRPr="00FD5C64" w14:paraId="6B95450D" w14:textId="77777777" w:rsidTr="00521342">
        <w:trPr>
          <w:trHeight w:val="317"/>
        </w:trPr>
        <w:tc>
          <w:tcPr>
            <w:tcW w:w="0" w:type="auto"/>
            <w:vAlign w:val="center"/>
          </w:tcPr>
          <w:p w14:paraId="735170A1" w14:textId="77777777" w:rsidR="0073105A" w:rsidRPr="00FD5C64" w:rsidRDefault="00E629FF" w:rsidP="00E540D1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FD5C6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vAlign w:val="center"/>
          </w:tcPr>
          <w:p w14:paraId="165AC66E" w14:textId="77777777" w:rsidR="0073105A" w:rsidRPr="00FD5C64" w:rsidRDefault="00E629FF" w:rsidP="00E540D1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FD5C64">
              <w:rPr>
                <w:bCs/>
                <w:sz w:val="22"/>
                <w:szCs w:val="22"/>
              </w:rPr>
              <w:t>Фатеж - Золотухино</w:t>
            </w:r>
          </w:p>
        </w:tc>
        <w:tc>
          <w:tcPr>
            <w:tcW w:w="0" w:type="auto"/>
            <w:vAlign w:val="center"/>
          </w:tcPr>
          <w:p w14:paraId="337B19D7" w14:textId="77777777" w:rsidR="0073105A" w:rsidRPr="00FD5C64" w:rsidRDefault="00E629FF" w:rsidP="00E540D1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IV</w:t>
            </w:r>
          </w:p>
        </w:tc>
        <w:tc>
          <w:tcPr>
            <w:tcW w:w="0" w:type="auto"/>
            <w:vAlign w:val="center"/>
          </w:tcPr>
          <w:p w14:paraId="149B2992" w14:textId="77777777" w:rsidR="0073105A" w:rsidRPr="00FD5C64" w:rsidRDefault="00E629FF" w:rsidP="00E540D1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FD5C64">
              <w:rPr>
                <w:bCs/>
                <w:sz w:val="22"/>
                <w:szCs w:val="22"/>
              </w:rPr>
              <w:t>а/б</w:t>
            </w:r>
          </w:p>
        </w:tc>
        <w:tc>
          <w:tcPr>
            <w:tcW w:w="0" w:type="auto"/>
            <w:vAlign w:val="center"/>
          </w:tcPr>
          <w:p w14:paraId="1F967F10" w14:textId="77777777" w:rsidR="0073105A" w:rsidRPr="00FD5C64" w:rsidRDefault="00E629FF" w:rsidP="00E540D1">
            <w:pPr>
              <w:spacing w:line="240" w:lineRule="auto"/>
              <w:ind w:firstLine="0"/>
              <w:jc w:val="center"/>
              <w:rPr>
                <w:bCs/>
                <w:sz w:val="22"/>
                <w:szCs w:val="22"/>
              </w:rPr>
            </w:pPr>
            <w:r w:rsidRPr="00FD5C64">
              <w:rPr>
                <w:bCs/>
                <w:sz w:val="22"/>
                <w:szCs w:val="22"/>
              </w:rPr>
              <w:t>3,95</w:t>
            </w:r>
          </w:p>
        </w:tc>
      </w:tr>
      <w:tr w:rsidR="00E540D1" w:rsidRPr="00FD5C64" w14:paraId="4EE7EA42" w14:textId="77777777" w:rsidTr="00521342">
        <w:tc>
          <w:tcPr>
            <w:tcW w:w="0" w:type="auto"/>
            <w:gridSpan w:val="5"/>
            <w:vAlign w:val="center"/>
          </w:tcPr>
          <w:p w14:paraId="5887056C" w14:textId="77777777" w:rsidR="00E540D1" w:rsidRPr="00FD5C64" w:rsidRDefault="00E540D1" w:rsidP="00E540D1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FD5C64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Автомобильные дороги межмуниципального значения</w:t>
            </w:r>
          </w:p>
        </w:tc>
      </w:tr>
      <w:tr w:rsidR="00E540D1" w:rsidRPr="00FD5C64" w14:paraId="0B0AC56A" w14:textId="77777777" w:rsidTr="00521342">
        <w:tc>
          <w:tcPr>
            <w:tcW w:w="0" w:type="auto"/>
            <w:vAlign w:val="center"/>
          </w:tcPr>
          <w:p w14:paraId="3212C0A4" w14:textId="77777777" w:rsidR="00E540D1" w:rsidRPr="00FD5C64" w:rsidRDefault="00E629FF" w:rsidP="00E540D1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FD5C6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vAlign w:val="center"/>
          </w:tcPr>
          <w:p w14:paraId="1475252E" w14:textId="77777777" w:rsidR="00E540D1" w:rsidRPr="00FD5C64" w:rsidRDefault="00E629FF" w:rsidP="00E629F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FD5C64">
              <w:rPr>
                <w:rFonts w:ascii="Times New Roman" w:hAnsi="Times New Roman" w:cs="Times New Roman"/>
              </w:rPr>
              <w:t>«Крым» - Кромская</w:t>
            </w:r>
          </w:p>
        </w:tc>
        <w:tc>
          <w:tcPr>
            <w:tcW w:w="0" w:type="auto"/>
            <w:vAlign w:val="center"/>
          </w:tcPr>
          <w:p w14:paraId="6D2001C4" w14:textId="77777777" w:rsidR="00E540D1" w:rsidRPr="00FD5C64" w:rsidRDefault="00E540D1" w:rsidP="00E540D1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D5C64">
              <w:rPr>
                <w:rFonts w:ascii="Times New Roman" w:hAnsi="Times New Roman" w:cs="Times New Roman"/>
                <w:sz w:val="22"/>
                <w:szCs w:val="22"/>
              </w:rPr>
              <w:t>IV</w:t>
            </w:r>
          </w:p>
        </w:tc>
        <w:tc>
          <w:tcPr>
            <w:tcW w:w="0" w:type="auto"/>
            <w:vAlign w:val="center"/>
          </w:tcPr>
          <w:p w14:paraId="7FF0B4E9" w14:textId="77777777" w:rsidR="00E540D1" w:rsidRPr="00FD5C64" w:rsidRDefault="00E540D1" w:rsidP="00E540D1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FD5C64">
              <w:rPr>
                <w:rFonts w:ascii="Times New Roman" w:hAnsi="Times New Roman" w:cs="Times New Roman"/>
                <w:sz w:val="22"/>
                <w:szCs w:val="22"/>
              </w:rPr>
              <w:t>а/б</w:t>
            </w:r>
          </w:p>
        </w:tc>
        <w:tc>
          <w:tcPr>
            <w:tcW w:w="0" w:type="auto"/>
            <w:vAlign w:val="center"/>
          </w:tcPr>
          <w:p w14:paraId="50594076" w14:textId="77777777" w:rsidR="00E540D1" w:rsidRPr="00FD5C64" w:rsidRDefault="00E540D1" w:rsidP="00E629F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FD5C6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629FF" w:rsidRPr="00FD5C6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FD5C6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629FF" w:rsidRPr="00FD5C6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FD5C6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36050D" w:rsidRPr="00FD5C64" w14:paraId="5D6BAB20" w14:textId="77777777" w:rsidTr="00521342">
        <w:tc>
          <w:tcPr>
            <w:tcW w:w="0" w:type="auto"/>
            <w:vAlign w:val="center"/>
          </w:tcPr>
          <w:p w14:paraId="37441F1E" w14:textId="77777777" w:rsidR="0036050D" w:rsidRPr="00FD5C64" w:rsidRDefault="0036050D" w:rsidP="00E540D1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14:paraId="4B6A90CC" w14:textId="77777777" w:rsidR="0036050D" w:rsidRPr="00FD5C64" w:rsidRDefault="0036050D" w:rsidP="004A6ABB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Большое Жирово – </w:t>
            </w:r>
            <w:proofErr w:type="spellStart"/>
            <w:r>
              <w:rPr>
                <w:rFonts w:ascii="Times New Roman" w:hAnsi="Times New Roman" w:cs="Times New Roman"/>
              </w:rPr>
              <w:t>Скри</w:t>
            </w:r>
            <w:r w:rsidR="004A6ABB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еевка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Кутасовка</w:t>
            </w:r>
            <w:proofErr w:type="spellEnd"/>
          </w:p>
        </w:tc>
        <w:tc>
          <w:tcPr>
            <w:tcW w:w="0" w:type="auto"/>
            <w:vAlign w:val="center"/>
          </w:tcPr>
          <w:p w14:paraId="5241C636" w14:textId="77777777" w:rsidR="0036050D" w:rsidRPr="00FD5C64" w:rsidRDefault="0036050D" w:rsidP="00E540D1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FD5C64">
              <w:rPr>
                <w:rFonts w:ascii="Times New Roman" w:hAnsi="Times New Roman" w:cs="Times New Roman"/>
                <w:sz w:val="22"/>
                <w:szCs w:val="22"/>
              </w:rPr>
              <w:t>V</w:t>
            </w:r>
          </w:p>
        </w:tc>
        <w:tc>
          <w:tcPr>
            <w:tcW w:w="0" w:type="auto"/>
            <w:vAlign w:val="center"/>
          </w:tcPr>
          <w:p w14:paraId="405DF93B" w14:textId="77777777" w:rsidR="0036050D" w:rsidRPr="00FD5C64" w:rsidRDefault="0036050D" w:rsidP="00E540D1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грунт</w:t>
            </w:r>
          </w:p>
        </w:tc>
        <w:tc>
          <w:tcPr>
            <w:tcW w:w="0" w:type="auto"/>
            <w:vAlign w:val="center"/>
          </w:tcPr>
          <w:p w14:paraId="702F30AF" w14:textId="77777777" w:rsidR="0036050D" w:rsidRPr="00FD5C64" w:rsidRDefault="0036050D" w:rsidP="00E629F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2,31</w:t>
            </w:r>
          </w:p>
        </w:tc>
      </w:tr>
      <w:tr w:rsidR="00E540D1" w:rsidRPr="00FD5C64" w14:paraId="6BCD7C67" w14:textId="77777777" w:rsidTr="00521342">
        <w:tc>
          <w:tcPr>
            <w:tcW w:w="0" w:type="auto"/>
            <w:vAlign w:val="center"/>
          </w:tcPr>
          <w:p w14:paraId="0690C6B7" w14:textId="77777777" w:rsidR="00E540D1" w:rsidRPr="00FD5C64" w:rsidRDefault="00E540D1" w:rsidP="00E540D1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241705" w14:textId="77777777" w:rsidR="00E540D1" w:rsidRPr="00FD5C64" w:rsidRDefault="00E540D1" w:rsidP="00E629FF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D5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0" w:type="auto"/>
            <w:vAlign w:val="center"/>
          </w:tcPr>
          <w:p w14:paraId="32941207" w14:textId="77777777" w:rsidR="00E540D1" w:rsidRPr="00FD5C64" w:rsidRDefault="00E540D1" w:rsidP="00E540D1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847014" w14:textId="77777777" w:rsidR="00E540D1" w:rsidRPr="00FD5C64" w:rsidRDefault="00E540D1" w:rsidP="00E540D1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CCB1CA" w14:textId="77777777" w:rsidR="00E540D1" w:rsidRPr="00FD5C64" w:rsidRDefault="0036050D" w:rsidP="0036050D">
            <w:pPr>
              <w:pStyle w:val="ConsPlusCell"/>
              <w:overflowPunct w:val="0"/>
              <w:spacing w:before="0" w:after="0" w:line="240" w:lineRule="auto"/>
              <w:ind w:left="0" w:firstLine="0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30</w:t>
            </w:r>
            <w:r w:rsidR="00E629FF" w:rsidRPr="00FD5C64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29</w:t>
            </w:r>
          </w:p>
        </w:tc>
      </w:tr>
    </w:tbl>
    <w:p w14:paraId="452A7C85" w14:textId="77777777" w:rsidR="00E540D1" w:rsidRPr="00FD5C64" w:rsidRDefault="00E540D1" w:rsidP="00E540D1"/>
    <w:p w14:paraId="09F7D2F6" w14:textId="77777777" w:rsidR="00DD18CA" w:rsidRPr="00FD5C64" w:rsidRDefault="00DD18CA" w:rsidP="006B6B5E">
      <w:r w:rsidRPr="00FD5C64">
        <w:t xml:space="preserve">Протяженность муниципальных дорог составляет </w:t>
      </w:r>
      <w:r w:rsidR="00E629FF" w:rsidRPr="00FD5C64">
        <w:t>1</w:t>
      </w:r>
      <w:r w:rsidR="00E82ACC">
        <w:t>70</w:t>
      </w:r>
      <w:r w:rsidRPr="00FD5C64">
        <w:t xml:space="preserve"> км, в т.ч. с твердым покрытием </w:t>
      </w:r>
      <w:r w:rsidR="00E629FF" w:rsidRPr="00FD5C64">
        <w:t>1,</w:t>
      </w:r>
      <w:r w:rsidR="00E82ACC">
        <w:t>7</w:t>
      </w:r>
      <w:r w:rsidRPr="00FD5C64">
        <w:t xml:space="preserve"> км</w:t>
      </w:r>
      <w:r w:rsidR="0043175A" w:rsidRPr="00FD5C64">
        <w:t>.</w:t>
      </w:r>
    </w:p>
    <w:p w14:paraId="0364D647" w14:textId="77777777" w:rsidR="006B6B5E" w:rsidRPr="00FD5C64" w:rsidRDefault="006B6B5E" w:rsidP="00607DDD">
      <w:pPr>
        <w:keepNext/>
        <w:keepLines/>
        <w:jc w:val="center"/>
        <w:rPr>
          <w:b/>
          <w:bCs/>
        </w:rPr>
      </w:pPr>
      <w:r w:rsidRPr="00FD5C64">
        <w:rPr>
          <w:b/>
          <w:bCs/>
        </w:rPr>
        <w:t>Пассажирские и грузовые перевозки</w:t>
      </w:r>
    </w:p>
    <w:p w14:paraId="4E7D0A07" w14:textId="77777777" w:rsidR="006B6B5E" w:rsidRPr="00FD5C64" w:rsidRDefault="006B6B5E" w:rsidP="006B6B5E">
      <w:r w:rsidRPr="00FD5C64">
        <w:t>Грузовые перевозки осуществляются автотранспортом предприятий и частными предпринимателями.</w:t>
      </w:r>
    </w:p>
    <w:p w14:paraId="2DF69D23" w14:textId="77777777" w:rsidR="00607DDD" w:rsidRPr="00FD5C64" w:rsidRDefault="00607DDD" w:rsidP="006B6B5E">
      <w:r w:rsidRPr="00FD5C64">
        <w:t xml:space="preserve">Пассажирское сообщение с районным центром осуществляется автобусным транспортом </w:t>
      </w:r>
      <w:proofErr w:type="gramStart"/>
      <w:r w:rsidR="00CF1F0F" w:rsidRPr="00FD5C64">
        <w:t xml:space="preserve">и </w:t>
      </w:r>
      <w:r w:rsidRPr="00FD5C64">
        <w:t xml:space="preserve"> маршрутными</w:t>
      </w:r>
      <w:proofErr w:type="gramEnd"/>
      <w:r w:rsidRPr="00FD5C64">
        <w:t xml:space="preserve"> такси ежедневно.</w:t>
      </w:r>
    </w:p>
    <w:p w14:paraId="68F72573" w14:textId="77777777" w:rsidR="006B6B5E" w:rsidRPr="00FD5C64" w:rsidRDefault="006B6B5E" w:rsidP="00607DDD">
      <w:r w:rsidRPr="00FD5C64">
        <w:t>Общественный пассажирский транспорт в населенных пунктах сельсовета отсутствует.</w:t>
      </w:r>
    </w:p>
    <w:p w14:paraId="6C648F88" w14:textId="77777777" w:rsidR="006B6B5E" w:rsidRPr="00FD5C64" w:rsidRDefault="006B6B5E" w:rsidP="006B6B5E">
      <w:pPr>
        <w:keepNext/>
        <w:keepLines/>
        <w:suppressAutoHyphens/>
        <w:rPr>
          <w:lang w:eastAsia="ru-RU"/>
        </w:rPr>
      </w:pPr>
      <w:r w:rsidRPr="00FD5C64">
        <w:rPr>
          <w:lang w:eastAsia="ru-RU"/>
        </w:rPr>
        <w:lastRenderedPageBreak/>
        <w:t xml:space="preserve">Индивидуальные пассажирские перевозки осуществляются на личном транспорте населения. </w:t>
      </w:r>
    </w:p>
    <w:p w14:paraId="68E33DAE" w14:textId="77777777" w:rsidR="006B6B5E" w:rsidRPr="00FD5C64" w:rsidRDefault="006B6B5E" w:rsidP="006B6B5E">
      <w:pPr>
        <w:keepNext/>
        <w:keepLines/>
        <w:suppressAutoHyphens/>
        <w:rPr>
          <w:lang w:eastAsia="ru-RU"/>
        </w:rPr>
      </w:pPr>
      <w:r w:rsidRPr="00FD5C64">
        <w:rPr>
          <w:lang w:eastAsia="ru-RU"/>
        </w:rPr>
        <w:t>Личный транспорт населения содержится в гаражах, находящихся на территории приусадебных участков. Транспорт юридических лиц хранится на территории предприятий владельцев автотранспорта.</w:t>
      </w:r>
    </w:p>
    <w:p w14:paraId="70C21DFD" w14:textId="77777777" w:rsidR="00262645" w:rsidRPr="00FD5C64" w:rsidRDefault="00262645" w:rsidP="00441063">
      <w:pPr>
        <w:keepNext/>
        <w:keepLines/>
        <w:tabs>
          <w:tab w:val="left" w:pos="709"/>
        </w:tabs>
        <w:ind w:firstLine="0"/>
        <w:jc w:val="center"/>
        <w:rPr>
          <w:b/>
        </w:rPr>
      </w:pPr>
      <w:r w:rsidRPr="00FD5C64">
        <w:rPr>
          <w:b/>
          <w:bCs/>
        </w:rPr>
        <w:t>Проектные</w:t>
      </w:r>
      <w:r w:rsidRPr="00FD5C64">
        <w:rPr>
          <w:b/>
        </w:rPr>
        <w:t xml:space="preserve"> предложения</w:t>
      </w:r>
    </w:p>
    <w:p w14:paraId="620574AF" w14:textId="77777777" w:rsidR="00262645" w:rsidRPr="00FD5C64" w:rsidRDefault="00262645" w:rsidP="004D2FF9">
      <w:pPr>
        <w:tabs>
          <w:tab w:val="left" w:pos="709"/>
        </w:tabs>
      </w:pPr>
      <w:r w:rsidRPr="00FD5C64">
        <w:t xml:space="preserve">На расчетный срок генерального плана внешние связи поселения будут обеспечиваться, как и в настоящее время, автомобильным транспортом.  </w:t>
      </w:r>
    </w:p>
    <w:p w14:paraId="065A4E7F" w14:textId="77777777" w:rsidR="00262645" w:rsidRPr="00FD5C64" w:rsidRDefault="00262645" w:rsidP="004D2FF9">
      <w:pPr>
        <w:tabs>
          <w:tab w:val="left" w:pos="709"/>
        </w:tabs>
      </w:pPr>
      <w:r w:rsidRPr="00FD5C64">
        <w:t>Основные принципы развития транспортной инфраструктуры муниципального образования «</w:t>
      </w:r>
      <w:proofErr w:type="spellStart"/>
      <w:r w:rsidR="001152BD" w:rsidRPr="00FD5C64">
        <w:t>Большежиров</w:t>
      </w:r>
      <w:r w:rsidR="003B6E6D" w:rsidRPr="00FD5C64">
        <w:t>ский</w:t>
      </w:r>
      <w:proofErr w:type="spellEnd"/>
      <w:r w:rsidR="003B6E6D" w:rsidRPr="00FD5C64">
        <w:t xml:space="preserve"> сельсовет</w:t>
      </w:r>
      <w:r w:rsidRPr="00FD5C64">
        <w:t>» должны включать в себя три основные составляющие: улучшение качества существующих автодорог, строительство новых автодорог и изменение маршрутов автобусного сообщения.</w:t>
      </w:r>
    </w:p>
    <w:p w14:paraId="51820759" w14:textId="77777777" w:rsidR="00262645" w:rsidRPr="00FD5C64" w:rsidRDefault="00262645" w:rsidP="004D2FF9">
      <w:pPr>
        <w:keepNext/>
        <w:keepLines/>
        <w:tabs>
          <w:tab w:val="left" w:pos="709"/>
        </w:tabs>
        <w:rPr>
          <w:b/>
        </w:rPr>
      </w:pPr>
      <w:r w:rsidRPr="00FD5C64">
        <w:rPr>
          <w:b/>
        </w:rPr>
        <w:t>Генеральным планом на первую очередь (до 201</w:t>
      </w:r>
      <w:r w:rsidR="0083053F" w:rsidRPr="00FD5C64">
        <w:rPr>
          <w:b/>
        </w:rPr>
        <w:t>7</w:t>
      </w:r>
      <w:r w:rsidRPr="00FD5C64">
        <w:rPr>
          <w:b/>
        </w:rPr>
        <w:t xml:space="preserve"> г.) строительства предлагается:</w:t>
      </w:r>
    </w:p>
    <w:p w14:paraId="0460B76E" w14:textId="77777777" w:rsidR="006D3EDF" w:rsidRDefault="006D3EDF" w:rsidP="00601544">
      <w:pPr>
        <w:pStyle w:val="a6"/>
        <w:numPr>
          <w:ilvl w:val="0"/>
          <w:numId w:val="17"/>
        </w:numPr>
        <w:tabs>
          <w:tab w:val="left" w:pos="709"/>
        </w:tabs>
        <w:rPr>
          <w:bCs/>
        </w:rPr>
      </w:pPr>
      <w:r w:rsidRPr="000D6372">
        <w:rPr>
          <w:bCs/>
        </w:rPr>
        <w:t>строительство 2-х АЗС с объектами придорожного сервиса на трассе М2 «Крым»</w:t>
      </w:r>
      <w:r>
        <w:rPr>
          <w:bCs/>
        </w:rPr>
        <w:t>, в том числе:</w:t>
      </w:r>
    </w:p>
    <w:p w14:paraId="0D699F20" w14:textId="77777777" w:rsidR="006D3EDF" w:rsidRPr="000D6372" w:rsidRDefault="006D3EDF" w:rsidP="006D3EDF">
      <w:pPr>
        <w:tabs>
          <w:tab w:val="left" w:pos="709"/>
        </w:tabs>
        <w:suppressAutoHyphens/>
        <w:ind w:left="570" w:firstLine="423"/>
        <w:rPr>
          <w:bCs/>
        </w:rPr>
      </w:pPr>
      <w:r>
        <w:t>- с</w:t>
      </w:r>
      <w:r w:rsidRPr="00F93848">
        <w:t>троительство автозаправочной станции и объектов придорожного сервиса на земельном участке площадью 8000 кв. м., расположенного в кадастровом квартале 46:25:041201</w:t>
      </w:r>
      <w:r>
        <w:t xml:space="preserve"> </w:t>
      </w:r>
      <w:r w:rsidR="007042B4">
        <w:t xml:space="preserve">в </w:t>
      </w:r>
      <w:r>
        <w:t>с. Большое Жирово</w:t>
      </w:r>
      <w:r w:rsidRPr="000D6372">
        <w:rPr>
          <w:bCs/>
        </w:rPr>
        <w:t>;</w:t>
      </w:r>
    </w:p>
    <w:p w14:paraId="280A4FE4" w14:textId="77777777" w:rsidR="0000516B" w:rsidRDefault="0000516B" w:rsidP="00601544">
      <w:pPr>
        <w:keepNext/>
        <w:keepLines/>
        <w:numPr>
          <w:ilvl w:val="0"/>
          <w:numId w:val="17"/>
        </w:numPr>
        <w:tabs>
          <w:tab w:val="left" w:pos="709"/>
        </w:tabs>
      </w:pPr>
      <w:r>
        <w:t xml:space="preserve"> реконструкция (асфальтирование) автомобильных дорог</w:t>
      </w:r>
      <w:r w:rsidR="004A6ABB">
        <w:t xml:space="preserve"> регионального и</w:t>
      </w:r>
      <w:r>
        <w:t xml:space="preserve"> местного значения (в т.ч. </w:t>
      </w:r>
      <w:r w:rsidR="004A6ABB">
        <w:t xml:space="preserve">Большое Жирово – </w:t>
      </w:r>
      <w:proofErr w:type="spellStart"/>
      <w:r w:rsidR="004A6ABB">
        <w:t>Скрипеевка</w:t>
      </w:r>
      <w:proofErr w:type="spellEnd"/>
      <w:r w:rsidR="004A6ABB">
        <w:t xml:space="preserve"> – </w:t>
      </w:r>
      <w:proofErr w:type="spellStart"/>
      <w:r w:rsidR="004A6ABB">
        <w:t>Кутасовка</w:t>
      </w:r>
      <w:proofErr w:type="spellEnd"/>
      <w:r w:rsidR="004A6ABB">
        <w:t xml:space="preserve">, </w:t>
      </w:r>
      <w:r>
        <w:t xml:space="preserve">Большое Жирово - Малое Жирово, «Большое Жирово-Малое Жирово» - </w:t>
      </w:r>
      <w:proofErr w:type="spellStart"/>
      <w:r>
        <w:t>Чернышевка</w:t>
      </w:r>
      <w:proofErr w:type="spellEnd"/>
      <w:r>
        <w:t xml:space="preserve"> – </w:t>
      </w:r>
      <w:proofErr w:type="spellStart"/>
      <w:r>
        <w:t>Кукуевка</w:t>
      </w:r>
      <w:proofErr w:type="spellEnd"/>
      <w:r>
        <w:t xml:space="preserve"> – </w:t>
      </w:r>
      <w:proofErr w:type="spellStart"/>
      <w:r>
        <w:t>Бирюковка</w:t>
      </w:r>
      <w:proofErr w:type="spellEnd"/>
      <w:r>
        <w:t xml:space="preserve">, Долгий - </w:t>
      </w:r>
      <w:proofErr w:type="spellStart"/>
      <w:r>
        <w:t>Бартеневский</w:t>
      </w:r>
      <w:proofErr w:type="spellEnd"/>
      <w:r>
        <w:t>);</w:t>
      </w:r>
    </w:p>
    <w:p w14:paraId="2EA79953" w14:textId="77777777" w:rsidR="00262645" w:rsidRPr="00FD5C64" w:rsidRDefault="00262645" w:rsidP="00601544">
      <w:pPr>
        <w:keepNext/>
        <w:keepLines/>
        <w:numPr>
          <w:ilvl w:val="0"/>
          <w:numId w:val="17"/>
        </w:numPr>
        <w:tabs>
          <w:tab w:val="left" w:pos="709"/>
        </w:tabs>
      </w:pPr>
      <w:r w:rsidRPr="00FD5C64">
        <w:t>устройство остановочных, посадочных площадок, автопавильонов на автобусных остановках;</w:t>
      </w:r>
    </w:p>
    <w:p w14:paraId="6EB1C12B" w14:textId="77777777" w:rsidR="00262645" w:rsidRPr="00FD5C64" w:rsidRDefault="00262645" w:rsidP="00601544">
      <w:pPr>
        <w:numPr>
          <w:ilvl w:val="0"/>
          <w:numId w:val="17"/>
        </w:numPr>
        <w:tabs>
          <w:tab w:val="left" w:pos="709"/>
        </w:tabs>
        <w:suppressAutoHyphens/>
      </w:pPr>
      <w:r w:rsidRPr="00FD5C64">
        <w:t>замена поврежденных и установка новых дорожных ограждений, замена поврежденных и установка недостающих дорожных знаков;</w:t>
      </w:r>
    </w:p>
    <w:p w14:paraId="344C7B6B" w14:textId="77777777" w:rsidR="00262645" w:rsidRDefault="00687FF4" w:rsidP="00601544">
      <w:pPr>
        <w:numPr>
          <w:ilvl w:val="0"/>
          <w:numId w:val="17"/>
        </w:numPr>
        <w:tabs>
          <w:tab w:val="left" w:pos="709"/>
        </w:tabs>
        <w:suppressAutoHyphens/>
      </w:pPr>
      <w:r>
        <w:rPr>
          <w:bCs/>
        </w:rPr>
        <w:t>строительс</w:t>
      </w:r>
      <w:r w:rsidR="006D3EDF">
        <w:rPr>
          <w:bCs/>
        </w:rPr>
        <w:t>т</w:t>
      </w:r>
      <w:r>
        <w:rPr>
          <w:bCs/>
        </w:rPr>
        <w:t xml:space="preserve">во новых и </w:t>
      </w:r>
      <w:r w:rsidRPr="000D6372">
        <w:rPr>
          <w:bCs/>
        </w:rPr>
        <w:t>реконструкция</w:t>
      </w:r>
      <w:r>
        <w:rPr>
          <w:bCs/>
        </w:rPr>
        <w:t xml:space="preserve"> имеющихся</w:t>
      </w:r>
      <w:r w:rsidRPr="000D6372">
        <w:rPr>
          <w:bCs/>
        </w:rPr>
        <w:t xml:space="preserve"> мостовых сооружений, расположенных на территории муниципального образования</w:t>
      </w:r>
      <w:r w:rsidR="007042B4">
        <w:rPr>
          <w:bCs/>
        </w:rPr>
        <w:t>.</w:t>
      </w:r>
    </w:p>
    <w:p w14:paraId="752787D1" w14:textId="77777777" w:rsidR="009F5550" w:rsidRPr="00FD5C64" w:rsidRDefault="009F5550" w:rsidP="00601544">
      <w:pPr>
        <w:pStyle w:val="3"/>
        <w:numPr>
          <w:ilvl w:val="2"/>
          <w:numId w:val="14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107" w:name="_Toc315701121"/>
      <w:bookmarkStart w:id="108" w:name="_Toc315701122"/>
      <w:bookmarkStart w:id="109" w:name="_Toc315701123"/>
      <w:bookmarkStart w:id="110" w:name="_Toc315701124"/>
      <w:bookmarkStart w:id="111" w:name="_Toc315701125"/>
      <w:bookmarkStart w:id="112" w:name="_Toc315701126"/>
      <w:bookmarkStart w:id="113" w:name="_Toc247965274"/>
      <w:bookmarkStart w:id="114" w:name="_Toc268263642"/>
      <w:bookmarkStart w:id="115" w:name="_Toc324789202"/>
      <w:bookmarkStart w:id="116" w:name="_Toc324789345"/>
      <w:bookmarkStart w:id="117" w:name="_Toc328559232"/>
      <w:bookmarkStart w:id="118" w:name="_Toc353440030"/>
      <w:bookmarkStart w:id="119" w:name="_Toc377047862"/>
      <w:bookmarkEnd w:id="107"/>
      <w:bookmarkEnd w:id="108"/>
      <w:bookmarkEnd w:id="109"/>
      <w:bookmarkEnd w:id="110"/>
      <w:bookmarkEnd w:id="111"/>
      <w:bookmarkEnd w:id="112"/>
      <w:r w:rsidRPr="00FD5C6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Улично-дорожная сеть</w:t>
      </w:r>
      <w:bookmarkEnd w:id="113"/>
      <w:bookmarkEnd w:id="114"/>
      <w:bookmarkEnd w:id="115"/>
      <w:bookmarkEnd w:id="116"/>
      <w:bookmarkEnd w:id="117"/>
      <w:bookmarkEnd w:id="118"/>
      <w:bookmarkEnd w:id="119"/>
    </w:p>
    <w:p w14:paraId="089255DD" w14:textId="77777777" w:rsidR="006B6B5E" w:rsidRPr="00FD5C64" w:rsidRDefault="006B6B5E" w:rsidP="006B6B5E">
      <w:r w:rsidRPr="00FD5C64">
        <w:t xml:space="preserve">Улично-дорожная сеть муниципального образования представляет собой часть территории, ограниченной красными линиями и предназначенной для движения транспортных средств и пешеходов, прокладки инженерных коммуникаций, размещения </w:t>
      </w:r>
      <w:r w:rsidRPr="00FD5C64">
        <w:lastRenderedPageBreak/>
        <w:t>зеленых насаждений и шумозащитных устройств, установки технических средств информации и организации движения.</w:t>
      </w:r>
    </w:p>
    <w:p w14:paraId="70F4B95A" w14:textId="77777777" w:rsidR="006B6B5E" w:rsidRPr="00FD5C64" w:rsidRDefault="006B6B5E" w:rsidP="006B6B5E">
      <w:r w:rsidRPr="00FD5C64">
        <w:t xml:space="preserve">Категории улиц и дорог приняты в соответствии с классификацией, приведенной в </w:t>
      </w:r>
      <w:r w:rsidR="005079E0" w:rsidRPr="00FD5C64">
        <w:t xml:space="preserve">нижеследующей </w:t>
      </w:r>
      <w:r w:rsidRPr="00FD5C64">
        <w:t>таблице.</w:t>
      </w:r>
    </w:p>
    <w:p w14:paraId="7777A921" w14:textId="77777777" w:rsidR="006B6B5E" w:rsidRPr="00FD5C64" w:rsidRDefault="006B6B5E" w:rsidP="006B6B5E">
      <w:pPr>
        <w:pStyle w:val="af7"/>
        <w:keepNext/>
        <w:keepLines/>
        <w:spacing w:line="240" w:lineRule="auto"/>
        <w:ind w:firstLine="0"/>
        <w:jc w:val="left"/>
        <w:rPr>
          <w:color w:val="auto"/>
          <w:sz w:val="22"/>
          <w:szCs w:val="22"/>
        </w:rPr>
      </w:pPr>
      <w:r w:rsidRPr="00FD5C64">
        <w:rPr>
          <w:color w:val="auto"/>
          <w:sz w:val="22"/>
          <w:szCs w:val="22"/>
        </w:rPr>
        <w:t xml:space="preserve">Таблица </w:t>
      </w:r>
      <w:r w:rsidR="00BF05F0" w:rsidRPr="00FD5C64">
        <w:rPr>
          <w:color w:val="auto"/>
          <w:sz w:val="22"/>
          <w:szCs w:val="22"/>
        </w:rPr>
        <w:fldChar w:fldCharType="begin"/>
      </w:r>
      <w:r w:rsidRPr="00FD5C64">
        <w:rPr>
          <w:color w:val="auto"/>
          <w:sz w:val="22"/>
          <w:szCs w:val="22"/>
        </w:rPr>
        <w:instrText xml:space="preserve"> SEQ Таблица \* ARABIC </w:instrText>
      </w:r>
      <w:r w:rsidR="00BF05F0" w:rsidRPr="00FD5C64">
        <w:rPr>
          <w:color w:val="auto"/>
          <w:sz w:val="22"/>
          <w:szCs w:val="22"/>
        </w:rPr>
        <w:fldChar w:fldCharType="separate"/>
      </w:r>
      <w:r w:rsidR="00484584">
        <w:rPr>
          <w:noProof/>
          <w:color w:val="auto"/>
          <w:sz w:val="22"/>
          <w:szCs w:val="22"/>
        </w:rPr>
        <w:t>12</w:t>
      </w:r>
      <w:r w:rsidR="00BF05F0" w:rsidRPr="00FD5C64">
        <w:rPr>
          <w:color w:val="auto"/>
          <w:sz w:val="22"/>
          <w:szCs w:val="22"/>
        </w:rPr>
        <w:fldChar w:fldCharType="end"/>
      </w:r>
      <w:r w:rsidRPr="00FD5C64">
        <w:rPr>
          <w:color w:val="auto"/>
          <w:sz w:val="22"/>
          <w:szCs w:val="22"/>
        </w:rPr>
        <w:t xml:space="preserve"> – Параметры улиц и дорог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2078"/>
        <w:gridCol w:w="2950"/>
        <w:gridCol w:w="1029"/>
        <w:gridCol w:w="1031"/>
        <w:gridCol w:w="968"/>
        <w:gridCol w:w="1285"/>
      </w:tblGrid>
      <w:tr w:rsidR="006B6B5E" w:rsidRPr="00FD5C64" w14:paraId="21B383D3" w14:textId="77777777" w:rsidTr="005079E0">
        <w:trPr>
          <w:cantSplit/>
          <w:trHeight w:val="20"/>
          <w:tblHeader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4A04582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3976311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Категория сель</w:t>
            </w:r>
            <w:r w:rsidRPr="00FD5C64">
              <w:rPr>
                <w:b/>
                <w:sz w:val="20"/>
                <w:szCs w:val="20"/>
              </w:rPr>
              <w:softHyphen/>
              <w:t>ских улиц и до</w:t>
            </w:r>
            <w:r w:rsidRPr="00FD5C64">
              <w:rPr>
                <w:b/>
                <w:sz w:val="20"/>
                <w:szCs w:val="20"/>
              </w:rPr>
              <w:softHyphen/>
              <w:t>рог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1C07105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Основное назначение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EBCB197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Расчетная скорость движения, км/ч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7F5F9E6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Ширина полосы движения, м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280B2C4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Число полос движения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E56C43F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Ширина пе</w:t>
            </w:r>
            <w:r w:rsidRPr="00FD5C64">
              <w:rPr>
                <w:b/>
                <w:sz w:val="20"/>
                <w:szCs w:val="20"/>
              </w:rPr>
              <w:softHyphen/>
              <w:t>шеходной части тро</w:t>
            </w:r>
            <w:r w:rsidRPr="00FD5C64">
              <w:rPr>
                <w:b/>
                <w:sz w:val="20"/>
                <w:szCs w:val="20"/>
              </w:rPr>
              <w:softHyphen/>
              <w:t>туара, м</w:t>
            </w:r>
          </w:p>
        </w:tc>
      </w:tr>
      <w:tr w:rsidR="006B6B5E" w:rsidRPr="00FD5C64" w14:paraId="6897B48F" w14:textId="77777777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ED4EE72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9CC7F7A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Поселковая до</w:t>
            </w:r>
            <w:r w:rsidRPr="00FD5C64">
              <w:rPr>
                <w:b/>
                <w:sz w:val="20"/>
                <w:szCs w:val="20"/>
              </w:rPr>
              <w:softHyphen/>
              <w:t>рога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5435319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Связь муниципального образова</w:t>
            </w:r>
            <w:r w:rsidRPr="00FD5C64">
              <w:rPr>
                <w:sz w:val="20"/>
                <w:szCs w:val="20"/>
              </w:rPr>
              <w:softHyphen/>
              <w:t>ния с внешними дорогами общей сети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2D7AF83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60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7750EBA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3,5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0C2E31E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F8FBECE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-</w:t>
            </w:r>
          </w:p>
        </w:tc>
      </w:tr>
      <w:tr w:rsidR="006B6B5E" w:rsidRPr="00FD5C64" w14:paraId="1AB9E9DB" w14:textId="77777777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EF6B5FB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9B02477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Главная улица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573D19A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Связь жилых территорий с обще</w:t>
            </w:r>
            <w:r w:rsidRPr="00FD5C64">
              <w:rPr>
                <w:sz w:val="20"/>
                <w:szCs w:val="20"/>
              </w:rPr>
              <w:softHyphen/>
              <w:t>ственным центром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73D0232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A8A1EBD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3,5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FCA2C20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2-3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A0B9E05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1,5-2,25</w:t>
            </w:r>
          </w:p>
        </w:tc>
      </w:tr>
      <w:tr w:rsidR="006B6B5E" w:rsidRPr="00FD5C64" w14:paraId="03434EE1" w14:textId="77777777" w:rsidTr="005D1C1F">
        <w:trPr>
          <w:trHeight w:val="18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94D2756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</w:t>
            </w:r>
          </w:p>
        </w:tc>
        <w:tc>
          <w:tcPr>
            <w:tcW w:w="4684" w:type="pct"/>
            <w:gridSpan w:val="6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FEAF199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Улица в жилой застройке:</w:t>
            </w:r>
          </w:p>
        </w:tc>
      </w:tr>
      <w:tr w:rsidR="006B6B5E" w:rsidRPr="00FD5C64" w14:paraId="7FF78B66" w14:textId="77777777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835CE7A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3.1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33EF5C3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основная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16729B6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Связь внутри жилых территорий и с главной улицей по направле</w:t>
            </w:r>
            <w:r w:rsidRPr="00FD5C64">
              <w:rPr>
                <w:sz w:val="20"/>
                <w:szCs w:val="20"/>
              </w:rPr>
              <w:softHyphen/>
              <w:t>ниям с интенсивным движением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DB7E5DC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2FA1258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E9EA99C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7DDB864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1,0-1,5</w:t>
            </w:r>
          </w:p>
        </w:tc>
      </w:tr>
      <w:tr w:rsidR="006B6B5E" w:rsidRPr="00FD5C64" w14:paraId="65124DAD" w14:textId="77777777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6ABB54D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3.2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4571E85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второстепенная (переулок)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D3A9C18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Связь между основными жилыми улицами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C83455E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30922B4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2,75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0854176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32D1F30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</w:t>
            </w:r>
          </w:p>
        </w:tc>
      </w:tr>
      <w:tr w:rsidR="006B6B5E" w:rsidRPr="00FD5C64" w14:paraId="7D61B8B1" w14:textId="77777777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A3ACC81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3.3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CC41E80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проезд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AD2B95D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Связь жилых домов, располо</w:t>
            </w:r>
            <w:r w:rsidRPr="00FD5C64">
              <w:rPr>
                <w:sz w:val="20"/>
                <w:szCs w:val="20"/>
              </w:rPr>
              <w:softHyphen/>
              <w:t>женных в глубине квартала, с улицей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611E0CB6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8DA797B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2,75-3,0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0735BF1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749B1AD8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-</w:t>
            </w:r>
          </w:p>
        </w:tc>
      </w:tr>
      <w:tr w:rsidR="006B6B5E" w:rsidRPr="00FD5C64" w14:paraId="02714E5F" w14:textId="77777777" w:rsidTr="005D1C1F">
        <w:trPr>
          <w:trHeight w:val="20"/>
        </w:trPr>
        <w:tc>
          <w:tcPr>
            <w:tcW w:w="220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8F7519E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</w:t>
            </w:r>
          </w:p>
        </w:tc>
        <w:tc>
          <w:tcPr>
            <w:tcW w:w="104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3302E2DB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Хозяйственный проезд, скотопро</w:t>
            </w:r>
            <w:r w:rsidRPr="00FD5C64">
              <w:rPr>
                <w:b/>
                <w:sz w:val="20"/>
                <w:szCs w:val="20"/>
              </w:rPr>
              <w:softHyphen/>
              <w:t>гон</w:t>
            </w:r>
          </w:p>
        </w:tc>
        <w:tc>
          <w:tcPr>
            <w:tcW w:w="1479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10C5B7D7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Прогон личного скота и проезд грузового транспорта к приуса</w:t>
            </w:r>
            <w:r w:rsidRPr="00FD5C64">
              <w:rPr>
                <w:sz w:val="20"/>
                <w:szCs w:val="20"/>
              </w:rPr>
              <w:softHyphen/>
              <w:t>дебным участкам</w:t>
            </w:r>
          </w:p>
        </w:tc>
        <w:tc>
          <w:tcPr>
            <w:tcW w:w="51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0C2A6323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30</w:t>
            </w:r>
          </w:p>
        </w:tc>
        <w:tc>
          <w:tcPr>
            <w:tcW w:w="51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129F9C0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4,5</w:t>
            </w:r>
          </w:p>
        </w:tc>
        <w:tc>
          <w:tcPr>
            <w:tcW w:w="48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25F11E4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</w:t>
            </w:r>
          </w:p>
        </w:tc>
        <w:tc>
          <w:tcPr>
            <w:tcW w:w="64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243E3B2F" w14:textId="77777777" w:rsidR="006B6B5E" w:rsidRPr="00FD5C64" w:rsidRDefault="006B6B5E" w:rsidP="005079E0">
            <w:pPr>
              <w:keepLines/>
              <w:widowControl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-</w:t>
            </w:r>
          </w:p>
        </w:tc>
      </w:tr>
    </w:tbl>
    <w:p w14:paraId="4FD85340" w14:textId="77777777" w:rsidR="006B6B5E" w:rsidRPr="00FD5C64" w:rsidRDefault="006B6B5E" w:rsidP="006B6B5E">
      <w:pPr>
        <w:ind w:firstLine="708"/>
      </w:pPr>
      <w:r w:rsidRPr="00FD5C64">
        <w:t xml:space="preserve">Общая протяженность уличной сети населенных пунктов муниципального образования равна </w:t>
      </w:r>
      <w:r w:rsidR="00E629FF" w:rsidRPr="00FD5C64">
        <w:t>6</w:t>
      </w:r>
      <w:r w:rsidR="009D1DD1">
        <w:t>7,2</w:t>
      </w:r>
      <w:r w:rsidRPr="00FD5C64">
        <w:t xml:space="preserve"> км. </w:t>
      </w:r>
    </w:p>
    <w:p w14:paraId="38FE95B2" w14:textId="77777777" w:rsidR="006B6B5E" w:rsidRPr="00FD5C64" w:rsidRDefault="006B6B5E" w:rsidP="006B6B5E">
      <w:pPr>
        <w:ind w:firstLine="708"/>
      </w:pPr>
      <w:r w:rsidRPr="00FD5C64">
        <w:t>Главн</w:t>
      </w:r>
      <w:r w:rsidR="00E629FF" w:rsidRPr="00FD5C64">
        <w:t xml:space="preserve">ая </w:t>
      </w:r>
      <w:r w:rsidRPr="00FD5C64">
        <w:t>улиц</w:t>
      </w:r>
      <w:r w:rsidR="00E629FF" w:rsidRPr="00FD5C64">
        <w:t>а</w:t>
      </w:r>
      <w:r w:rsidRPr="00FD5C64">
        <w:t xml:space="preserve"> выделен</w:t>
      </w:r>
      <w:r w:rsidR="00E629FF" w:rsidRPr="00FD5C64">
        <w:t>а</w:t>
      </w:r>
      <w:r w:rsidRPr="00FD5C64">
        <w:t xml:space="preserve"> </w:t>
      </w:r>
      <w:r w:rsidR="00754048" w:rsidRPr="00FD5C64">
        <w:t xml:space="preserve">в </w:t>
      </w:r>
      <w:proofErr w:type="spellStart"/>
      <w:r w:rsidR="00754048" w:rsidRPr="00FD5C64">
        <w:t>с</w:t>
      </w:r>
      <w:r w:rsidR="00861541" w:rsidRPr="00FD5C64">
        <w:t>.</w:t>
      </w:r>
      <w:r w:rsidR="00E629FF" w:rsidRPr="00FD5C64">
        <w:t>Большое</w:t>
      </w:r>
      <w:proofErr w:type="spellEnd"/>
      <w:r w:rsidR="00E629FF" w:rsidRPr="00FD5C64">
        <w:t xml:space="preserve"> Жирово</w:t>
      </w:r>
      <w:r w:rsidR="00754048" w:rsidRPr="00FD5C64">
        <w:t xml:space="preserve">, </w:t>
      </w:r>
      <w:r w:rsidR="00E629FF" w:rsidRPr="00FD5C64">
        <w:t xml:space="preserve">это участок трас </w:t>
      </w:r>
      <w:proofErr w:type="gramStart"/>
      <w:r w:rsidR="00E629FF" w:rsidRPr="00FD5C64">
        <w:t>М-2 «Крым»</w:t>
      </w:r>
      <w:proofErr w:type="gramEnd"/>
      <w:r w:rsidR="00E629FF" w:rsidRPr="00FD5C64">
        <w:t xml:space="preserve"> проходящий по селу </w:t>
      </w:r>
      <w:r w:rsidR="00754048" w:rsidRPr="00FD5C64">
        <w:t>протяженность</w:t>
      </w:r>
      <w:r w:rsidR="00E629FF" w:rsidRPr="00FD5C64">
        <w:t>ю</w:t>
      </w:r>
      <w:r w:rsidR="00754048" w:rsidRPr="00FD5C64">
        <w:t xml:space="preserve"> </w:t>
      </w:r>
      <w:r w:rsidR="00E629FF" w:rsidRPr="00FD5C64">
        <w:t>2</w:t>
      </w:r>
      <w:r w:rsidR="00754048" w:rsidRPr="00FD5C64">
        <w:t>,</w:t>
      </w:r>
      <w:r w:rsidR="00E629FF" w:rsidRPr="00FD5C64">
        <w:t>2</w:t>
      </w:r>
      <w:r w:rsidR="00754048" w:rsidRPr="00FD5C64">
        <w:t xml:space="preserve"> км</w:t>
      </w:r>
      <w:r w:rsidRPr="00FD5C64">
        <w:t xml:space="preserve">. Остальные улицы в населенных пунктах </w:t>
      </w:r>
      <w:proofErr w:type="spellStart"/>
      <w:r w:rsidR="001152BD" w:rsidRPr="00FD5C64">
        <w:t>Большежиров</w:t>
      </w:r>
      <w:r w:rsidRPr="00FD5C64">
        <w:t>ского</w:t>
      </w:r>
      <w:proofErr w:type="spellEnd"/>
      <w:r w:rsidRPr="00FD5C64">
        <w:t xml:space="preserve"> сельсовета классифицируются как «улицы в жилой застройке». Общая протяженность улиц в жилой застройке составила </w:t>
      </w:r>
      <w:r w:rsidR="009D1DD1">
        <w:t>65</w:t>
      </w:r>
      <w:r w:rsidRPr="00FD5C64">
        <w:t xml:space="preserve"> км.</w:t>
      </w:r>
    </w:p>
    <w:p w14:paraId="19C1972C" w14:textId="77777777" w:rsidR="006B6B5E" w:rsidRPr="00FD5C64" w:rsidRDefault="006B6B5E" w:rsidP="006B6B5E">
      <w:r w:rsidRPr="00FD5C64">
        <w:t xml:space="preserve">Уличным освещением оборудовано </w:t>
      </w:r>
      <w:r w:rsidR="00E629FF" w:rsidRPr="00FD5C64">
        <w:t xml:space="preserve">4 </w:t>
      </w:r>
      <w:r w:rsidRPr="00FD5C64">
        <w:t>км улиц.</w:t>
      </w:r>
    </w:p>
    <w:p w14:paraId="32D12DBB" w14:textId="77777777" w:rsidR="006B6B5E" w:rsidRPr="00FD5C64" w:rsidRDefault="006B6B5E" w:rsidP="006B6B5E">
      <w:r w:rsidRPr="00FD5C64">
        <w:t xml:space="preserve">Основной проблемой улично-дорожной сети </w:t>
      </w:r>
      <w:proofErr w:type="spellStart"/>
      <w:r w:rsidR="001152BD" w:rsidRPr="00FD5C64">
        <w:t>Большежиров</w:t>
      </w:r>
      <w:r w:rsidRPr="00FD5C64">
        <w:t>ского</w:t>
      </w:r>
      <w:proofErr w:type="spellEnd"/>
      <w:r w:rsidRPr="00FD5C64">
        <w:t xml:space="preserve"> сельсовета является наличие не асфальтированных и не освещенных улиц. </w:t>
      </w:r>
    </w:p>
    <w:p w14:paraId="1DD421FF" w14:textId="77777777" w:rsidR="006B6B5E" w:rsidRPr="00FD5C64" w:rsidRDefault="006B6B5E" w:rsidP="00375077">
      <w:pPr>
        <w:ind w:firstLine="708"/>
        <w:jc w:val="center"/>
        <w:rPr>
          <w:b/>
        </w:rPr>
      </w:pPr>
      <w:r w:rsidRPr="00FD5C64">
        <w:rPr>
          <w:b/>
        </w:rPr>
        <w:t>Проектные предложения</w:t>
      </w:r>
    </w:p>
    <w:p w14:paraId="6E28FCEA" w14:textId="77777777" w:rsidR="006B6B5E" w:rsidRPr="00FD5C64" w:rsidRDefault="006B6B5E" w:rsidP="006B6B5E">
      <w:pPr>
        <w:rPr>
          <w:lang w:eastAsia="ru-RU"/>
        </w:rPr>
      </w:pPr>
      <w:r w:rsidRPr="00FD5C64">
        <w:rPr>
          <w:lang w:eastAsia="ru-RU"/>
        </w:rPr>
        <w:t>Генеральным планом предусматривается сохранение и дальнейшее развитие сложившейся структуры улично-дорожной сети населенных пунктов муниципального образования «</w:t>
      </w:r>
      <w:proofErr w:type="spellStart"/>
      <w:r w:rsidR="001152BD" w:rsidRPr="00FD5C64">
        <w:rPr>
          <w:lang w:eastAsia="ru-RU"/>
        </w:rPr>
        <w:t>Большежиров</w:t>
      </w:r>
      <w:r w:rsidRPr="00FD5C64">
        <w:rPr>
          <w:lang w:eastAsia="ru-RU"/>
        </w:rPr>
        <w:t>ский</w:t>
      </w:r>
      <w:proofErr w:type="spellEnd"/>
      <w:r w:rsidRPr="00FD5C64">
        <w:rPr>
          <w:lang w:eastAsia="ru-RU"/>
        </w:rPr>
        <w:t xml:space="preserve"> сельсовет».</w:t>
      </w:r>
    </w:p>
    <w:p w14:paraId="357B8F93" w14:textId="77777777" w:rsidR="009F5550" w:rsidRPr="00FD5C64" w:rsidRDefault="006B6B5E" w:rsidP="006B6B5E">
      <w:r w:rsidRPr="00FD5C64">
        <w:rPr>
          <w:lang w:eastAsia="ru-RU"/>
        </w:rPr>
        <w:t>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организации территории и характера застройки.</w:t>
      </w:r>
    </w:p>
    <w:p w14:paraId="603FC9E6" w14:textId="77777777" w:rsidR="00994675" w:rsidRPr="00FD5C64" w:rsidRDefault="00994675" w:rsidP="004D2FF9">
      <w:pPr>
        <w:tabs>
          <w:tab w:val="left" w:pos="709"/>
        </w:tabs>
        <w:rPr>
          <w:b/>
          <w:lang w:eastAsia="ru-RU"/>
        </w:rPr>
      </w:pPr>
      <w:r w:rsidRPr="00FD5C64">
        <w:rPr>
          <w:b/>
          <w:lang w:eastAsia="ru-RU"/>
        </w:rPr>
        <w:t>На первую очередь строительства генеральным планом предусматриваются:</w:t>
      </w:r>
    </w:p>
    <w:p w14:paraId="0A31720C" w14:textId="77777777" w:rsidR="00580BE3" w:rsidRPr="00FD5C64" w:rsidRDefault="00580BE3" w:rsidP="00601544">
      <w:pPr>
        <w:pStyle w:val="a6"/>
        <w:numPr>
          <w:ilvl w:val="0"/>
          <w:numId w:val="22"/>
        </w:numPr>
        <w:tabs>
          <w:tab w:val="left" w:pos="709"/>
        </w:tabs>
      </w:pPr>
      <w:r w:rsidRPr="00FD5C64">
        <w:lastRenderedPageBreak/>
        <w:t xml:space="preserve">асфальтирование </w:t>
      </w:r>
      <w:r w:rsidR="00916CCA" w:rsidRPr="00FD5C64">
        <w:t>1</w:t>
      </w:r>
      <w:r w:rsidR="00E629FF" w:rsidRPr="00FD5C64">
        <w:t>5</w:t>
      </w:r>
      <w:r w:rsidRPr="00FD5C64">
        <w:t xml:space="preserve"> км улиц с грунтовым и/или щебеночным покрытием;</w:t>
      </w:r>
    </w:p>
    <w:p w14:paraId="25F0E2A5" w14:textId="77777777" w:rsidR="00580BE3" w:rsidRPr="00FD5C64" w:rsidRDefault="00580BE3" w:rsidP="00601544">
      <w:pPr>
        <w:pStyle w:val="a6"/>
        <w:numPr>
          <w:ilvl w:val="0"/>
          <w:numId w:val="22"/>
        </w:numPr>
        <w:tabs>
          <w:tab w:val="left" w:pos="709"/>
        </w:tabs>
      </w:pPr>
      <w:r w:rsidRPr="00FD5C64">
        <w:t xml:space="preserve">оборудование </w:t>
      </w:r>
      <w:r w:rsidR="00916CCA" w:rsidRPr="00FD5C64">
        <w:t>1</w:t>
      </w:r>
      <w:r w:rsidR="00E629FF" w:rsidRPr="00FD5C64">
        <w:t>5</w:t>
      </w:r>
      <w:r w:rsidRPr="00FD5C64">
        <w:t xml:space="preserve"> км улиц уличным освещением.</w:t>
      </w:r>
    </w:p>
    <w:p w14:paraId="253394D5" w14:textId="77777777" w:rsidR="009F5550" w:rsidRPr="00FD5C64" w:rsidRDefault="009F5550" w:rsidP="004D2FF9">
      <w:pPr>
        <w:tabs>
          <w:tab w:val="left" w:pos="709"/>
        </w:tabs>
        <w:rPr>
          <w:b/>
          <w:lang w:eastAsia="ru-RU"/>
        </w:rPr>
      </w:pPr>
      <w:r w:rsidRPr="00FD5C64">
        <w:rPr>
          <w:b/>
          <w:lang w:eastAsia="ru-RU"/>
        </w:rPr>
        <w:t xml:space="preserve">Генеральным планом на </w:t>
      </w:r>
      <w:r w:rsidR="00975AB9" w:rsidRPr="00FD5C64">
        <w:rPr>
          <w:b/>
          <w:lang w:eastAsia="ru-RU"/>
        </w:rPr>
        <w:t>расчетный срок</w:t>
      </w:r>
      <w:r w:rsidRPr="00FD5C64">
        <w:rPr>
          <w:b/>
          <w:lang w:eastAsia="ru-RU"/>
        </w:rPr>
        <w:t xml:space="preserve"> строительства предусмотрены следующие мероприятия:</w:t>
      </w:r>
    </w:p>
    <w:p w14:paraId="46E16E65" w14:textId="77777777" w:rsidR="009F5550" w:rsidRPr="00805781" w:rsidRDefault="009F5550" w:rsidP="00601544">
      <w:pPr>
        <w:pStyle w:val="a6"/>
        <w:numPr>
          <w:ilvl w:val="0"/>
          <w:numId w:val="22"/>
        </w:numPr>
        <w:tabs>
          <w:tab w:val="left" w:pos="709"/>
        </w:tabs>
        <w:rPr>
          <w:highlight w:val="green"/>
        </w:rPr>
      </w:pPr>
      <w:r w:rsidRPr="00805781">
        <w:rPr>
          <w:highlight w:val="green"/>
        </w:rPr>
        <w:t xml:space="preserve">асфальтирование порядка </w:t>
      </w:r>
      <w:r w:rsidR="009D1DD1" w:rsidRPr="00805781">
        <w:rPr>
          <w:highlight w:val="green"/>
        </w:rPr>
        <w:t>50</w:t>
      </w:r>
      <w:r w:rsidR="006F7C6B" w:rsidRPr="00805781">
        <w:rPr>
          <w:highlight w:val="green"/>
        </w:rPr>
        <w:t xml:space="preserve"> к</w:t>
      </w:r>
      <w:r w:rsidRPr="00805781">
        <w:rPr>
          <w:highlight w:val="green"/>
        </w:rPr>
        <w:t>м улиц с грунтовым и/или щебеночным покрытием;</w:t>
      </w:r>
    </w:p>
    <w:p w14:paraId="5154E950" w14:textId="77777777" w:rsidR="007F6CA6" w:rsidRPr="00805781" w:rsidRDefault="007F6CA6" w:rsidP="00601544">
      <w:pPr>
        <w:pStyle w:val="a6"/>
        <w:numPr>
          <w:ilvl w:val="0"/>
          <w:numId w:val="22"/>
        </w:numPr>
        <w:tabs>
          <w:tab w:val="left" w:pos="709"/>
        </w:tabs>
        <w:rPr>
          <w:highlight w:val="green"/>
        </w:rPr>
      </w:pPr>
      <w:r w:rsidRPr="00805781">
        <w:rPr>
          <w:highlight w:val="green"/>
        </w:rPr>
        <w:t xml:space="preserve">оборудование </w:t>
      </w:r>
      <w:r w:rsidR="009D1DD1" w:rsidRPr="00805781">
        <w:rPr>
          <w:highlight w:val="green"/>
        </w:rPr>
        <w:t>48</w:t>
      </w:r>
      <w:r w:rsidRPr="00805781">
        <w:rPr>
          <w:highlight w:val="green"/>
        </w:rPr>
        <w:t xml:space="preserve"> км улиц уличным освещением;</w:t>
      </w:r>
    </w:p>
    <w:p w14:paraId="41878CFC" w14:textId="294129DA" w:rsidR="009F5550" w:rsidRPr="00805781" w:rsidRDefault="009F5550" w:rsidP="00601544">
      <w:pPr>
        <w:pStyle w:val="a6"/>
        <w:numPr>
          <w:ilvl w:val="0"/>
          <w:numId w:val="22"/>
        </w:numPr>
        <w:tabs>
          <w:tab w:val="left" w:pos="709"/>
        </w:tabs>
        <w:rPr>
          <w:highlight w:val="green"/>
        </w:rPr>
      </w:pPr>
      <w:r w:rsidRPr="00805781">
        <w:rPr>
          <w:highlight w:val="green"/>
        </w:rPr>
        <w:t>замена поврежденных и установка новых дорожных ограждений, замена поврежденных и установка недостающих дорожных знаков</w:t>
      </w:r>
      <w:r w:rsidR="00805781" w:rsidRPr="00805781">
        <w:rPr>
          <w:highlight w:val="green"/>
        </w:rPr>
        <w:t>;</w:t>
      </w:r>
    </w:p>
    <w:p w14:paraId="38FD0EA5" w14:textId="77777777" w:rsidR="00805781" w:rsidRPr="00805781" w:rsidRDefault="00805781" w:rsidP="00601544">
      <w:pPr>
        <w:pStyle w:val="a6"/>
        <w:numPr>
          <w:ilvl w:val="0"/>
          <w:numId w:val="22"/>
        </w:numPr>
        <w:tabs>
          <w:tab w:val="left" w:pos="709"/>
        </w:tabs>
        <w:rPr>
          <w:highlight w:val="green"/>
        </w:rPr>
      </w:pPr>
      <w:r w:rsidRPr="00805781">
        <w:rPr>
          <w:highlight w:val="green"/>
        </w:rPr>
        <w:t xml:space="preserve">реконструкция автомобильной дороги местного значения федеральная автодорога М-2 «Крым» - д. </w:t>
      </w:r>
      <w:proofErr w:type="spellStart"/>
      <w:r w:rsidRPr="00805781">
        <w:rPr>
          <w:highlight w:val="green"/>
        </w:rPr>
        <w:t>Скрипеевка</w:t>
      </w:r>
      <w:proofErr w:type="spellEnd"/>
      <w:r w:rsidRPr="00805781">
        <w:rPr>
          <w:highlight w:val="green"/>
        </w:rPr>
        <w:t xml:space="preserve"> – д. </w:t>
      </w:r>
      <w:proofErr w:type="spellStart"/>
      <w:r w:rsidRPr="00805781">
        <w:rPr>
          <w:highlight w:val="green"/>
        </w:rPr>
        <w:t>Беловка</w:t>
      </w:r>
      <w:proofErr w:type="spellEnd"/>
      <w:r w:rsidRPr="00805781">
        <w:rPr>
          <w:highlight w:val="green"/>
        </w:rPr>
        <w:t>;</w:t>
      </w:r>
    </w:p>
    <w:p w14:paraId="5F27A49C" w14:textId="77777777" w:rsidR="00805781" w:rsidRPr="00805781" w:rsidRDefault="00805781" w:rsidP="00601544">
      <w:pPr>
        <w:pStyle w:val="a6"/>
        <w:numPr>
          <w:ilvl w:val="0"/>
          <w:numId w:val="22"/>
        </w:numPr>
        <w:tabs>
          <w:tab w:val="left" w:pos="709"/>
        </w:tabs>
        <w:rPr>
          <w:highlight w:val="green"/>
        </w:rPr>
      </w:pPr>
      <w:r w:rsidRPr="00805781">
        <w:rPr>
          <w:highlight w:val="green"/>
        </w:rPr>
        <w:t>реконструкция автомобильной дороги местного значения федеральная автодорога М-2 «Крым» - Кромское – д. Томилин Колодезь – д. Сетное;</w:t>
      </w:r>
    </w:p>
    <w:p w14:paraId="0EE2D841" w14:textId="77777777" w:rsidR="00805781" w:rsidRPr="00805781" w:rsidRDefault="00805781" w:rsidP="00601544">
      <w:pPr>
        <w:pStyle w:val="a6"/>
        <w:numPr>
          <w:ilvl w:val="0"/>
          <w:numId w:val="22"/>
        </w:numPr>
        <w:tabs>
          <w:tab w:val="left" w:pos="709"/>
        </w:tabs>
        <w:rPr>
          <w:highlight w:val="green"/>
        </w:rPr>
      </w:pPr>
      <w:r w:rsidRPr="00805781">
        <w:rPr>
          <w:highlight w:val="green"/>
        </w:rPr>
        <w:t>реконструкция автомобильной дороги местного значения федеральная автодорога М-2 «Крым»- Кромское – д. Полевой Колодезь;</w:t>
      </w:r>
    </w:p>
    <w:p w14:paraId="2F8EF873" w14:textId="77777777" w:rsidR="00805781" w:rsidRPr="00805781" w:rsidRDefault="00805781" w:rsidP="00601544">
      <w:pPr>
        <w:pStyle w:val="a6"/>
        <w:numPr>
          <w:ilvl w:val="0"/>
          <w:numId w:val="22"/>
        </w:numPr>
        <w:tabs>
          <w:tab w:val="left" w:pos="709"/>
        </w:tabs>
        <w:rPr>
          <w:highlight w:val="green"/>
        </w:rPr>
      </w:pPr>
      <w:r w:rsidRPr="00805781">
        <w:rPr>
          <w:highlight w:val="green"/>
        </w:rPr>
        <w:t xml:space="preserve">реконструкция автомобильной дороги местного значения федеральная автодорога М-2 «Крым» Кромское - х. Ивановский – х. Александровский; </w:t>
      </w:r>
    </w:p>
    <w:p w14:paraId="1ADE2E85" w14:textId="77777777" w:rsidR="00805781" w:rsidRPr="00805781" w:rsidRDefault="00805781" w:rsidP="00601544">
      <w:pPr>
        <w:pStyle w:val="a6"/>
        <w:numPr>
          <w:ilvl w:val="0"/>
          <w:numId w:val="22"/>
        </w:numPr>
        <w:tabs>
          <w:tab w:val="left" w:pos="709"/>
        </w:tabs>
        <w:rPr>
          <w:highlight w:val="green"/>
        </w:rPr>
      </w:pPr>
      <w:r w:rsidRPr="00805781">
        <w:rPr>
          <w:highlight w:val="green"/>
        </w:rPr>
        <w:t>реконструкция автомобильной дороги местного значения федеральная автодорога М-2 «Крым»- Кромское - х. Горки – х. Поныри – х. Литва;</w:t>
      </w:r>
    </w:p>
    <w:p w14:paraId="58AB5684" w14:textId="77777777" w:rsidR="00805781" w:rsidRPr="00805781" w:rsidRDefault="00805781" w:rsidP="00601544">
      <w:pPr>
        <w:pStyle w:val="a6"/>
        <w:numPr>
          <w:ilvl w:val="0"/>
          <w:numId w:val="22"/>
        </w:numPr>
        <w:tabs>
          <w:tab w:val="left" w:pos="709"/>
        </w:tabs>
        <w:rPr>
          <w:highlight w:val="green"/>
        </w:rPr>
      </w:pPr>
      <w:r w:rsidRPr="00805781">
        <w:rPr>
          <w:highlight w:val="green"/>
        </w:rPr>
        <w:t xml:space="preserve">реконструкция автомобильной дороги местного значения федеральная автодорога М-2 «Крым»- Кромское – х. </w:t>
      </w:r>
      <w:proofErr w:type="spellStart"/>
      <w:r w:rsidRPr="00805781">
        <w:rPr>
          <w:highlight w:val="green"/>
        </w:rPr>
        <w:t>Кукуевка</w:t>
      </w:r>
      <w:proofErr w:type="spellEnd"/>
      <w:r w:rsidRPr="00805781">
        <w:rPr>
          <w:highlight w:val="green"/>
        </w:rPr>
        <w:t>;</w:t>
      </w:r>
    </w:p>
    <w:p w14:paraId="4022FA9E" w14:textId="77777777" w:rsidR="00805781" w:rsidRPr="00805781" w:rsidRDefault="00805781" w:rsidP="00601544">
      <w:pPr>
        <w:pStyle w:val="a6"/>
        <w:numPr>
          <w:ilvl w:val="0"/>
          <w:numId w:val="22"/>
        </w:numPr>
        <w:tabs>
          <w:tab w:val="left" w:pos="709"/>
        </w:tabs>
        <w:rPr>
          <w:highlight w:val="green"/>
        </w:rPr>
      </w:pPr>
      <w:r w:rsidRPr="00805781">
        <w:rPr>
          <w:highlight w:val="green"/>
        </w:rPr>
        <w:t xml:space="preserve">реконструкция автомобильной дороги местного значения федеральная автодорога М-2 «Крым»- Кромское – х. </w:t>
      </w:r>
      <w:proofErr w:type="spellStart"/>
      <w:r w:rsidRPr="00805781">
        <w:rPr>
          <w:highlight w:val="green"/>
        </w:rPr>
        <w:t>Кореневка</w:t>
      </w:r>
      <w:proofErr w:type="spellEnd"/>
      <w:r w:rsidRPr="00805781">
        <w:rPr>
          <w:highlight w:val="green"/>
        </w:rPr>
        <w:t>;</w:t>
      </w:r>
    </w:p>
    <w:p w14:paraId="18F5521F" w14:textId="6FE8FDAE" w:rsidR="00805781" w:rsidRPr="00805781" w:rsidRDefault="00805781" w:rsidP="00601544">
      <w:pPr>
        <w:pStyle w:val="a6"/>
        <w:numPr>
          <w:ilvl w:val="0"/>
          <w:numId w:val="22"/>
        </w:numPr>
        <w:tabs>
          <w:tab w:val="left" w:pos="709"/>
        </w:tabs>
        <w:rPr>
          <w:highlight w:val="green"/>
        </w:rPr>
      </w:pPr>
      <w:r w:rsidRPr="00805781">
        <w:rPr>
          <w:highlight w:val="green"/>
        </w:rPr>
        <w:t>реконструкция автомобильной дороги местного значения федеральная автодорога М-2 «Крым»- Кромское – д. Головинка – х. Хмельной -д. Кромская;</w:t>
      </w:r>
    </w:p>
    <w:p w14:paraId="165C371F" w14:textId="77777777" w:rsidR="00805781" w:rsidRPr="00805781" w:rsidRDefault="00805781" w:rsidP="00601544">
      <w:pPr>
        <w:pStyle w:val="a6"/>
        <w:numPr>
          <w:ilvl w:val="0"/>
          <w:numId w:val="22"/>
        </w:numPr>
        <w:tabs>
          <w:tab w:val="left" w:pos="709"/>
        </w:tabs>
        <w:rPr>
          <w:highlight w:val="green"/>
        </w:rPr>
      </w:pPr>
      <w:r w:rsidRPr="00805781">
        <w:rPr>
          <w:highlight w:val="green"/>
        </w:rPr>
        <w:t xml:space="preserve">реконструкция автомобильной дороги местного значения федеральная автодорога М-2 «Крым»- Кромское – х. </w:t>
      </w:r>
      <w:proofErr w:type="spellStart"/>
      <w:r w:rsidRPr="00805781">
        <w:rPr>
          <w:highlight w:val="green"/>
        </w:rPr>
        <w:t>Мелешинка</w:t>
      </w:r>
      <w:proofErr w:type="spellEnd"/>
      <w:r w:rsidRPr="00805781">
        <w:rPr>
          <w:highlight w:val="green"/>
        </w:rPr>
        <w:t>;</w:t>
      </w:r>
    </w:p>
    <w:p w14:paraId="6ABB5B27" w14:textId="77777777" w:rsidR="00805781" w:rsidRPr="00805781" w:rsidRDefault="00805781" w:rsidP="00601544">
      <w:pPr>
        <w:pStyle w:val="a6"/>
        <w:numPr>
          <w:ilvl w:val="0"/>
          <w:numId w:val="22"/>
        </w:numPr>
        <w:tabs>
          <w:tab w:val="left" w:pos="709"/>
        </w:tabs>
        <w:rPr>
          <w:highlight w:val="green"/>
        </w:rPr>
      </w:pPr>
      <w:r w:rsidRPr="00805781">
        <w:rPr>
          <w:highlight w:val="green"/>
        </w:rPr>
        <w:t xml:space="preserve">реконструкция автомобильной дороги местного значения федеральная автодорога М-2 «Крым»- Кромское - п. Старое </w:t>
      </w:r>
      <w:proofErr w:type="spellStart"/>
      <w:r w:rsidRPr="00805781">
        <w:rPr>
          <w:highlight w:val="green"/>
        </w:rPr>
        <w:t>Сдобниково</w:t>
      </w:r>
      <w:proofErr w:type="spellEnd"/>
      <w:r w:rsidRPr="00805781">
        <w:rPr>
          <w:highlight w:val="green"/>
        </w:rPr>
        <w:t xml:space="preserve"> – с. Новое </w:t>
      </w:r>
      <w:proofErr w:type="spellStart"/>
      <w:r w:rsidRPr="00805781">
        <w:rPr>
          <w:highlight w:val="green"/>
        </w:rPr>
        <w:t>Сдобниково</w:t>
      </w:r>
      <w:proofErr w:type="spellEnd"/>
      <w:r w:rsidRPr="00805781">
        <w:rPr>
          <w:highlight w:val="green"/>
        </w:rPr>
        <w:t xml:space="preserve"> – х. Костина – х. Амелин – х. Волна Революции;</w:t>
      </w:r>
    </w:p>
    <w:p w14:paraId="4DF5644B" w14:textId="3012770B" w:rsidR="00805781" w:rsidRPr="002D780D" w:rsidRDefault="00805781" w:rsidP="002D780D">
      <w:pPr>
        <w:pStyle w:val="a6"/>
        <w:numPr>
          <w:ilvl w:val="0"/>
          <w:numId w:val="22"/>
        </w:numPr>
        <w:tabs>
          <w:tab w:val="left" w:pos="709"/>
        </w:tabs>
        <w:rPr>
          <w:highlight w:val="green"/>
        </w:rPr>
      </w:pPr>
      <w:r w:rsidRPr="00805781">
        <w:rPr>
          <w:highlight w:val="green"/>
        </w:rPr>
        <w:t xml:space="preserve">строительство автомобильной дороги в д. </w:t>
      </w:r>
      <w:proofErr w:type="spellStart"/>
      <w:r w:rsidRPr="00805781">
        <w:rPr>
          <w:highlight w:val="green"/>
        </w:rPr>
        <w:t>Кутасовка</w:t>
      </w:r>
      <w:proofErr w:type="spellEnd"/>
      <w:r w:rsidRPr="00805781">
        <w:rPr>
          <w:highlight w:val="green"/>
        </w:rPr>
        <w:t xml:space="preserve">, протяженностью </w:t>
      </w:r>
      <w:r w:rsidR="002D780D">
        <w:rPr>
          <w:highlight w:val="green"/>
        </w:rPr>
        <w:t>0,967</w:t>
      </w:r>
      <w:r w:rsidRPr="00805781">
        <w:rPr>
          <w:highlight w:val="green"/>
        </w:rPr>
        <w:t> км</w:t>
      </w:r>
      <w:r w:rsidRPr="002D780D">
        <w:rPr>
          <w:highlight w:val="green"/>
        </w:rPr>
        <w:t>.</w:t>
      </w:r>
    </w:p>
    <w:p w14:paraId="5CFE9130" w14:textId="2B32C0EC" w:rsidR="00805781" w:rsidRPr="00F008C3" w:rsidRDefault="00805781" w:rsidP="00805781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F008C3">
        <w:rPr>
          <w:rFonts w:eastAsia="Times New Roman"/>
          <w:i/>
          <w:iCs/>
          <w:noProof/>
          <w:kern w:val="0"/>
          <w:lang w:eastAsia="ru-RU"/>
        </w:rPr>
        <w:lastRenderedPageBreak/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абзацы изложены</w:t>
      </w:r>
      <w:r w:rsidRPr="00F008C3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F008C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F008C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302A331E" w14:textId="77777777" w:rsidR="00B02B77" w:rsidRPr="00FD5C64" w:rsidRDefault="00B02B77" w:rsidP="00B02B77">
      <w:pPr>
        <w:tabs>
          <w:tab w:val="left" w:pos="709"/>
        </w:tabs>
      </w:pPr>
    </w:p>
    <w:p w14:paraId="5DF7C776" w14:textId="77777777" w:rsidR="00DC4141" w:rsidRPr="00FD5C64" w:rsidRDefault="009F5550" w:rsidP="00601544">
      <w:pPr>
        <w:pStyle w:val="21"/>
        <w:keepLines/>
        <w:numPr>
          <w:ilvl w:val="1"/>
          <w:numId w:val="20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120" w:name="_Toc315701128"/>
      <w:bookmarkStart w:id="121" w:name="_Toc324789203"/>
      <w:bookmarkStart w:id="122" w:name="_Toc324789346"/>
      <w:bookmarkStart w:id="123" w:name="_Toc324789489"/>
      <w:bookmarkStart w:id="124" w:name="_Toc324789806"/>
      <w:bookmarkStart w:id="125" w:name="_Toc326909376"/>
      <w:bookmarkStart w:id="126" w:name="_Toc326909493"/>
      <w:bookmarkStart w:id="127" w:name="_Toc326911959"/>
      <w:bookmarkStart w:id="128" w:name="_Toc326919094"/>
      <w:bookmarkStart w:id="129" w:name="_Toc327801333"/>
      <w:bookmarkStart w:id="130" w:name="_Toc327871679"/>
      <w:bookmarkStart w:id="131" w:name="_Toc327872174"/>
      <w:bookmarkStart w:id="132" w:name="_Toc327877528"/>
      <w:bookmarkStart w:id="133" w:name="_Toc328556833"/>
      <w:bookmarkStart w:id="134" w:name="_Toc328559115"/>
      <w:bookmarkStart w:id="135" w:name="_Toc328559233"/>
      <w:bookmarkStart w:id="136" w:name="_Toc333388832"/>
      <w:bookmarkStart w:id="137" w:name="_Toc337112816"/>
      <w:bookmarkStart w:id="138" w:name="_Toc341942485"/>
      <w:bookmarkStart w:id="139" w:name="_Toc353263094"/>
      <w:bookmarkStart w:id="140" w:name="_Toc353263222"/>
      <w:bookmarkStart w:id="141" w:name="_Toc353439810"/>
      <w:bookmarkStart w:id="142" w:name="_Toc353440031"/>
      <w:bookmarkStart w:id="143" w:name="_Toc353441148"/>
      <w:bookmarkStart w:id="144" w:name="_Toc353441308"/>
      <w:bookmarkStart w:id="145" w:name="_Toc357244307"/>
      <w:bookmarkStart w:id="146" w:name="_Toc357349710"/>
      <w:bookmarkStart w:id="147" w:name="_Toc315701129"/>
      <w:bookmarkStart w:id="148" w:name="_Toc324789204"/>
      <w:bookmarkStart w:id="149" w:name="_Toc324789347"/>
      <w:bookmarkStart w:id="150" w:name="_Toc324789490"/>
      <w:bookmarkStart w:id="151" w:name="_Toc324789807"/>
      <w:bookmarkStart w:id="152" w:name="_Toc326909377"/>
      <w:bookmarkStart w:id="153" w:name="_Toc326909494"/>
      <w:bookmarkStart w:id="154" w:name="_Toc326911960"/>
      <w:bookmarkStart w:id="155" w:name="_Toc326919095"/>
      <w:bookmarkStart w:id="156" w:name="_Toc327801334"/>
      <w:bookmarkStart w:id="157" w:name="_Toc327871680"/>
      <w:bookmarkStart w:id="158" w:name="_Toc327872175"/>
      <w:bookmarkStart w:id="159" w:name="_Toc327877529"/>
      <w:bookmarkStart w:id="160" w:name="_Toc328556834"/>
      <w:bookmarkStart w:id="161" w:name="_Toc328559116"/>
      <w:bookmarkStart w:id="162" w:name="_Toc328559234"/>
      <w:bookmarkStart w:id="163" w:name="_Toc333388833"/>
      <w:bookmarkStart w:id="164" w:name="_Toc337112817"/>
      <w:bookmarkStart w:id="165" w:name="_Toc341942486"/>
      <w:bookmarkStart w:id="166" w:name="_Toc353263095"/>
      <w:bookmarkStart w:id="167" w:name="_Toc353263223"/>
      <w:bookmarkStart w:id="168" w:name="_Toc353439811"/>
      <w:bookmarkStart w:id="169" w:name="_Toc353440032"/>
      <w:bookmarkStart w:id="170" w:name="_Toc353441149"/>
      <w:bookmarkStart w:id="171" w:name="_Toc353441309"/>
      <w:bookmarkStart w:id="172" w:name="_Toc357244308"/>
      <w:bookmarkStart w:id="173" w:name="_Toc357349711"/>
      <w:bookmarkStart w:id="174" w:name="_Toc315701130"/>
      <w:bookmarkStart w:id="175" w:name="_Toc324789205"/>
      <w:bookmarkStart w:id="176" w:name="_Toc324789348"/>
      <w:bookmarkStart w:id="177" w:name="_Toc324789491"/>
      <w:bookmarkStart w:id="178" w:name="_Toc324789808"/>
      <w:bookmarkStart w:id="179" w:name="_Toc326909378"/>
      <w:bookmarkStart w:id="180" w:name="_Toc326909495"/>
      <w:bookmarkStart w:id="181" w:name="_Toc326911961"/>
      <w:bookmarkStart w:id="182" w:name="_Toc326919096"/>
      <w:bookmarkStart w:id="183" w:name="_Toc327801335"/>
      <w:bookmarkStart w:id="184" w:name="_Toc327871681"/>
      <w:bookmarkStart w:id="185" w:name="_Toc327872176"/>
      <w:bookmarkStart w:id="186" w:name="_Toc327877530"/>
      <w:bookmarkStart w:id="187" w:name="_Toc328556835"/>
      <w:bookmarkStart w:id="188" w:name="_Toc328559117"/>
      <w:bookmarkStart w:id="189" w:name="_Toc328559235"/>
      <w:bookmarkStart w:id="190" w:name="_Toc333388834"/>
      <w:bookmarkStart w:id="191" w:name="_Toc337112818"/>
      <w:bookmarkStart w:id="192" w:name="_Toc341942487"/>
      <w:bookmarkStart w:id="193" w:name="_Toc353263096"/>
      <w:bookmarkStart w:id="194" w:name="_Toc353263224"/>
      <w:bookmarkStart w:id="195" w:name="_Toc353439812"/>
      <w:bookmarkStart w:id="196" w:name="_Toc353440033"/>
      <w:bookmarkStart w:id="197" w:name="_Toc353441150"/>
      <w:bookmarkStart w:id="198" w:name="_Toc353441310"/>
      <w:bookmarkStart w:id="199" w:name="_Toc357244309"/>
      <w:bookmarkStart w:id="200" w:name="_Toc357349712"/>
      <w:bookmarkStart w:id="201" w:name="_Toc315701131"/>
      <w:bookmarkStart w:id="202" w:name="_Toc324789206"/>
      <w:bookmarkStart w:id="203" w:name="_Toc324789349"/>
      <w:bookmarkStart w:id="204" w:name="_Toc324789492"/>
      <w:bookmarkStart w:id="205" w:name="_Toc324789809"/>
      <w:bookmarkStart w:id="206" w:name="_Toc326909379"/>
      <w:bookmarkStart w:id="207" w:name="_Toc326909496"/>
      <w:bookmarkStart w:id="208" w:name="_Toc326911962"/>
      <w:bookmarkStart w:id="209" w:name="_Toc326919097"/>
      <w:bookmarkStart w:id="210" w:name="_Toc327801336"/>
      <w:bookmarkStart w:id="211" w:name="_Toc327871682"/>
      <w:bookmarkStart w:id="212" w:name="_Toc327872177"/>
      <w:bookmarkStart w:id="213" w:name="_Toc327877531"/>
      <w:bookmarkStart w:id="214" w:name="_Toc328556836"/>
      <w:bookmarkStart w:id="215" w:name="_Toc328559118"/>
      <w:bookmarkStart w:id="216" w:name="_Toc328559236"/>
      <w:bookmarkStart w:id="217" w:name="_Toc333388835"/>
      <w:bookmarkStart w:id="218" w:name="_Toc337112819"/>
      <w:bookmarkStart w:id="219" w:name="_Toc341942488"/>
      <w:bookmarkStart w:id="220" w:name="_Toc353263097"/>
      <w:bookmarkStart w:id="221" w:name="_Toc353263225"/>
      <w:bookmarkStart w:id="222" w:name="_Toc353439813"/>
      <w:bookmarkStart w:id="223" w:name="_Toc353440034"/>
      <w:bookmarkStart w:id="224" w:name="_Toc353441151"/>
      <w:bookmarkStart w:id="225" w:name="_Toc353441311"/>
      <w:bookmarkStart w:id="226" w:name="_Toc357244310"/>
      <w:bookmarkStart w:id="227" w:name="_Toc357349713"/>
      <w:bookmarkStart w:id="228" w:name="_Toc315701132"/>
      <w:bookmarkStart w:id="229" w:name="_Toc324789207"/>
      <w:bookmarkStart w:id="230" w:name="_Toc324789350"/>
      <w:bookmarkStart w:id="231" w:name="_Toc324789493"/>
      <w:bookmarkStart w:id="232" w:name="_Toc324789810"/>
      <w:bookmarkStart w:id="233" w:name="_Toc326909380"/>
      <w:bookmarkStart w:id="234" w:name="_Toc326909497"/>
      <w:bookmarkStart w:id="235" w:name="_Toc326911963"/>
      <w:bookmarkStart w:id="236" w:name="_Toc326919098"/>
      <w:bookmarkStart w:id="237" w:name="_Toc327801337"/>
      <w:bookmarkStart w:id="238" w:name="_Toc327871683"/>
      <w:bookmarkStart w:id="239" w:name="_Toc327872178"/>
      <w:bookmarkStart w:id="240" w:name="_Toc327877532"/>
      <w:bookmarkStart w:id="241" w:name="_Toc328556837"/>
      <w:bookmarkStart w:id="242" w:name="_Toc328559119"/>
      <w:bookmarkStart w:id="243" w:name="_Toc328559237"/>
      <w:bookmarkStart w:id="244" w:name="_Toc333388836"/>
      <w:bookmarkStart w:id="245" w:name="_Toc337112820"/>
      <w:bookmarkStart w:id="246" w:name="_Toc341942489"/>
      <w:bookmarkStart w:id="247" w:name="_Toc353263098"/>
      <w:bookmarkStart w:id="248" w:name="_Toc353263226"/>
      <w:bookmarkStart w:id="249" w:name="_Toc353439814"/>
      <w:bookmarkStart w:id="250" w:name="_Toc353440035"/>
      <w:bookmarkStart w:id="251" w:name="_Toc353441152"/>
      <w:bookmarkStart w:id="252" w:name="_Toc353441312"/>
      <w:bookmarkStart w:id="253" w:name="_Toc357244311"/>
      <w:bookmarkStart w:id="254" w:name="_Toc357349714"/>
      <w:bookmarkStart w:id="255" w:name="_Toc247965276"/>
      <w:bookmarkStart w:id="256" w:name="_Toc268263644"/>
      <w:bookmarkStart w:id="257" w:name="_Toc324789208"/>
      <w:bookmarkStart w:id="258" w:name="_Toc324789351"/>
      <w:bookmarkStart w:id="259" w:name="_Toc328559238"/>
      <w:bookmarkStart w:id="260" w:name="_Toc353440036"/>
      <w:bookmarkStart w:id="261" w:name="_Toc377047863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r w:rsidRPr="00FD5C64">
        <w:rPr>
          <w:rFonts w:ascii="Times New Roman" w:hAnsi="Times New Roman" w:cs="Times New Roman"/>
          <w:i w:val="0"/>
        </w:rPr>
        <w:t>Инженерное оборудование территории</w:t>
      </w:r>
      <w:bookmarkEnd w:id="255"/>
      <w:bookmarkEnd w:id="256"/>
      <w:bookmarkEnd w:id="257"/>
      <w:bookmarkEnd w:id="258"/>
      <w:bookmarkEnd w:id="259"/>
      <w:bookmarkEnd w:id="260"/>
      <w:bookmarkEnd w:id="261"/>
    </w:p>
    <w:p w14:paraId="05ABD13D" w14:textId="77777777" w:rsidR="0091370D" w:rsidRPr="00FD5C64" w:rsidRDefault="009F5550" w:rsidP="00601544">
      <w:pPr>
        <w:pStyle w:val="3"/>
        <w:numPr>
          <w:ilvl w:val="2"/>
          <w:numId w:val="2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62" w:name="_Toc268263645"/>
      <w:bookmarkStart w:id="263" w:name="_Toc247965277"/>
      <w:bookmarkStart w:id="264" w:name="_Toc324789209"/>
      <w:bookmarkStart w:id="265" w:name="_Toc324789352"/>
      <w:bookmarkStart w:id="266" w:name="_Toc328559239"/>
      <w:bookmarkStart w:id="267" w:name="_Toc353440037"/>
      <w:bookmarkStart w:id="268" w:name="_Toc377047864"/>
      <w:r w:rsidRPr="00FD5C6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Водоснабжение</w:t>
      </w:r>
      <w:bookmarkEnd w:id="262"/>
      <w:bookmarkEnd w:id="263"/>
      <w:bookmarkEnd w:id="264"/>
      <w:bookmarkEnd w:id="265"/>
      <w:bookmarkEnd w:id="266"/>
      <w:r w:rsidR="00BA70D5" w:rsidRPr="00FD5C6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</w:t>
      </w:r>
      <w:r w:rsidR="00B3754D" w:rsidRPr="00FD5C6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и </w:t>
      </w:r>
      <w:r w:rsidR="00183E79" w:rsidRPr="00FD5C6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водоотведени</w:t>
      </w:r>
      <w:r w:rsidR="001F1478" w:rsidRPr="00FD5C6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е</w:t>
      </w:r>
      <w:bookmarkEnd w:id="267"/>
      <w:bookmarkEnd w:id="268"/>
    </w:p>
    <w:p w14:paraId="2B86BCB2" w14:textId="77777777" w:rsidR="004B085A" w:rsidRPr="00FD5C64" w:rsidRDefault="009F5550" w:rsidP="004B085A">
      <w:pPr>
        <w:ind w:firstLine="708"/>
      </w:pPr>
      <w:r w:rsidRPr="00FD5C64">
        <w:t xml:space="preserve"> </w:t>
      </w:r>
      <w:r w:rsidR="004B085A" w:rsidRPr="00FD5C64">
        <w:t xml:space="preserve">Хозяйственно-питьевое и производственное водоснабжение </w:t>
      </w:r>
      <w:proofErr w:type="spellStart"/>
      <w:r w:rsidR="001152BD" w:rsidRPr="00FD5C64">
        <w:t>Большежиров</w:t>
      </w:r>
      <w:r w:rsidR="004B085A" w:rsidRPr="00FD5C64">
        <w:t>ского</w:t>
      </w:r>
      <w:proofErr w:type="spellEnd"/>
      <w:r w:rsidR="004B085A" w:rsidRPr="00FD5C64">
        <w:t xml:space="preserve"> сельсовета осуществляется за счет подземных вод из артезианских </w:t>
      </w:r>
      <w:r w:rsidR="00180E47" w:rsidRPr="00FD5C64">
        <w:t>скважин,</w:t>
      </w:r>
      <w:r w:rsidR="004B085A" w:rsidRPr="00FD5C64">
        <w:t xml:space="preserve"> а также колодцев. Подача воды производится электрическими насосами производительностью 6-20м</w:t>
      </w:r>
      <w:r w:rsidR="004B085A" w:rsidRPr="00FD5C64">
        <w:rPr>
          <w:vertAlign w:val="superscript"/>
        </w:rPr>
        <w:t>3</w:t>
      </w:r>
      <w:r w:rsidR="004B085A" w:rsidRPr="00FD5C64">
        <w:t xml:space="preserve">/час с накоплением в башнях </w:t>
      </w:r>
      <w:proofErr w:type="spellStart"/>
      <w:r w:rsidR="004B085A" w:rsidRPr="00FD5C64">
        <w:t>Рожновского</w:t>
      </w:r>
      <w:proofErr w:type="spellEnd"/>
      <w:r w:rsidR="004B085A" w:rsidRPr="00FD5C64">
        <w:t xml:space="preserve"> и передачей потребителям по магистральным сетям в т.ч. и на водоразборные колонки.</w:t>
      </w:r>
    </w:p>
    <w:p w14:paraId="6B01C098" w14:textId="77777777" w:rsidR="004B085A" w:rsidRPr="00FD5C64" w:rsidRDefault="004B085A" w:rsidP="004B085A">
      <w:pPr>
        <w:ind w:firstLine="708"/>
      </w:pPr>
      <w:r w:rsidRPr="00FD5C64">
        <w:t xml:space="preserve">Система водоснабжения сельсовета включает в себя: </w:t>
      </w:r>
      <w:r w:rsidR="00CF1F0F" w:rsidRPr="00FD5C64">
        <w:t>21</w:t>
      </w:r>
      <w:r w:rsidR="00DC0050" w:rsidRPr="00FD5C64">
        <w:t xml:space="preserve"> </w:t>
      </w:r>
      <w:r w:rsidRPr="00FD5C64">
        <w:t>скважин</w:t>
      </w:r>
      <w:r w:rsidR="00CF1F0F" w:rsidRPr="00FD5C64">
        <w:t>у</w:t>
      </w:r>
      <w:r w:rsidRPr="00FD5C64">
        <w:t xml:space="preserve">, </w:t>
      </w:r>
      <w:r w:rsidR="00CF1F0F" w:rsidRPr="00FD5C64">
        <w:t>59,5</w:t>
      </w:r>
      <w:r w:rsidRPr="00FD5C64">
        <w:t xml:space="preserve"> км водопроводных сетей с </w:t>
      </w:r>
      <w:r w:rsidR="00CF1F0F" w:rsidRPr="00FD5C64">
        <w:t>29</w:t>
      </w:r>
      <w:r w:rsidRPr="00FD5C64">
        <w:t xml:space="preserve"> водозаборн</w:t>
      </w:r>
      <w:r w:rsidR="00DC0050" w:rsidRPr="00FD5C64">
        <w:t>ыми</w:t>
      </w:r>
      <w:r w:rsidRPr="00FD5C64">
        <w:t xml:space="preserve"> колонк</w:t>
      </w:r>
      <w:r w:rsidR="00DC0050" w:rsidRPr="00FD5C64">
        <w:t>ами</w:t>
      </w:r>
      <w:r w:rsidRPr="00FD5C64">
        <w:t>.</w:t>
      </w:r>
    </w:p>
    <w:p w14:paraId="3D466F72" w14:textId="77777777" w:rsidR="004B085A" w:rsidRPr="00FD5C64" w:rsidRDefault="004B085A" w:rsidP="004B085A">
      <w:pPr>
        <w:ind w:firstLine="708"/>
      </w:pPr>
      <w:r w:rsidRPr="00FD5C64">
        <w:t>Система хозяйственно-питьевого водопровода тупиковая</w:t>
      </w:r>
      <w:r w:rsidR="002849E1" w:rsidRPr="00FD5C64">
        <w:t>,</w:t>
      </w:r>
      <w:r w:rsidRPr="00FD5C64">
        <w:t xml:space="preserve"> объединена с противопожарной, диаметр магистральных сетей в основном 100 – 150 мм, давление 1-</w:t>
      </w:r>
      <w:r w:rsidR="002849E1" w:rsidRPr="00FD5C64">
        <w:t>5</w:t>
      </w:r>
      <w:r w:rsidRPr="00FD5C64">
        <w:t>кг/см</w:t>
      </w:r>
      <w:r w:rsidRPr="00FD5C64">
        <w:rPr>
          <w:vertAlign w:val="superscript"/>
        </w:rPr>
        <w:t>2</w:t>
      </w:r>
      <w:r w:rsidRPr="00FD5C64">
        <w:t>, производительность 18-28 м</w:t>
      </w:r>
      <w:r w:rsidRPr="00FD5C64">
        <w:rPr>
          <w:vertAlign w:val="superscript"/>
        </w:rPr>
        <w:t>3</w:t>
      </w:r>
      <w:r w:rsidRPr="00FD5C64">
        <w:t xml:space="preserve">/час. </w:t>
      </w:r>
    </w:p>
    <w:p w14:paraId="522E355D" w14:textId="21BD2D7A" w:rsidR="004B085A" w:rsidRPr="00FD5C64" w:rsidRDefault="004B085A" w:rsidP="004B085A">
      <w:pPr>
        <w:ind w:firstLine="708"/>
      </w:pPr>
      <w:r w:rsidRPr="00FD5C64">
        <w:t xml:space="preserve">Центральное водоснабжение функционирует в </w:t>
      </w:r>
      <w:r w:rsidR="006E1279" w:rsidRPr="00FD5C64">
        <w:t>28 насел</w:t>
      </w:r>
      <w:r w:rsidR="000C3944">
        <w:t>е</w:t>
      </w:r>
      <w:r w:rsidR="006E1279" w:rsidRPr="00FD5C64">
        <w:t xml:space="preserve">нных пунктах - </w:t>
      </w:r>
      <w:proofErr w:type="spellStart"/>
      <w:r w:rsidR="006E1279" w:rsidRPr="00FD5C64">
        <w:t>с.Большое</w:t>
      </w:r>
      <w:proofErr w:type="spellEnd"/>
      <w:r w:rsidR="006E1279" w:rsidRPr="00FD5C64">
        <w:t xml:space="preserve"> Жирово; </w:t>
      </w:r>
      <w:proofErr w:type="spellStart"/>
      <w:r w:rsidR="006E1279" w:rsidRPr="00FD5C64">
        <w:t>д.Беловка</w:t>
      </w:r>
      <w:proofErr w:type="spellEnd"/>
      <w:r w:rsidR="006E1279" w:rsidRPr="00FD5C64">
        <w:t xml:space="preserve">; </w:t>
      </w:r>
      <w:proofErr w:type="spellStart"/>
      <w:r w:rsidR="006E1279" w:rsidRPr="00FD5C64">
        <w:t>д.Чернышевка</w:t>
      </w:r>
      <w:proofErr w:type="spellEnd"/>
      <w:r w:rsidR="006E1279" w:rsidRPr="00FD5C64">
        <w:t xml:space="preserve">; </w:t>
      </w:r>
      <w:proofErr w:type="spellStart"/>
      <w:r w:rsidR="006E1279" w:rsidRPr="00FD5C64">
        <w:t>д.Бирюковка</w:t>
      </w:r>
      <w:proofErr w:type="spellEnd"/>
      <w:r w:rsidR="006E1279" w:rsidRPr="00FD5C64">
        <w:t xml:space="preserve">; </w:t>
      </w:r>
      <w:proofErr w:type="spellStart"/>
      <w:r w:rsidR="006E1279" w:rsidRPr="00FD5C64">
        <w:t>д.Ушаково</w:t>
      </w:r>
      <w:proofErr w:type="spellEnd"/>
      <w:r w:rsidR="006E1279" w:rsidRPr="00FD5C64">
        <w:t xml:space="preserve">; </w:t>
      </w:r>
      <w:proofErr w:type="spellStart"/>
      <w:r w:rsidR="006E1279" w:rsidRPr="00FD5C64">
        <w:t>д.Скрипеевка</w:t>
      </w:r>
      <w:proofErr w:type="spellEnd"/>
      <w:r w:rsidR="006E1279" w:rsidRPr="00FD5C64">
        <w:t xml:space="preserve">; </w:t>
      </w:r>
      <w:proofErr w:type="spellStart"/>
      <w:r w:rsidR="006E1279" w:rsidRPr="00FD5C64">
        <w:t>д.Кутасовка</w:t>
      </w:r>
      <w:proofErr w:type="spellEnd"/>
      <w:r w:rsidR="006E1279" w:rsidRPr="00FD5C64">
        <w:t xml:space="preserve">; </w:t>
      </w:r>
      <w:proofErr w:type="spellStart"/>
      <w:r w:rsidR="006E1279" w:rsidRPr="00FD5C64">
        <w:t>х.Кочеток</w:t>
      </w:r>
      <w:proofErr w:type="spellEnd"/>
      <w:r w:rsidR="006E1279" w:rsidRPr="00FD5C64">
        <w:t xml:space="preserve">; </w:t>
      </w:r>
      <w:proofErr w:type="spellStart"/>
      <w:r w:rsidR="006E1279" w:rsidRPr="00FD5C64">
        <w:t>х.Майский</w:t>
      </w:r>
      <w:proofErr w:type="spellEnd"/>
      <w:r w:rsidR="006E1279" w:rsidRPr="00FD5C64">
        <w:t xml:space="preserve">; </w:t>
      </w:r>
      <w:proofErr w:type="spellStart"/>
      <w:r w:rsidR="006E1279" w:rsidRPr="00FD5C64">
        <w:t>х.Кукуевка</w:t>
      </w:r>
      <w:proofErr w:type="spellEnd"/>
      <w:r w:rsidR="006E1279" w:rsidRPr="00FD5C64">
        <w:t xml:space="preserve">; </w:t>
      </w:r>
      <w:proofErr w:type="spellStart"/>
      <w:r w:rsidR="006E1279" w:rsidRPr="00FD5C64">
        <w:t>д.Колычево</w:t>
      </w:r>
      <w:proofErr w:type="spellEnd"/>
      <w:r w:rsidR="006E1279" w:rsidRPr="00FD5C64">
        <w:t xml:space="preserve">; </w:t>
      </w:r>
      <w:proofErr w:type="spellStart"/>
      <w:r w:rsidR="006E1279" w:rsidRPr="00FD5C64">
        <w:t>д.Евдокимовка</w:t>
      </w:r>
      <w:proofErr w:type="spellEnd"/>
      <w:r w:rsidR="006E1279" w:rsidRPr="00FD5C64">
        <w:t xml:space="preserve">; </w:t>
      </w:r>
      <w:proofErr w:type="spellStart"/>
      <w:r w:rsidR="006E1279" w:rsidRPr="00FD5C64">
        <w:t>пос.Бартеневский</w:t>
      </w:r>
      <w:proofErr w:type="spellEnd"/>
      <w:r w:rsidR="006E1279" w:rsidRPr="00FD5C64">
        <w:t xml:space="preserve">; </w:t>
      </w:r>
      <w:proofErr w:type="spellStart"/>
      <w:r w:rsidR="006E1279" w:rsidRPr="00FD5C64">
        <w:t>х.Долгий</w:t>
      </w:r>
      <w:proofErr w:type="spellEnd"/>
      <w:r w:rsidR="006E1279" w:rsidRPr="00FD5C64">
        <w:t xml:space="preserve">; </w:t>
      </w:r>
      <w:proofErr w:type="spellStart"/>
      <w:r w:rsidR="006E1279" w:rsidRPr="00FD5C64">
        <w:t>х.Ивановка</w:t>
      </w:r>
      <w:proofErr w:type="spellEnd"/>
      <w:r w:rsidR="006E1279" w:rsidRPr="00FD5C64">
        <w:t xml:space="preserve">; </w:t>
      </w:r>
      <w:proofErr w:type="spellStart"/>
      <w:r w:rsidR="006E1279" w:rsidRPr="00FD5C64">
        <w:t>х.Горки</w:t>
      </w:r>
      <w:proofErr w:type="spellEnd"/>
      <w:r w:rsidR="006E1279" w:rsidRPr="00FD5C64">
        <w:t xml:space="preserve">; </w:t>
      </w:r>
      <w:proofErr w:type="spellStart"/>
      <w:r w:rsidR="006E1279" w:rsidRPr="00FD5C64">
        <w:t>х.Литва</w:t>
      </w:r>
      <w:proofErr w:type="spellEnd"/>
      <w:r w:rsidR="006E1279" w:rsidRPr="00FD5C64">
        <w:t xml:space="preserve">; </w:t>
      </w:r>
      <w:proofErr w:type="spellStart"/>
      <w:r w:rsidR="006E1279" w:rsidRPr="00FD5C64">
        <w:t>х.Поныри</w:t>
      </w:r>
      <w:proofErr w:type="spellEnd"/>
      <w:r w:rsidR="006E1279" w:rsidRPr="00FD5C64">
        <w:t xml:space="preserve">; </w:t>
      </w:r>
      <w:proofErr w:type="spellStart"/>
      <w:r w:rsidR="006E1279" w:rsidRPr="00FD5C64">
        <w:t>х.Афонюшенский</w:t>
      </w:r>
      <w:proofErr w:type="spellEnd"/>
      <w:r w:rsidR="006E1279" w:rsidRPr="00FD5C64">
        <w:t xml:space="preserve">; </w:t>
      </w:r>
      <w:proofErr w:type="spellStart"/>
      <w:r w:rsidR="006E1279" w:rsidRPr="00FD5C64">
        <w:t>х.Кобелевский</w:t>
      </w:r>
      <w:proofErr w:type="spellEnd"/>
      <w:r w:rsidR="006E1279" w:rsidRPr="00FD5C64">
        <w:t xml:space="preserve">; </w:t>
      </w:r>
      <w:proofErr w:type="spellStart"/>
      <w:r w:rsidR="006E1279" w:rsidRPr="00FD5C64">
        <w:t>х.Абрамовский</w:t>
      </w:r>
      <w:proofErr w:type="spellEnd"/>
      <w:r w:rsidR="006E1279" w:rsidRPr="00FD5C64">
        <w:t xml:space="preserve">; </w:t>
      </w:r>
      <w:proofErr w:type="spellStart"/>
      <w:r w:rsidR="006E1279" w:rsidRPr="00FD5C64">
        <w:t>х.Мелешинка</w:t>
      </w:r>
      <w:proofErr w:type="spellEnd"/>
      <w:r w:rsidR="006E1279" w:rsidRPr="00FD5C64">
        <w:t xml:space="preserve">; </w:t>
      </w:r>
      <w:proofErr w:type="spellStart"/>
      <w:r w:rsidR="006E1279" w:rsidRPr="00FD5C64">
        <w:t>д.Кромская</w:t>
      </w:r>
      <w:proofErr w:type="spellEnd"/>
      <w:r w:rsidR="006E1279" w:rsidRPr="00FD5C64">
        <w:t xml:space="preserve">; </w:t>
      </w:r>
      <w:proofErr w:type="spellStart"/>
      <w:r w:rsidR="006E1279" w:rsidRPr="00FD5C64">
        <w:t>х.Костина</w:t>
      </w:r>
      <w:proofErr w:type="spellEnd"/>
      <w:r w:rsidR="006E1279" w:rsidRPr="00FD5C64">
        <w:t xml:space="preserve">; </w:t>
      </w:r>
      <w:proofErr w:type="spellStart"/>
      <w:r w:rsidR="006E1279" w:rsidRPr="00FD5C64">
        <w:t>х.Амелин</w:t>
      </w:r>
      <w:proofErr w:type="spellEnd"/>
      <w:r w:rsidR="006E1279" w:rsidRPr="00FD5C64">
        <w:t xml:space="preserve">; </w:t>
      </w:r>
      <w:proofErr w:type="spellStart"/>
      <w:r w:rsidR="006E1279" w:rsidRPr="00FD5C64">
        <w:t>х.Волна</w:t>
      </w:r>
      <w:proofErr w:type="spellEnd"/>
      <w:r w:rsidR="006E1279" w:rsidRPr="00FD5C64">
        <w:t xml:space="preserve"> Революции; </w:t>
      </w:r>
      <w:proofErr w:type="spellStart"/>
      <w:r w:rsidR="006E1279" w:rsidRPr="00FD5C64">
        <w:t>д.Новое</w:t>
      </w:r>
      <w:proofErr w:type="spellEnd"/>
      <w:r w:rsidR="006E1279" w:rsidRPr="00FD5C64">
        <w:t xml:space="preserve"> </w:t>
      </w:r>
      <w:proofErr w:type="spellStart"/>
      <w:r w:rsidR="006E1279" w:rsidRPr="00FD5C64">
        <w:t>Сдобниково</w:t>
      </w:r>
      <w:proofErr w:type="spellEnd"/>
      <w:r w:rsidR="006E1279" w:rsidRPr="00FD5C64">
        <w:t xml:space="preserve">; </w:t>
      </w:r>
      <w:proofErr w:type="spellStart"/>
      <w:r w:rsidR="006E1279" w:rsidRPr="00FD5C64">
        <w:t>пос.Старое</w:t>
      </w:r>
      <w:proofErr w:type="spellEnd"/>
      <w:r w:rsidR="006E1279" w:rsidRPr="00FD5C64">
        <w:t xml:space="preserve"> </w:t>
      </w:r>
      <w:proofErr w:type="spellStart"/>
      <w:r w:rsidR="006E1279" w:rsidRPr="00FD5C64">
        <w:t>Сдобниково</w:t>
      </w:r>
      <w:proofErr w:type="spellEnd"/>
      <w:r w:rsidR="006E1279" w:rsidRPr="00FD5C64">
        <w:t>.</w:t>
      </w:r>
      <w:r w:rsidRPr="00FD5C64">
        <w:t xml:space="preserve"> К центральному водопроводу подключены объекты соцкультбыта и незначительная часть жилой застройки. Основная часть населения пользуется услугами центрального водопровода</w:t>
      </w:r>
      <w:r w:rsidR="00E82F9F" w:rsidRPr="00FD5C64">
        <w:t xml:space="preserve"> через </w:t>
      </w:r>
      <w:proofErr w:type="spellStart"/>
      <w:r w:rsidR="00E82F9F" w:rsidRPr="00FD5C64">
        <w:t>водораздаточные</w:t>
      </w:r>
      <w:proofErr w:type="spellEnd"/>
      <w:r w:rsidR="00E82F9F" w:rsidRPr="00FD5C64">
        <w:t xml:space="preserve"> колонки.</w:t>
      </w:r>
    </w:p>
    <w:p w14:paraId="51C21F87" w14:textId="77777777" w:rsidR="004B085A" w:rsidRPr="00FD5C64" w:rsidRDefault="004B085A" w:rsidP="004B085A">
      <w:pPr>
        <w:ind w:firstLine="708"/>
      </w:pPr>
      <w:r w:rsidRPr="00FD5C64">
        <w:t>В жилой застройк</w:t>
      </w:r>
      <w:r w:rsidR="00CF1F0F" w:rsidRPr="00FD5C64">
        <w:t>е</w:t>
      </w:r>
      <w:r w:rsidRPr="00FD5C64">
        <w:t xml:space="preserve">, не оборудованной центральным водопроводом, водоснабжение осуществляется за </w:t>
      </w:r>
      <w:r w:rsidR="00B87168" w:rsidRPr="00FD5C64">
        <w:t xml:space="preserve">счет </w:t>
      </w:r>
      <w:r w:rsidRPr="00FD5C64">
        <w:t>индивидуальных скважин и шахтных колодцев.</w:t>
      </w:r>
    </w:p>
    <w:p w14:paraId="1F4069B8" w14:textId="505A0DC6" w:rsidR="00826528" w:rsidRDefault="00826528" w:rsidP="00805781">
      <w:pPr>
        <w:pStyle w:val="af7"/>
        <w:keepNext/>
        <w:tabs>
          <w:tab w:val="left" w:pos="709"/>
        </w:tabs>
        <w:spacing w:line="240" w:lineRule="auto"/>
        <w:ind w:firstLine="0"/>
        <w:rPr>
          <w:color w:val="auto"/>
          <w:sz w:val="20"/>
          <w:szCs w:val="20"/>
        </w:rPr>
      </w:pPr>
      <w:r w:rsidRPr="00FD5C64">
        <w:rPr>
          <w:color w:val="auto"/>
          <w:sz w:val="20"/>
          <w:szCs w:val="20"/>
        </w:rPr>
        <w:t xml:space="preserve">Таблица </w:t>
      </w:r>
      <w:r w:rsidR="00BF05F0" w:rsidRPr="00FD5C64">
        <w:rPr>
          <w:color w:val="auto"/>
          <w:sz w:val="20"/>
          <w:szCs w:val="20"/>
        </w:rPr>
        <w:fldChar w:fldCharType="begin"/>
      </w:r>
      <w:r w:rsidRPr="00FD5C64">
        <w:rPr>
          <w:color w:val="auto"/>
          <w:sz w:val="20"/>
          <w:szCs w:val="20"/>
        </w:rPr>
        <w:instrText xml:space="preserve"> SEQ Таблица \* ARABIC </w:instrText>
      </w:r>
      <w:r w:rsidR="00BF05F0" w:rsidRPr="00FD5C64">
        <w:rPr>
          <w:color w:val="auto"/>
          <w:sz w:val="20"/>
          <w:szCs w:val="20"/>
        </w:rPr>
        <w:fldChar w:fldCharType="separate"/>
      </w:r>
      <w:r w:rsidR="00484584">
        <w:rPr>
          <w:noProof/>
          <w:color w:val="auto"/>
          <w:sz w:val="20"/>
          <w:szCs w:val="20"/>
        </w:rPr>
        <w:t>13</w:t>
      </w:r>
      <w:r w:rsidR="00BF05F0" w:rsidRPr="00FD5C64">
        <w:rPr>
          <w:color w:val="auto"/>
          <w:sz w:val="20"/>
          <w:szCs w:val="20"/>
        </w:rPr>
        <w:fldChar w:fldCharType="end"/>
      </w:r>
      <w:r w:rsidRPr="00FD5C64">
        <w:rPr>
          <w:color w:val="auto"/>
          <w:sz w:val="20"/>
          <w:szCs w:val="20"/>
        </w:rPr>
        <w:t xml:space="preserve"> – </w:t>
      </w:r>
      <w:r w:rsidR="00B3328E" w:rsidRPr="00FD5C64">
        <w:rPr>
          <w:color w:val="auto"/>
          <w:sz w:val="20"/>
          <w:szCs w:val="20"/>
        </w:rPr>
        <w:t>П</w:t>
      </w:r>
      <w:r w:rsidRPr="00FD5C64">
        <w:rPr>
          <w:color w:val="auto"/>
          <w:sz w:val="20"/>
          <w:szCs w:val="20"/>
        </w:rPr>
        <w:t xml:space="preserve">еречень объектов питьевого водоснабжения, расположенных на территории </w:t>
      </w:r>
      <w:r w:rsidR="00805781" w:rsidRPr="00805781">
        <w:rPr>
          <w:color w:val="auto"/>
          <w:sz w:val="20"/>
          <w:szCs w:val="20"/>
          <w:highlight w:val="green"/>
        </w:rPr>
        <w:t>муниципального образования</w:t>
      </w:r>
      <w:r w:rsidRPr="00805781">
        <w:rPr>
          <w:color w:val="auto"/>
          <w:sz w:val="20"/>
          <w:szCs w:val="20"/>
          <w:highlight w:val="green"/>
        </w:rPr>
        <w:t xml:space="preserve"> «</w:t>
      </w:r>
      <w:proofErr w:type="spellStart"/>
      <w:r w:rsidR="001152BD" w:rsidRPr="00805781">
        <w:rPr>
          <w:color w:val="auto"/>
          <w:sz w:val="20"/>
          <w:szCs w:val="20"/>
          <w:highlight w:val="green"/>
        </w:rPr>
        <w:t>Большежиров</w:t>
      </w:r>
      <w:r w:rsidR="003B6E6D" w:rsidRPr="00805781">
        <w:rPr>
          <w:color w:val="auto"/>
          <w:sz w:val="20"/>
          <w:szCs w:val="20"/>
          <w:highlight w:val="green"/>
        </w:rPr>
        <w:t>ский</w:t>
      </w:r>
      <w:proofErr w:type="spellEnd"/>
      <w:r w:rsidR="003B6E6D" w:rsidRPr="00805781">
        <w:rPr>
          <w:color w:val="auto"/>
          <w:sz w:val="20"/>
          <w:szCs w:val="20"/>
          <w:highlight w:val="green"/>
        </w:rPr>
        <w:t xml:space="preserve"> сельсовет</w:t>
      </w:r>
      <w:r w:rsidRPr="00805781">
        <w:rPr>
          <w:color w:val="auto"/>
          <w:sz w:val="20"/>
          <w:szCs w:val="20"/>
          <w:highlight w:val="green"/>
        </w:rPr>
        <w:t xml:space="preserve">» </w:t>
      </w:r>
      <w:r w:rsidR="00805781" w:rsidRPr="00805781">
        <w:rPr>
          <w:color w:val="auto"/>
          <w:sz w:val="20"/>
          <w:szCs w:val="20"/>
          <w:highlight w:val="green"/>
        </w:rPr>
        <w:t>Фатежского района Курской области</w:t>
      </w:r>
    </w:p>
    <w:p w14:paraId="3E7F1012" w14:textId="77777777" w:rsidR="00805781" w:rsidRDefault="00805781" w:rsidP="00805781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0C3A3B0E" w14:textId="439AF468" w:rsidR="00805781" w:rsidRPr="00F008C3" w:rsidRDefault="00805781" w:rsidP="00805781">
      <w:pPr>
        <w:suppressAutoHyphens/>
        <w:spacing w:line="240" w:lineRule="auto"/>
        <w:ind w:left="-142" w:firstLine="0"/>
        <w:rPr>
          <w:rFonts w:eastAsia="Times New Roman"/>
          <w:i/>
          <w:iCs/>
          <w:noProof/>
          <w:kern w:val="0"/>
          <w:lang w:eastAsia="ru-RU"/>
        </w:rPr>
      </w:pPr>
      <w:r w:rsidRPr="00F008C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наименование таблицы</w:t>
      </w:r>
      <w:r w:rsidRPr="00F008C3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F008C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F008C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7DBB0EF8" w14:textId="77777777" w:rsidR="00805781" w:rsidRPr="00805781" w:rsidRDefault="00805781" w:rsidP="0080578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6"/>
        <w:gridCol w:w="2441"/>
        <w:gridCol w:w="2365"/>
        <w:gridCol w:w="1060"/>
      </w:tblGrid>
      <w:tr w:rsidR="009D329E" w:rsidRPr="00FD5C64" w14:paraId="30E8E4B8" w14:textId="77777777" w:rsidTr="009F334A">
        <w:tc>
          <w:tcPr>
            <w:tcW w:w="2056" w:type="pct"/>
            <w:vAlign w:val="center"/>
          </w:tcPr>
          <w:p w14:paraId="05246BFF" w14:textId="77777777" w:rsidR="009D329E" w:rsidRPr="00FD5C64" w:rsidRDefault="00083CAD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Наименование объектов водоснабжения</w:t>
            </w:r>
          </w:p>
        </w:tc>
        <w:tc>
          <w:tcPr>
            <w:tcW w:w="1225" w:type="pct"/>
            <w:vAlign w:val="center"/>
          </w:tcPr>
          <w:p w14:paraId="614FD94C" w14:textId="77777777" w:rsidR="009D329E" w:rsidRPr="00FD5C64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Передано</w:t>
            </w:r>
          </w:p>
          <w:p w14:paraId="4F501346" w14:textId="77777777" w:rsidR="009D329E" w:rsidRPr="00FD5C64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в муниципальную собственность</w:t>
            </w:r>
          </w:p>
        </w:tc>
        <w:tc>
          <w:tcPr>
            <w:tcW w:w="1187" w:type="pct"/>
            <w:vAlign w:val="center"/>
          </w:tcPr>
          <w:p w14:paraId="4E003607" w14:textId="77777777" w:rsidR="009D329E" w:rsidRPr="00FD5C64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Находятся</w:t>
            </w:r>
          </w:p>
          <w:p w14:paraId="79257CF6" w14:textId="77777777" w:rsidR="009D329E" w:rsidRPr="00FD5C64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в совместном ведении</w:t>
            </w:r>
          </w:p>
        </w:tc>
        <w:tc>
          <w:tcPr>
            <w:tcW w:w="532" w:type="pct"/>
            <w:vAlign w:val="center"/>
          </w:tcPr>
          <w:p w14:paraId="2E37E214" w14:textId="77777777" w:rsidR="009D329E" w:rsidRPr="00FD5C64" w:rsidRDefault="009D329E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Всего</w:t>
            </w:r>
          </w:p>
        </w:tc>
      </w:tr>
      <w:tr w:rsidR="002D3CD3" w:rsidRPr="00FD5C64" w14:paraId="707DF4CC" w14:textId="77777777" w:rsidTr="009F334A">
        <w:tc>
          <w:tcPr>
            <w:tcW w:w="2056" w:type="pct"/>
            <w:vAlign w:val="center"/>
          </w:tcPr>
          <w:p w14:paraId="719B3D4F" w14:textId="77777777" w:rsidR="002D3CD3" w:rsidRPr="00FD5C64" w:rsidRDefault="002D3CD3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Число оборудованных колодцев</w:t>
            </w:r>
          </w:p>
        </w:tc>
        <w:tc>
          <w:tcPr>
            <w:tcW w:w="1225" w:type="pct"/>
            <w:vAlign w:val="center"/>
          </w:tcPr>
          <w:p w14:paraId="6B8BF110" w14:textId="77777777" w:rsidR="002D3CD3" w:rsidRPr="00FD5C64" w:rsidRDefault="002D3CD3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-</w:t>
            </w:r>
          </w:p>
        </w:tc>
        <w:tc>
          <w:tcPr>
            <w:tcW w:w="1187" w:type="pct"/>
            <w:vAlign w:val="center"/>
          </w:tcPr>
          <w:p w14:paraId="72ABEC45" w14:textId="77777777" w:rsidR="002D3CD3" w:rsidRPr="00FD5C64" w:rsidRDefault="00CF1F0F" w:rsidP="002D3CD3">
            <w:pPr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-</w:t>
            </w:r>
          </w:p>
        </w:tc>
        <w:tc>
          <w:tcPr>
            <w:tcW w:w="532" w:type="pct"/>
            <w:vAlign w:val="center"/>
          </w:tcPr>
          <w:p w14:paraId="4893FDD7" w14:textId="77777777" w:rsidR="002D3CD3" w:rsidRPr="00FD5C64" w:rsidRDefault="00CF1F0F" w:rsidP="002D3CD3">
            <w:pPr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-</w:t>
            </w:r>
          </w:p>
        </w:tc>
      </w:tr>
      <w:tr w:rsidR="002D3CD3" w:rsidRPr="00FD5C64" w14:paraId="580190B7" w14:textId="77777777" w:rsidTr="009F334A">
        <w:tc>
          <w:tcPr>
            <w:tcW w:w="2056" w:type="pct"/>
            <w:vAlign w:val="center"/>
          </w:tcPr>
          <w:p w14:paraId="2B253231" w14:textId="77777777" w:rsidR="002D3CD3" w:rsidRPr="00FD5C64" w:rsidRDefault="002D3CD3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Число водонапорных скважин</w:t>
            </w:r>
          </w:p>
        </w:tc>
        <w:tc>
          <w:tcPr>
            <w:tcW w:w="1225" w:type="pct"/>
            <w:vAlign w:val="center"/>
          </w:tcPr>
          <w:p w14:paraId="4D0353D9" w14:textId="77777777" w:rsidR="002D3CD3" w:rsidRPr="00FD5C64" w:rsidRDefault="00CF1F0F" w:rsidP="004B085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21</w:t>
            </w:r>
          </w:p>
        </w:tc>
        <w:tc>
          <w:tcPr>
            <w:tcW w:w="1187" w:type="pct"/>
            <w:vAlign w:val="center"/>
          </w:tcPr>
          <w:p w14:paraId="13B481B4" w14:textId="77777777" w:rsidR="002D3CD3" w:rsidRPr="00FD5C64" w:rsidRDefault="00CF1F0F" w:rsidP="002D3CD3">
            <w:pPr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-</w:t>
            </w:r>
          </w:p>
        </w:tc>
        <w:tc>
          <w:tcPr>
            <w:tcW w:w="532" w:type="pct"/>
            <w:vAlign w:val="center"/>
          </w:tcPr>
          <w:p w14:paraId="0EE09004" w14:textId="77777777" w:rsidR="002D3CD3" w:rsidRPr="00FD5C64" w:rsidRDefault="00CF1F0F" w:rsidP="002D3CD3">
            <w:pPr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21</w:t>
            </w:r>
          </w:p>
        </w:tc>
      </w:tr>
      <w:tr w:rsidR="002D3CD3" w:rsidRPr="00FD5C64" w14:paraId="04C06B98" w14:textId="77777777" w:rsidTr="009F334A">
        <w:tc>
          <w:tcPr>
            <w:tcW w:w="2056" w:type="pct"/>
            <w:vAlign w:val="center"/>
          </w:tcPr>
          <w:p w14:paraId="4F199D36" w14:textId="77777777" w:rsidR="002D3CD3" w:rsidRPr="00FD5C64" w:rsidRDefault="002D3CD3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Число водозаборных колонок</w:t>
            </w:r>
          </w:p>
        </w:tc>
        <w:tc>
          <w:tcPr>
            <w:tcW w:w="1225" w:type="pct"/>
            <w:vAlign w:val="center"/>
          </w:tcPr>
          <w:p w14:paraId="24B10D91" w14:textId="77777777" w:rsidR="002D3CD3" w:rsidRPr="00FD5C64" w:rsidRDefault="00CF1F0F" w:rsidP="004B085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29</w:t>
            </w:r>
          </w:p>
        </w:tc>
        <w:tc>
          <w:tcPr>
            <w:tcW w:w="1187" w:type="pct"/>
            <w:vAlign w:val="center"/>
          </w:tcPr>
          <w:p w14:paraId="37622B33" w14:textId="77777777" w:rsidR="002D3CD3" w:rsidRPr="00FD5C64" w:rsidRDefault="00CF1F0F" w:rsidP="002D3CD3">
            <w:pPr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-</w:t>
            </w:r>
          </w:p>
        </w:tc>
        <w:tc>
          <w:tcPr>
            <w:tcW w:w="532" w:type="pct"/>
            <w:vAlign w:val="center"/>
          </w:tcPr>
          <w:p w14:paraId="4C200DDB" w14:textId="77777777" w:rsidR="002D3CD3" w:rsidRPr="00FD5C64" w:rsidRDefault="00CF1F0F" w:rsidP="002D3CD3">
            <w:pPr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29</w:t>
            </w:r>
          </w:p>
        </w:tc>
      </w:tr>
      <w:tr w:rsidR="002D3CD3" w:rsidRPr="00FD5C64" w14:paraId="56E0E674" w14:textId="77777777" w:rsidTr="009F334A">
        <w:tc>
          <w:tcPr>
            <w:tcW w:w="2056" w:type="pct"/>
            <w:vAlign w:val="center"/>
          </w:tcPr>
          <w:p w14:paraId="64EC624F" w14:textId="77777777" w:rsidR="002D3CD3" w:rsidRPr="00FD5C64" w:rsidRDefault="002D3CD3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lastRenderedPageBreak/>
              <w:t>Другие электрические и механические источники</w:t>
            </w:r>
          </w:p>
        </w:tc>
        <w:tc>
          <w:tcPr>
            <w:tcW w:w="1225" w:type="pct"/>
            <w:vAlign w:val="center"/>
          </w:tcPr>
          <w:p w14:paraId="5B846476" w14:textId="77777777" w:rsidR="002D3CD3" w:rsidRPr="00FD5C64" w:rsidRDefault="002D3CD3" w:rsidP="00FD380B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-</w:t>
            </w:r>
          </w:p>
        </w:tc>
        <w:tc>
          <w:tcPr>
            <w:tcW w:w="1187" w:type="pct"/>
            <w:vAlign w:val="center"/>
          </w:tcPr>
          <w:p w14:paraId="010EF510" w14:textId="77777777" w:rsidR="002D3CD3" w:rsidRPr="00FD5C64" w:rsidRDefault="00CF1F0F" w:rsidP="002D3CD3">
            <w:pPr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-</w:t>
            </w:r>
          </w:p>
        </w:tc>
        <w:tc>
          <w:tcPr>
            <w:tcW w:w="532" w:type="pct"/>
            <w:vAlign w:val="center"/>
          </w:tcPr>
          <w:p w14:paraId="35DC1365" w14:textId="77777777" w:rsidR="002D3CD3" w:rsidRPr="00FD5C64" w:rsidRDefault="00CF1F0F" w:rsidP="002D3CD3">
            <w:pPr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-</w:t>
            </w:r>
          </w:p>
        </w:tc>
      </w:tr>
      <w:tr w:rsidR="002D3CD3" w:rsidRPr="00FD5C64" w14:paraId="1ECB62B9" w14:textId="77777777" w:rsidTr="009F334A">
        <w:tc>
          <w:tcPr>
            <w:tcW w:w="2056" w:type="pct"/>
            <w:vAlign w:val="center"/>
          </w:tcPr>
          <w:p w14:paraId="0CF5D080" w14:textId="77777777" w:rsidR="002D3CD3" w:rsidRPr="00FD5C64" w:rsidRDefault="002D3CD3" w:rsidP="004D2FF9">
            <w:pPr>
              <w:tabs>
                <w:tab w:val="left" w:pos="70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Протяженность водопроводных сетей (км)</w:t>
            </w:r>
          </w:p>
        </w:tc>
        <w:tc>
          <w:tcPr>
            <w:tcW w:w="1225" w:type="pct"/>
            <w:vAlign w:val="center"/>
          </w:tcPr>
          <w:p w14:paraId="4D4C889B" w14:textId="77777777" w:rsidR="002D3CD3" w:rsidRPr="00FD5C64" w:rsidRDefault="00CF1F0F" w:rsidP="004B085A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59,5</w:t>
            </w:r>
          </w:p>
        </w:tc>
        <w:tc>
          <w:tcPr>
            <w:tcW w:w="1187" w:type="pct"/>
            <w:vAlign w:val="center"/>
          </w:tcPr>
          <w:p w14:paraId="0C216E70" w14:textId="77777777" w:rsidR="002D3CD3" w:rsidRPr="00FD5C64" w:rsidRDefault="00CF1F0F" w:rsidP="002D3CD3">
            <w:pPr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-</w:t>
            </w:r>
          </w:p>
        </w:tc>
        <w:tc>
          <w:tcPr>
            <w:tcW w:w="532" w:type="pct"/>
            <w:vAlign w:val="center"/>
          </w:tcPr>
          <w:p w14:paraId="79968724" w14:textId="77777777" w:rsidR="002D3CD3" w:rsidRPr="00FD5C64" w:rsidRDefault="00CF1F0F" w:rsidP="002D3CD3">
            <w:pPr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59,5</w:t>
            </w:r>
          </w:p>
        </w:tc>
      </w:tr>
    </w:tbl>
    <w:p w14:paraId="7B970362" w14:textId="77777777" w:rsidR="009D329E" w:rsidRPr="00FD5C64" w:rsidRDefault="009D329E" w:rsidP="004D2FF9">
      <w:pPr>
        <w:tabs>
          <w:tab w:val="left" w:pos="709"/>
        </w:tabs>
        <w:spacing w:line="240" w:lineRule="auto"/>
        <w:ind w:firstLine="0"/>
      </w:pPr>
    </w:p>
    <w:p w14:paraId="6B69BEEF" w14:textId="77777777" w:rsidR="009F5550" w:rsidRPr="00FD5C64" w:rsidRDefault="009F5550" w:rsidP="004D2FF9">
      <w:pPr>
        <w:tabs>
          <w:tab w:val="left" w:pos="709"/>
        </w:tabs>
        <w:ind w:firstLine="709"/>
      </w:pPr>
      <w:r w:rsidRPr="00FD5C64">
        <w:t>В целом, потребности населения в воде для питьевых и хозяйственных нужд соответствуют мощности водозаборных сооружений (за исключением периодов засушливой погоды, увеличения водоразбора на полив приусадебных участков).</w:t>
      </w:r>
    </w:p>
    <w:p w14:paraId="52CECC3C" w14:textId="77777777" w:rsidR="009F5550" w:rsidRPr="00FD5C64" w:rsidRDefault="009F5550" w:rsidP="004D2FF9">
      <w:pPr>
        <w:tabs>
          <w:tab w:val="left" w:pos="709"/>
        </w:tabs>
        <w:ind w:firstLine="709"/>
      </w:pPr>
      <w:r w:rsidRPr="00FD5C64">
        <w:t xml:space="preserve">В то же время износ элементов существующей сети водоснабжения </w:t>
      </w:r>
      <w:r w:rsidR="00CB25F3" w:rsidRPr="00FD5C64">
        <w:t>достаточно высок</w:t>
      </w:r>
      <w:r w:rsidR="00BB6431" w:rsidRPr="00FD5C64">
        <w:t xml:space="preserve"> и составляет </w:t>
      </w:r>
      <w:r w:rsidR="006E1279" w:rsidRPr="00FD5C64">
        <w:t>5</w:t>
      </w:r>
      <w:r w:rsidR="00BB6431" w:rsidRPr="00FD5C64">
        <w:t>5-85%</w:t>
      </w:r>
      <w:r w:rsidR="00CB25F3" w:rsidRPr="00FD5C64">
        <w:t>. О</w:t>
      </w:r>
      <w:r w:rsidRPr="00FD5C64">
        <w:t>сновная проблема – потеря гидравлического напора. Длительная эксплуатация</w:t>
      </w:r>
      <w:r w:rsidR="00BA70D5" w:rsidRPr="00FD5C64">
        <w:t xml:space="preserve"> </w:t>
      </w:r>
      <w:r w:rsidRPr="00FD5C64">
        <w:t xml:space="preserve">скважин увеличивает вероятность исчерпывания дебита. Протяженность </w:t>
      </w:r>
      <w:proofErr w:type="gramStart"/>
      <w:r w:rsidRPr="00FD5C64">
        <w:t>водопроводных сетей</w:t>
      </w:r>
      <w:proofErr w:type="gramEnd"/>
      <w:r w:rsidRPr="00FD5C64">
        <w:t xml:space="preserve"> требующих замены (ремонта) составляет </w:t>
      </w:r>
      <w:r w:rsidR="00431858">
        <w:t>59,5</w:t>
      </w:r>
      <w:r w:rsidR="00BA70D5" w:rsidRPr="00FD5C64">
        <w:t xml:space="preserve"> </w:t>
      </w:r>
      <w:r w:rsidRPr="00FD5C64">
        <w:t>км.</w:t>
      </w:r>
    </w:p>
    <w:p w14:paraId="627E0BE9" w14:textId="77777777" w:rsidR="00B3754D" w:rsidRPr="00FD5C64" w:rsidRDefault="00B3754D" w:rsidP="004D2FF9">
      <w:pPr>
        <w:tabs>
          <w:tab w:val="left" w:pos="709"/>
        </w:tabs>
        <w:ind w:firstLine="709"/>
      </w:pPr>
      <w:r w:rsidRPr="00FD5C64">
        <w:t>Центральн</w:t>
      </w:r>
      <w:r w:rsidR="00307E67" w:rsidRPr="00FD5C64">
        <w:t>ая</w:t>
      </w:r>
      <w:r w:rsidRPr="00FD5C64">
        <w:t xml:space="preserve"> канализаци</w:t>
      </w:r>
      <w:r w:rsidR="00307E67" w:rsidRPr="00FD5C64">
        <w:t>я</w:t>
      </w:r>
      <w:r w:rsidRPr="00FD5C64">
        <w:t xml:space="preserve"> в населенных пунктах </w:t>
      </w:r>
      <w:proofErr w:type="spellStart"/>
      <w:r w:rsidR="001152BD" w:rsidRPr="00FD5C64">
        <w:t>Большежиров</w:t>
      </w:r>
      <w:r w:rsidR="003B6E6D" w:rsidRPr="00FD5C64">
        <w:t>ского</w:t>
      </w:r>
      <w:proofErr w:type="spellEnd"/>
      <w:r w:rsidR="003B6E6D" w:rsidRPr="00FD5C64">
        <w:t xml:space="preserve"> сельсовета</w:t>
      </w:r>
      <w:r w:rsidRPr="00FD5C64">
        <w:t xml:space="preserve"> </w:t>
      </w:r>
      <w:r w:rsidR="00083CAD" w:rsidRPr="00FD5C64">
        <w:t>отсутствует</w:t>
      </w:r>
      <w:r w:rsidRPr="00FD5C64">
        <w:t xml:space="preserve">. Отвод стоков от </w:t>
      </w:r>
      <w:r w:rsidR="00C63CE0" w:rsidRPr="00FD5C64">
        <w:t>индивидуально-</w:t>
      </w:r>
      <w:r w:rsidRPr="00FD5C64">
        <w:t>жил</w:t>
      </w:r>
      <w:r w:rsidR="00C63CE0" w:rsidRPr="00FD5C64">
        <w:t xml:space="preserve">ой застройки </w:t>
      </w:r>
      <w:r w:rsidRPr="00FD5C64">
        <w:t>осуществляется в выгребные ямы с последующим вывозом на очистные сооружения.</w:t>
      </w:r>
    </w:p>
    <w:p w14:paraId="3D9CE0FC" w14:textId="77777777" w:rsidR="00805781" w:rsidRDefault="00805781" w:rsidP="00805781">
      <w:pPr>
        <w:tabs>
          <w:tab w:val="left" w:pos="709"/>
        </w:tabs>
        <w:ind w:firstLine="709"/>
        <w:rPr>
          <w:b/>
          <w:highlight w:val="green"/>
        </w:rPr>
      </w:pPr>
      <w:r w:rsidRPr="00805781">
        <w:rPr>
          <w:b/>
          <w:highlight w:val="green"/>
        </w:rPr>
        <w:t>Нормы водопотребления и расчетные расходы воды питьевого качества</w:t>
      </w:r>
    </w:p>
    <w:p w14:paraId="599FAA53" w14:textId="1C337F4D" w:rsidR="00805781" w:rsidRPr="00805781" w:rsidRDefault="00805781" w:rsidP="00805781">
      <w:pPr>
        <w:tabs>
          <w:tab w:val="left" w:pos="709"/>
        </w:tabs>
        <w:ind w:firstLine="709"/>
        <w:rPr>
          <w:highlight w:val="green"/>
        </w:rPr>
      </w:pPr>
      <w:r w:rsidRPr="00805781">
        <w:rPr>
          <w:highlight w:val="green"/>
        </w:rPr>
        <w:t>Минимально допустимый объем водопотребление на одного жителя принят в соответствии с региональными нормативами градостроительного проектирования Курской области, утвержденными постановлением Администрации Курской области от 28.04.2021 №</w:t>
      </w:r>
      <w:r>
        <w:rPr>
          <w:highlight w:val="green"/>
        </w:rPr>
        <w:t> </w:t>
      </w:r>
      <w:r w:rsidRPr="00805781">
        <w:rPr>
          <w:highlight w:val="green"/>
        </w:rPr>
        <w:t>442-па, и составляет 99 л/сутки.</w:t>
      </w:r>
    </w:p>
    <w:p w14:paraId="5D562278" w14:textId="77777777" w:rsidR="00805781" w:rsidRPr="00805781" w:rsidRDefault="00805781" w:rsidP="00805781">
      <w:pPr>
        <w:tabs>
          <w:tab w:val="left" w:pos="709"/>
        </w:tabs>
        <w:ind w:firstLine="709"/>
        <w:rPr>
          <w:highlight w:val="green"/>
        </w:rPr>
      </w:pPr>
      <w:r w:rsidRPr="00805781">
        <w:rPr>
          <w:highlight w:val="green"/>
        </w:rPr>
        <w:t xml:space="preserve">Водопотребление включает расходы воды на хозяйственно-питьевые нужды в жилых и общественных зданиях. </w:t>
      </w:r>
    </w:p>
    <w:p w14:paraId="0504CED7" w14:textId="4C753A26" w:rsidR="00805781" w:rsidRDefault="00805781" w:rsidP="00805781">
      <w:pPr>
        <w:tabs>
          <w:tab w:val="left" w:pos="709"/>
        </w:tabs>
        <w:ind w:firstLine="709"/>
      </w:pPr>
      <w:r w:rsidRPr="00805781">
        <w:rPr>
          <w:highlight w:val="green"/>
        </w:rPr>
        <w:t>Количество воды на нужды промышленности и неучтенные расходы определены в размере 10% суммарного расхода воды на хозяйственно-питьевые нужды.</w:t>
      </w:r>
    </w:p>
    <w:p w14:paraId="0A01E465" w14:textId="77777777" w:rsidR="00805781" w:rsidRDefault="00805781" w:rsidP="00805781">
      <w:pPr>
        <w:tabs>
          <w:tab w:val="left" w:pos="709"/>
        </w:tabs>
        <w:ind w:firstLine="709"/>
      </w:pPr>
    </w:p>
    <w:p w14:paraId="3E88B10E" w14:textId="32DA96C8" w:rsidR="00805781" w:rsidRPr="00F008C3" w:rsidRDefault="00805781" w:rsidP="00805781">
      <w:pPr>
        <w:suppressAutoHyphens/>
        <w:spacing w:line="240" w:lineRule="auto"/>
        <w:ind w:left="-142" w:firstLine="0"/>
        <w:rPr>
          <w:rFonts w:eastAsia="Times New Roman"/>
          <w:i/>
          <w:iCs/>
          <w:noProof/>
          <w:kern w:val="0"/>
          <w:lang w:eastAsia="ru-RU"/>
        </w:rPr>
      </w:pPr>
      <w:bookmarkStart w:id="269" w:name="_Hlk192175236"/>
      <w:r w:rsidRPr="00F008C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подраздел «Расчет водопотребления» изложен</w:t>
      </w:r>
      <w:r w:rsidRPr="00F008C3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F008C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F008C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bookmarkEnd w:id="269"/>
    <w:p w14:paraId="5620AC8E" w14:textId="77777777" w:rsidR="00805781" w:rsidRPr="00FD5C64" w:rsidRDefault="00805781" w:rsidP="004D2FF9">
      <w:pPr>
        <w:tabs>
          <w:tab w:val="left" w:pos="709"/>
        </w:tabs>
        <w:ind w:firstLine="709"/>
      </w:pPr>
    </w:p>
    <w:p w14:paraId="76207288" w14:textId="77777777" w:rsidR="00FB7FAD" w:rsidRPr="00FD5C64" w:rsidRDefault="00FB7FAD" w:rsidP="00FD380B">
      <w:pPr>
        <w:keepNext/>
        <w:tabs>
          <w:tab w:val="left" w:pos="709"/>
        </w:tabs>
        <w:ind w:firstLine="0"/>
        <w:jc w:val="center"/>
        <w:rPr>
          <w:b/>
        </w:rPr>
      </w:pPr>
      <w:r w:rsidRPr="00FD5C64">
        <w:rPr>
          <w:b/>
        </w:rPr>
        <w:t>Проектные предложения</w:t>
      </w:r>
    </w:p>
    <w:p w14:paraId="55D6BF2B" w14:textId="77777777" w:rsidR="00EF3AC3" w:rsidRPr="00FD5C64" w:rsidRDefault="00EF3AC3" w:rsidP="004D2FF9">
      <w:pPr>
        <w:tabs>
          <w:tab w:val="left" w:pos="709"/>
        </w:tabs>
        <w:ind w:firstLine="709"/>
      </w:pPr>
      <w:r w:rsidRPr="00FD5C64">
        <w:t xml:space="preserve">Водоснабжение </w:t>
      </w:r>
      <w:proofErr w:type="spellStart"/>
      <w:r w:rsidR="001152BD" w:rsidRPr="00FD5C64">
        <w:t>Большежиров</w:t>
      </w:r>
      <w:r w:rsidR="003B6E6D" w:rsidRPr="00FD5C64">
        <w:t>ского</w:t>
      </w:r>
      <w:proofErr w:type="spellEnd"/>
      <w:r w:rsidR="003B6E6D" w:rsidRPr="00FD5C64">
        <w:t xml:space="preserve"> сельсовета</w:t>
      </w:r>
      <w:r w:rsidRPr="00FD5C64">
        <w:t xml:space="preserve"> </w:t>
      </w:r>
      <w:r w:rsidR="001E76BF" w:rsidRPr="00FD5C64">
        <w:t xml:space="preserve">в дальнейшем </w:t>
      </w:r>
      <w:r w:rsidRPr="00FD5C64">
        <w:t>будет базироваться на подземных источниках.</w:t>
      </w:r>
    </w:p>
    <w:p w14:paraId="2A70C6E3" w14:textId="77777777" w:rsidR="00EF3AC3" w:rsidRPr="00FD5C64" w:rsidRDefault="00EF3AC3" w:rsidP="004D2FF9">
      <w:pPr>
        <w:tabs>
          <w:tab w:val="left" w:pos="709"/>
        </w:tabs>
        <w:ind w:firstLine="709"/>
      </w:pPr>
      <w:r w:rsidRPr="00FD5C64">
        <w:t xml:space="preserve">Во всех населенных пунктах предусматривается развитие систем водоснабжения, включая строительство и реконструкцию водозаборов, водопроводных сетей, обустройство зон санитарной охраны водозаборов и водопроводных сооружений, а также корректировка устаревших зон по водозаборам. </w:t>
      </w:r>
    </w:p>
    <w:p w14:paraId="438ACC61" w14:textId="77777777" w:rsidR="00EF3AC3" w:rsidRPr="00FD5C64" w:rsidRDefault="00EF3AC3" w:rsidP="004D2FF9">
      <w:pPr>
        <w:tabs>
          <w:tab w:val="left" w:pos="709"/>
        </w:tabs>
        <w:ind w:firstLine="709"/>
      </w:pPr>
      <w:r w:rsidRPr="00FD5C64">
        <w:t xml:space="preserve">Исключить риск чрезвычайных ситуаций, возникающих из-за некачественной питьевой воды, путем своевременного финансирования и исполнения всех мероприятий по развитию </w:t>
      </w:r>
      <w:r w:rsidRPr="00FD5C64">
        <w:lastRenderedPageBreak/>
        <w:t>систем водоснабжения.</w:t>
      </w:r>
    </w:p>
    <w:p w14:paraId="3ECF7DE1" w14:textId="77777777" w:rsidR="008A3771" w:rsidRPr="00FD5C64" w:rsidRDefault="009F5550" w:rsidP="007E2142">
      <w:pPr>
        <w:keepNext/>
        <w:keepLines/>
        <w:widowControl/>
        <w:tabs>
          <w:tab w:val="left" w:pos="709"/>
        </w:tabs>
        <w:suppressAutoHyphens/>
        <w:rPr>
          <w:b/>
          <w:bCs/>
        </w:rPr>
      </w:pPr>
      <w:r w:rsidRPr="00FD5C64">
        <w:rPr>
          <w:b/>
        </w:rPr>
        <w:t>Генеральным планом предлагается предусмотреть следующие мероприятия</w:t>
      </w:r>
      <w:r w:rsidR="008A3771" w:rsidRPr="00FD5C64">
        <w:rPr>
          <w:b/>
          <w:bCs/>
        </w:rPr>
        <w:t>:</w:t>
      </w:r>
    </w:p>
    <w:p w14:paraId="391CF602" w14:textId="77777777" w:rsidR="009F5550" w:rsidRPr="00FD5C64" w:rsidRDefault="009F5550" w:rsidP="007E2142">
      <w:pPr>
        <w:keepNext/>
        <w:keepLines/>
        <w:widowControl/>
        <w:tabs>
          <w:tab w:val="left" w:pos="709"/>
        </w:tabs>
        <w:rPr>
          <w:b/>
        </w:rPr>
      </w:pPr>
      <w:r w:rsidRPr="00FD5C64">
        <w:rPr>
          <w:b/>
        </w:rPr>
        <w:t>на I очередь строительства:</w:t>
      </w:r>
    </w:p>
    <w:p w14:paraId="27167954" w14:textId="77777777" w:rsidR="00AB7509" w:rsidRPr="00AB7509" w:rsidRDefault="00AB7509" w:rsidP="00601544">
      <w:pPr>
        <w:pStyle w:val="a6"/>
        <w:numPr>
          <w:ilvl w:val="0"/>
          <w:numId w:val="16"/>
        </w:numPr>
        <w:tabs>
          <w:tab w:val="left" w:pos="709"/>
        </w:tabs>
        <w:rPr>
          <w:lang w:eastAsia="ru-RU"/>
        </w:rPr>
      </w:pPr>
      <w:r>
        <w:rPr>
          <w:lang w:eastAsia="ru-RU"/>
        </w:rPr>
        <w:t>разведка месторождений подземных вод, строительство водозаборных объектов и централизованных сетей водоснабжения в населенных пунктах сельсовета, для обеспечения н</w:t>
      </w:r>
      <w:r w:rsidR="009C2DF8">
        <w:rPr>
          <w:lang w:eastAsia="ru-RU"/>
        </w:rPr>
        <w:t>а</w:t>
      </w:r>
      <w:r>
        <w:rPr>
          <w:lang w:eastAsia="ru-RU"/>
        </w:rPr>
        <w:t xml:space="preserve">селения питьевой водой; </w:t>
      </w:r>
    </w:p>
    <w:p w14:paraId="243953C0" w14:textId="77777777" w:rsidR="009F5550" w:rsidRPr="00FD5C64" w:rsidRDefault="009F5550" w:rsidP="00601544">
      <w:pPr>
        <w:pStyle w:val="a6"/>
        <w:numPr>
          <w:ilvl w:val="0"/>
          <w:numId w:val="16"/>
        </w:numPr>
        <w:tabs>
          <w:tab w:val="left" w:pos="709"/>
        </w:tabs>
        <w:rPr>
          <w:lang w:eastAsia="ru-RU"/>
        </w:rPr>
      </w:pPr>
      <w:r w:rsidRPr="00FD5C64">
        <w:rPr>
          <w:bCs/>
        </w:rPr>
        <w:t xml:space="preserve">проведение ремонтных работ сетей водоснабжения, с частичной заменой труб на современные полимерные </w:t>
      </w:r>
      <w:r w:rsidR="003C19C5" w:rsidRPr="00FD5C64">
        <w:rPr>
          <w:bCs/>
        </w:rPr>
        <w:t xml:space="preserve">- </w:t>
      </w:r>
      <w:r w:rsidR="00AB7509">
        <w:rPr>
          <w:bCs/>
        </w:rPr>
        <w:t>6</w:t>
      </w:r>
      <w:r w:rsidR="00CF1F0F" w:rsidRPr="00FD5C64">
        <w:rPr>
          <w:bCs/>
        </w:rPr>
        <w:t>0</w:t>
      </w:r>
      <w:r w:rsidRPr="00FD5C64">
        <w:rPr>
          <w:bCs/>
        </w:rPr>
        <w:t xml:space="preserve"> км водопроводных труб;</w:t>
      </w:r>
    </w:p>
    <w:p w14:paraId="464EA41F" w14:textId="77777777" w:rsidR="009F5550" w:rsidRPr="00FD5C64" w:rsidRDefault="009F5550" w:rsidP="00601544">
      <w:pPr>
        <w:pStyle w:val="a6"/>
        <w:numPr>
          <w:ilvl w:val="0"/>
          <w:numId w:val="16"/>
        </w:numPr>
        <w:tabs>
          <w:tab w:val="left" w:pos="709"/>
        </w:tabs>
        <w:rPr>
          <w:bCs/>
          <w:lang w:eastAsia="ru-RU"/>
        </w:rPr>
      </w:pPr>
      <w:r w:rsidRPr="00FD5C64">
        <w:t>строительство резервн</w:t>
      </w:r>
      <w:r w:rsidR="003A031D" w:rsidRPr="00FD5C64">
        <w:t>ых</w:t>
      </w:r>
      <w:r w:rsidRPr="00FD5C64">
        <w:t xml:space="preserve"> емкост</w:t>
      </w:r>
      <w:r w:rsidR="00D11CB0" w:rsidRPr="00FD5C64">
        <w:t>ей</w:t>
      </w:r>
      <w:r w:rsidRPr="00FD5C64">
        <w:t xml:space="preserve"> для целей противопожарной безопасности</w:t>
      </w:r>
      <w:r w:rsidR="003A031D" w:rsidRPr="00FD5C64">
        <w:t xml:space="preserve"> </w:t>
      </w:r>
      <w:r w:rsidRPr="00FD5C64">
        <w:t>(5</w:t>
      </w:r>
      <w:r w:rsidR="003A031D" w:rsidRPr="00FD5C64">
        <w:t>0</w:t>
      </w:r>
      <w:r w:rsidRPr="00FD5C64">
        <w:t>м</w:t>
      </w:r>
      <w:r w:rsidRPr="00FD5C64">
        <w:rPr>
          <w:vertAlign w:val="superscript"/>
        </w:rPr>
        <w:t>3</w:t>
      </w:r>
      <w:r w:rsidRPr="00FD5C64">
        <w:t>).</w:t>
      </w:r>
    </w:p>
    <w:p w14:paraId="51FB1C04" w14:textId="77777777" w:rsidR="00622C12" w:rsidRPr="00FD5C64" w:rsidRDefault="0081109D" w:rsidP="00601544">
      <w:pPr>
        <w:pStyle w:val="3"/>
        <w:numPr>
          <w:ilvl w:val="2"/>
          <w:numId w:val="2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70" w:name="_Toc247965279"/>
      <w:bookmarkStart w:id="271" w:name="_Toc268263647"/>
      <w:bookmarkStart w:id="272" w:name="_Toc324789226"/>
      <w:bookmarkStart w:id="273" w:name="_Toc324789369"/>
      <w:bookmarkStart w:id="274" w:name="_Toc353440038"/>
      <w:bookmarkStart w:id="275" w:name="_Toc328559256"/>
      <w:bookmarkStart w:id="276" w:name="_Toc377047865"/>
      <w:r w:rsidRPr="00FD5C6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Газоснабжение, т</w:t>
      </w:r>
      <w:r w:rsidR="009F5550" w:rsidRPr="00FD5C6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еплоснабжение</w:t>
      </w:r>
      <w:bookmarkEnd w:id="270"/>
      <w:bookmarkEnd w:id="271"/>
      <w:bookmarkEnd w:id="272"/>
      <w:bookmarkEnd w:id="273"/>
      <w:bookmarkEnd w:id="274"/>
      <w:bookmarkEnd w:id="275"/>
      <w:bookmarkEnd w:id="276"/>
    </w:p>
    <w:p w14:paraId="296EAEBB" w14:textId="77777777" w:rsidR="00152C29" w:rsidRPr="00FD5C64" w:rsidRDefault="00152C29" w:rsidP="00152C29">
      <w:pPr>
        <w:tabs>
          <w:tab w:val="left" w:pos="709"/>
        </w:tabs>
      </w:pPr>
      <w:r w:rsidRPr="00FD5C64">
        <w:t xml:space="preserve">Центральное </w:t>
      </w:r>
      <w:r w:rsidR="00361A86" w:rsidRPr="00FD5C64">
        <w:t>теплоснабжение</w:t>
      </w:r>
      <w:r w:rsidRPr="00FD5C64">
        <w:t xml:space="preserve"> в </w:t>
      </w:r>
      <w:proofErr w:type="spellStart"/>
      <w:r w:rsidR="001152BD" w:rsidRPr="00FD5C64">
        <w:t>Большежиров</w:t>
      </w:r>
      <w:r w:rsidRPr="00FD5C64">
        <w:t>ском</w:t>
      </w:r>
      <w:proofErr w:type="spellEnd"/>
      <w:r w:rsidRPr="00FD5C64">
        <w:t xml:space="preserve"> сельсовете отсутствует, население и учреждения отапливаются от индивидуальных источников отопления.</w:t>
      </w:r>
    </w:p>
    <w:p w14:paraId="1631F748" w14:textId="4CDCA056" w:rsidR="00C13F51" w:rsidRPr="002D780D" w:rsidRDefault="00C13F51" w:rsidP="00C13F51">
      <w:pPr>
        <w:keepNext/>
        <w:shd w:val="clear" w:color="auto" w:fill="FFFFFF"/>
        <w:suppressAutoHyphens/>
      </w:pPr>
      <w:r w:rsidRPr="002D780D">
        <w:t xml:space="preserve">На территории сельсовета газифицированы </w:t>
      </w:r>
      <w:proofErr w:type="gramStart"/>
      <w:r w:rsidRPr="002D780D">
        <w:t>6  насел</w:t>
      </w:r>
      <w:r w:rsidR="000C3944">
        <w:t>е</w:t>
      </w:r>
      <w:r w:rsidRPr="002D780D">
        <w:t>нных</w:t>
      </w:r>
      <w:proofErr w:type="gramEnd"/>
      <w:r w:rsidRPr="002D780D">
        <w:t xml:space="preserve"> пункт</w:t>
      </w:r>
      <w:r w:rsidR="00DE3A4A" w:rsidRPr="002D780D">
        <w:t>ов</w:t>
      </w:r>
      <w:r w:rsidRPr="002D780D">
        <w:t xml:space="preserve">, </w:t>
      </w:r>
      <w:r w:rsidR="00DE3A4A" w:rsidRPr="002D780D">
        <w:t>с</w:t>
      </w:r>
      <w:r w:rsidRPr="002D780D">
        <w:t xml:space="preserve">истема газоснабжения включает 5 распределительных пунктов и газовые сети высокого </w:t>
      </w:r>
      <w:proofErr w:type="gramStart"/>
      <w:r w:rsidRPr="002D780D">
        <w:t>и  низкого</w:t>
      </w:r>
      <w:proofErr w:type="gramEnd"/>
      <w:r w:rsidRPr="002D780D">
        <w:t xml:space="preserve"> давления 2-й категории. Газоснабжение осуществляется от ГРС Фатеж. </w:t>
      </w:r>
    </w:p>
    <w:p w14:paraId="242DB7B6" w14:textId="1D560693" w:rsidR="005D5119" w:rsidRPr="002D780D" w:rsidRDefault="005D5119" w:rsidP="005D5119">
      <w:pPr>
        <w:pStyle w:val="af7"/>
        <w:keepNext/>
        <w:spacing w:line="240" w:lineRule="auto"/>
        <w:ind w:firstLine="0"/>
        <w:rPr>
          <w:color w:val="auto"/>
        </w:rPr>
      </w:pPr>
      <w:r w:rsidRPr="002D780D">
        <w:rPr>
          <w:color w:val="auto"/>
        </w:rPr>
        <w:t xml:space="preserve">Таблица </w:t>
      </w:r>
      <w:r w:rsidRPr="002D780D">
        <w:rPr>
          <w:color w:val="auto"/>
        </w:rPr>
        <w:fldChar w:fldCharType="begin"/>
      </w:r>
      <w:r w:rsidRPr="002D780D">
        <w:rPr>
          <w:color w:val="auto"/>
        </w:rPr>
        <w:instrText xml:space="preserve"> SEQ Таблица \* ARABIC </w:instrText>
      </w:r>
      <w:r w:rsidRPr="002D780D">
        <w:rPr>
          <w:color w:val="auto"/>
        </w:rPr>
        <w:fldChar w:fldCharType="separate"/>
      </w:r>
      <w:r w:rsidRPr="002D780D">
        <w:rPr>
          <w:noProof/>
          <w:color w:val="auto"/>
        </w:rPr>
        <w:t>16</w:t>
      </w:r>
      <w:r w:rsidRPr="002D780D">
        <w:rPr>
          <w:color w:val="auto"/>
        </w:rPr>
        <w:fldChar w:fldCharType="end"/>
      </w:r>
      <w:r w:rsidRPr="002D780D">
        <w:rPr>
          <w:color w:val="auto"/>
        </w:rPr>
        <w:t xml:space="preserve"> - Сведения по системе газоснабжения </w:t>
      </w:r>
      <w:proofErr w:type="spellStart"/>
      <w:r w:rsidRPr="002D780D">
        <w:rPr>
          <w:color w:val="auto"/>
        </w:rPr>
        <w:t>Большежировского</w:t>
      </w:r>
      <w:proofErr w:type="spellEnd"/>
      <w:r w:rsidRPr="002D780D">
        <w:rPr>
          <w:color w:val="auto"/>
        </w:rPr>
        <w:t xml:space="preserve"> сельсовета</w:t>
      </w:r>
    </w:p>
    <w:tbl>
      <w:tblPr>
        <w:tblpPr w:leftFromText="180" w:rightFromText="180" w:vertAnchor="text" w:horzAnchor="margin" w:tblpY="3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68"/>
        <w:gridCol w:w="1017"/>
        <w:gridCol w:w="1528"/>
        <w:gridCol w:w="969"/>
        <w:gridCol w:w="1959"/>
      </w:tblGrid>
      <w:tr w:rsidR="00C13F51" w:rsidRPr="002D780D" w14:paraId="191350BD" w14:textId="77777777" w:rsidTr="00C13F5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8333D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Наименование</w:t>
            </w:r>
          </w:p>
          <w:p w14:paraId="080279D7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населенного</w:t>
            </w:r>
          </w:p>
          <w:p w14:paraId="6208D5F1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пункта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4582B" w14:textId="77777777" w:rsidR="00C13F51" w:rsidRPr="002D780D" w:rsidRDefault="00C13F51" w:rsidP="005D511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Протяженность газопроводов, км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72664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Количество</w:t>
            </w:r>
          </w:p>
          <w:p w14:paraId="724889B7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распределительных</w:t>
            </w:r>
          </w:p>
          <w:p w14:paraId="63D824F1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устройств по</w:t>
            </w:r>
          </w:p>
          <w:p w14:paraId="760E2E4E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типам, шт.</w:t>
            </w:r>
          </w:p>
        </w:tc>
      </w:tr>
      <w:tr w:rsidR="00C13F51" w:rsidRPr="002D780D" w14:paraId="78CEFFFC" w14:textId="77777777" w:rsidTr="00C13F5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0D1371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F930B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Высокого</w:t>
            </w:r>
          </w:p>
          <w:p w14:paraId="37A8E14B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давления</w:t>
            </w:r>
          </w:p>
          <w:p w14:paraId="64D7BAFB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км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D2CFD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Среднего</w:t>
            </w:r>
          </w:p>
          <w:p w14:paraId="3723BEC7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давления</w:t>
            </w:r>
          </w:p>
          <w:p w14:paraId="715A9C1A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км/диаметр мм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37A0C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Низкого</w:t>
            </w:r>
          </w:p>
          <w:p w14:paraId="380DE7B7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давления</w:t>
            </w:r>
          </w:p>
          <w:p w14:paraId="087F2AA8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км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413F9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13F51" w:rsidRPr="002D780D" w14:paraId="1609C04A" w14:textId="77777777" w:rsidTr="00C13F5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F6028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2D780D">
              <w:rPr>
                <w:bCs/>
                <w:sz w:val="22"/>
                <w:szCs w:val="22"/>
              </w:rPr>
              <w:t>Межпоселковый г-д до с. Большое Жирово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8B0E0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20,423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731E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B158B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678ED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-</w:t>
            </w:r>
          </w:p>
        </w:tc>
      </w:tr>
      <w:tr w:rsidR="00C13F51" w:rsidRPr="002D780D" w14:paraId="2527E460" w14:textId="77777777" w:rsidTr="00C13F5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2A676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2D780D">
              <w:rPr>
                <w:bCs/>
                <w:sz w:val="22"/>
                <w:szCs w:val="22"/>
              </w:rPr>
              <w:t>с. Большое Жирово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8C39A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1,738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4B067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047DF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6,746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1F16F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ГРПШ - 2</w:t>
            </w:r>
          </w:p>
        </w:tc>
      </w:tr>
      <w:tr w:rsidR="00C13F51" w:rsidRPr="002D780D" w14:paraId="7E338181" w14:textId="77777777" w:rsidTr="00C13F5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016F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2D780D">
              <w:rPr>
                <w:bCs/>
                <w:sz w:val="22"/>
                <w:szCs w:val="22"/>
              </w:rPr>
              <w:t>х. Майский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0A889" w14:textId="77777777" w:rsidR="00C13F51" w:rsidRPr="002D780D" w:rsidRDefault="00DE3A4A" w:rsidP="00DE3A4A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0,</w:t>
            </w:r>
            <w:r w:rsidR="00C13F51" w:rsidRPr="002D780D">
              <w:rPr>
                <w:sz w:val="22"/>
                <w:szCs w:val="22"/>
              </w:rPr>
              <w:t>296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65DE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69DD0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1,229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0F5D4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ГРПШ - 1</w:t>
            </w:r>
          </w:p>
        </w:tc>
      </w:tr>
      <w:tr w:rsidR="00C13F51" w:rsidRPr="00805781" w14:paraId="19E0FA50" w14:textId="77777777" w:rsidTr="005A2093">
        <w:trPr>
          <w:trHeight w:val="64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C3A9C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r w:rsidRPr="002D780D">
              <w:rPr>
                <w:bCs/>
                <w:sz w:val="22"/>
                <w:szCs w:val="22"/>
              </w:rPr>
              <w:t xml:space="preserve">д. </w:t>
            </w:r>
            <w:proofErr w:type="spellStart"/>
            <w:r w:rsidRPr="002D780D">
              <w:rPr>
                <w:bCs/>
                <w:sz w:val="22"/>
                <w:szCs w:val="22"/>
              </w:rPr>
              <w:t>Кутасовка</w:t>
            </w:r>
            <w:proofErr w:type="spellEnd"/>
            <w:r w:rsidRPr="002D780D">
              <w:rPr>
                <w:bCs/>
                <w:sz w:val="22"/>
                <w:szCs w:val="22"/>
              </w:rPr>
              <w:t xml:space="preserve"> –</w:t>
            </w:r>
            <w:proofErr w:type="spellStart"/>
            <w:r w:rsidRPr="002D780D">
              <w:rPr>
                <w:bCs/>
                <w:sz w:val="22"/>
                <w:szCs w:val="22"/>
              </w:rPr>
              <w:t>Беловка</w:t>
            </w:r>
            <w:proofErr w:type="spellEnd"/>
            <w:r w:rsidR="005A2093" w:rsidRPr="002D780D">
              <w:rPr>
                <w:bCs/>
                <w:sz w:val="22"/>
                <w:szCs w:val="22"/>
              </w:rPr>
              <w:t xml:space="preserve"> </w:t>
            </w:r>
            <w:r w:rsidR="009F334A" w:rsidRPr="002D780D">
              <w:rPr>
                <w:bCs/>
                <w:sz w:val="22"/>
                <w:szCs w:val="22"/>
              </w:rPr>
              <w:t>–</w:t>
            </w:r>
            <w:r w:rsidR="005A2093" w:rsidRPr="002D780D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D780D">
              <w:rPr>
                <w:bCs/>
                <w:sz w:val="22"/>
                <w:szCs w:val="22"/>
              </w:rPr>
              <w:t>Скрипеевка</w:t>
            </w:r>
            <w:proofErr w:type="spellEnd"/>
            <w:r w:rsidRPr="002D780D">
              <w:rPr>
                <w:bCs/>
                <w:sz w:val="22"/>
                <w:szCs w:val="22"/>
              </w:rPr>
              <w:t xml:space="preserve"> –</w:t>
            </w:r>
          </w:p>
          <w:p w14:paraId="1F61392F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left"/>
              <w:rPr>
                <w:bCs/>
                <w:sz w:val="22"/>
                <w:szCs w:val="22"/>
              </w:rPr>
            </w:pPr>
            <w:proofErr w:type="spellStart"/>
            <w:r w:rsidRPr="002D780D">
              <w:rPr>
                <w:bCs/>
                <w:sz w:val="22"/>
                <w:szCs w:val="22"/>
              </w:rPr>
              <w:t>Чернышевка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B70A0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1,771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C9EF0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A3DEB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3,192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64D51" w14:textId="77777777" w:rsidR="00C13F51" w:rsidRPr="002D780D" w:rsidRDefault="00C13F51" w:rsidP="00C13F51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D780D">
              <w:rPr>
                <w:sz w:val="22"/>
                <w:szCs w:val="22"/>
              </w:rPr>
              <w:t>ГРПШ - 2</w:t>
            </w:r>
          </w:p>
        </w:tc>
      </w:tr>
    </w:tbl>
    <w:p w14:paraId="2CDDEEE3" w14:textId="77777777" w:rsidR="00805781" w:rsidRDefault="00805781" w:rsidP="00805781">
      <w:pPr>
        <w:suppressAutoHyphens/>
        <w:spacing w:line="240" w:lineRule="auto"/>
        <w:ind w:left="-142" w:firstLine="0"/>
        <w:rPr>
          <w:rFonts w:eastAsia="Times New Roman"/>
          <w:i/>
          <w:iCs/>
          <w:noProof/>
          <w:kern w:val="0"/>
          <w:lang w:eastAsia="ru-RU"/>
        </w:rPr>
      </w:pPr>
    </w:p>
    <w:p w14:paraId="10DC725D" w14:textId="4B718108" w:rsidR="00361A86" w:rsidRDefault="00DE3A4A" w:rsidP="00361A86">
      <w:pPr>
        <w:keepNext/>
        <w:shd w:val="clear" w:color="auto" w:fill="FFFFFF"/>
        <w:suppressAutoHyphens/>
      </w:pPr>
      <w:r w:rsidRPr="002D780D">
        <w:t>В</w:t>
      </w:r>
      <w:r w:rsidR="00981511" w:rsidRPr="002D780D">
        <w:t xml:space="preserve">сего на территории сельсовета к системе газоснабжения подключено </w:t>
      </w:r>
      <w:r w:rsidR="00FE2E57" w:rsidRPr="002D780D">
        <w:t>24</w:t>
      </w:r>
      <w:r w:rsidR="00981511" w:rsidRPr="002D780D">
        <w:t xml:space="preserve">0 домовладений или </w:t>
      </w:r>
      <w:r w:rsidR="00FE2E57" w:rsidRPr="002D780D">
        <w:t>30,</w:t>
      </w:r>
      <w:r w:rsidR="00981511" w:rsidRPr="002D780D">
        <w:t>7</w:t>
      </w:r>
      <w:r w:rsidR="00361A86" w:rsidRPr="002D780D">
        <w:t xml:space="preserve">% </w:t>
      </w:r>
      <w:r w:rsidR="00981511" w:rsidRPr="002D780D">
        <w:t>жилищного фонда</w:t>
      </w:r>
      <w:r w:rsidR="00361A86" w:rsidRPr="002D780D">
        <w:t>.</w:t>
      </w:r>
      <w:r w:rsidR="00951ECD" w:rsidRPr="002D780D">
        <w:t xml:space="preserve"> Жилищный фонд, не подключенный к системе газоснабжения, оборудован печным отоплением и отапливается углем.</w:t>
      </w:r>
    </w:p>
    <w:p w14:paraId="741C15E0" w14:textId="77777777" w:rsidR="009F5550" w:rsidRPr="00FD5C64" w:rsidRDefault="009F5550" w:rsidP="00951ECD">
      <w:pPr>
        <w:tabs>
          <w:tab w:val="left" w:pos="709"/>
        </w:tabs>
        <w:jc w:val="center"/>
        <w:rPr>
          <w:b/>
        </w:rPr>
      </w:pPr>
      <w:r w:rsidRPr="00FD5C64">
        <w:rPr>
          <w:b/>
        </w:rPr>
        <w:t>Проектные предложения</w:t>
      </w:r>
    </w:p>
    <w:p w14:paraId="74802623" w14:textId="77777777" w:rsidR="00FD2A75" w:rsidRPr="00FD5C64" w:rsidRDefault="00FD2A75" w:rsidP="00B91B21">
      <w:pPr>
        <w:keepNext/>
        <w:keepLines/>
        <w:widowControl/>
        <w:tabs>
          <w:tab w:val="left" w:pos="709"/>
        </w:tabs>
        <w:rPr>
          <w:b/>
          <w:lang w:eastAsia="ru-RU"/>
        </w:rPr>
      </w:pPr>
      <w:r w:rsidRPr="00FD5C64">
        <w:rPr>
          <w:b/>
          <w:lang w:eastAsia="ru-RU"/>
        </w:rPr>
        <w:t xml:space="preserve">Генеральным планом на </w:t>
      </w:r>
      <w:r w:rsidRPr="00FD5C64">
        <w:rPr>
          <w:b/>
          <w:lang w:val="en-US" w:eastAsia="ru-RU"/>
        </w:rPr>
        <w:t>I</w:t>
      </w:r>
      <w:r w:rsidRPr="00FD5C64">
        <w:rPr>
          <w:b/>
          <w:lang w:eastAsia="ru-RU"/>
        </w:rPr>
        <w:t xml:space="preserve"> очередь строительства определены следующие мероприятия:</w:t>
      </w:r>
    </w:p>
    <w:p w14:paraId="7343FEFA" w14:textId="77777777" w:rsidR="00FD2A75" w:rsidRDefault="00FD2A75" w:rsidP="00601544">
      <w:pPr>
        <w:pStyle w:val="a6"/>
        <w:numPr>
          <w:ilvl w:val="0"/>
          <w:numId w:val="23"/>
        </w:numPr>
        <w:tabs>
          <w:tab w:val="left" w:pos="709"/>
        </w:tabs>
      </w:pPr>
      <w:r w:rsidRPr="00FD5C64">
        <w:t xml:space="preserve">газификация населенных пунктов </w:t>
      </w:r>
      <w:r w:rsidR="00802F6B" w:rsidRPr="00FD5C64">
        <w:t>сельсовета</w:t>
      </w:r>
      <w:r w:rsidR="00951ECD" w:rsidRPr="00FD5C64">
        <w:t xml:space="preserve"> </w:t>
      </w:r>
      <w:r w:rsidR="003C19C5" w:rsidRPr="00FD5C64">
        <w:t>в</w:t>
      </w:r>
      <w:r w:rsidR="00DE3A4A" w:rsidRPr="00FD5C64">
        <w:t xml:space="preserve"> соответствии с программой газификации Курской области</w:t>
      </w:r>
      <w:r w:rsidR="00EA3FC0" w:rsidRPr="00FD5C64">
        <w:t>;</w:t>
      </w:r>
    </w:p>
    <w:p w14:paraId="1299BD2D" w14:textId="621EB14C" w:rsidR="009A68BE" w:rsidRPr="009A68BE" w:rsidRDefault="009A68BE" w:rsidP="00601544">
      <w:pPr>
        <w:pStyle w:val="a6"/>
        <w:numPr>
          <w:ilvl w:val="0"/>
          <w:numId w:val="23"/>
        </w:numPr>
        <w:tabs>
          <w:tab w:val="left" w:pos="709"/>
        </w:tabs>
      </w:pPr>
      <w:r>
        <w:t>с</w:t>
      </w:r>
      <w:r w:rsidRPr="009A68BE">
        <w:t>троительство газораспределительных сетей по насел</w:t>
      </w:r>
      <w:r w:rsidR="000C3944">
        <w:t>е</w:t>
      </w:r>
      <w:r w:rsidRPr="009A68BE">
        <w:t xml:space="preserve">нным пунктам </w:t>
      </w:r>
      <w:proofErr w:type="spellStart"/>
      <w:r w:rsidRPr="009A68BE">
        <w:t>Большежировского</w:t>
      </w:r>
      <w:proofErr w:type="spellEnd"/>
      <w:r w:rsidRPr="009A68BE">
        <w:t xml:space="preserve"> сельсовета:</w:t>
      </w:r>
    </w:p>
    <w:p w14:paraId="2EFB20AB" w14:textId="77777777" w:rsidR="009A68BE" w:rsidRPr="009A68BE" w:rsidRDefault="009A68BE" w:rsidP="00601544">
      <w:pPr>
        <w:pStyle w:val="a6"/>
        <w:numPr>
          <w:ilvl w:val="1"/>
          <w:numId w:val="23"/>
        </w:numPr>
        <w:tabs>
          <w:tab w:val="left" w:pos="709"/>
        </w:tabs>
      </w:pPr>
      <w:proofErr w:type="spellStart"/>
      <w:r w:rsidRPr="009A68BE">
        <w:lastRenderedPageBreak/>
        <w:t>д.Малое</w:t>
      </w:r>
      <w:proofErr w:type="spellEnd"/>
      <w:r w:rsidRPr="009A68BE">
        <w:t xml:space="preserve"> Жирово, </w:t>
      </w:r>
      <w:proofErr w:type="spellStart"/>
      <w:r w:rsidRPr="009A68BE">
        <w:t>д.Ушаково</w:t>
      </w:r>
      <w:proofErr w:type="spellEnd"/>
      <w:r w:rsidRPr="009A68BE">
        <w:t>, х. Кочеток</w:t>
      </w:r>
      <w:r>
        <w:t>;</w:t>
      </w:r>
    </w:p>
    <w:p w14:paraId="7321183C" w14:textId="77777777" w:rsidR="009A68BE" w:rsidRPr="009A68BE" w:rsidRDefault="009A68BE" w:rsidP="00601544">
      <w:pPr>
        <w:pStyle w:val="a6"/>
        <w:numPr>
          <w:ilvl w:val="1"/>
          <w:numId w:val="23"/>
        </w:numPr>
        <w:tabs>
          <w:tab w:val="left" w:pos="709"/>
        </w:tabs>
      </w:pPr>
      <w:proofErr w:type="spellStart"/>
      <w:r w:rsidRPr="009A68BE">
        <w:t>д.Томилин</w:t>
      </w:r>
      <w:proofErr w:type="spellEnd"/>
      <w:r w:rsidRPr="009A68BE">
        <w:t xml:space="preserve"> Колодезь, </w:t>
      </w:r>
      <w:proofErr w:type="spellStart"/>
      <w:r w:rsidRPr="009A68BE">
        <w:t>д.Полевой</w:t>
      </w:r>
      <w:proofErr w:type="spellEnd"/>
      <w:r w:rsidRPr="009A68BE">
        <w:t xml:space="preserve"> Колодезь, </w:t>
      </w:r>
      <w:proofErr w:type="spellStart"/>
      <w:r w:rsidRPr="009A68BE">
        <w:t>д.Сетное</w:t>
      </w:r>
      <w:proofErr w:type="spellEnd"/>
      <w:r>
        <w:t>;</w:t>
      </w:r>
    </w:p>
    <w:p w14:paraId="57ABA703" w14:textId="77777777" w:rsidR="009A68BE" w:rsidRPr="009A68BE" w:rsidRDefault="009A68BE" w:rsidP="00601544">
      <w:pPr>
        <w:pStyle w:val="a6"/>
        <w:numPr>
          <w:ilvl w:val="1"/>
          <w:numId w:val="23"/>
        </w:numPr>
        <w:tabs>
          <w:tab w:val="left" w:pos="709"/>
        </w:tabs>
      </w:pPr>
      <w:proofErr w:type="spellStart"/>
      <w:r w:rsidRPr="009A68BE">
        <w:t>х</w:t>
      </w:r>
      <w:r>
        <w:t>.</w:t>
      </w:r>
      <w:r w:rsidRPr="009A68BE">
        <w:t>Абрамовский</w:t>
      </w:r>
      <w:proofErr w:type="spellEnd"/>
      <w:r w:rsidRPr="009A68BE">
        <w:t xml:space="preserve">, </w:t>
      </w:r>
      <w:proofErr w:type="spellStart"/>
      <w:r w:rsidRPr="009A68BE">
        <w:t>х</w:t>
      </w:r>
      <w:r>
        <w:t>.</w:t>
      </w:r>
      <w:r w:rsidRPr="009A68BE">
        <w:t>Александровский</w:t>
      </w:r>
      <w:proofErr w:type="spellEnd"/>
      <w:proofErr w:type="gramStart"/>
      <w:r w:rsidRPr="009A68BE">
        <w:t>,  </w:t>
      </w:r>
      <w:proofErr w:type="spellStart"/>
      <w:r w:rsidRPr="009A68BE">
        <w:t>х</w:t>
      </w:r>
      <w:r>
        <w:t>.</w:t>
      </w:r>
      <w:r w:rsidRPr="009A68BE">
        <w:t>Афонюшенский</w:t>
      </w:r>
      <w:proofErr w:type="spellEnd"/>
      <w:proofErr w:type="gramEnd"/>
      <w:r w:rsidRPr="009A68BE">
        <w:t xml:space="preserve">, </w:t>
      </w:r>
      <w:proofErr w:type="spellStart"/>
      <w:r w:rsidRPr="009A68BE">
        <w:t>х</w:t>
      </w:r>
      <w:r>
        <w:t>.</w:t>
      </w:r>
      <w:r w:rsidRPr="009A68BE">
        <w:t>Горки</w:t>
      </w:r>
      <w:proofErr w:type="spellEnd"/>
      <w:r w:rsidRPr="009A68BE">
        <w:t xml:space="preserve">, </w:t>
      </w:r>
      <w:proofErr w:type="spellStart"/>
      <w:r w:rsidRPr="009A68BE">
        <w:t>х</w:t>
      </w:r>
      <w:r>
        <w:t>.</w:t>
      </w:r>
      <w:r w:rsidRPr="009A68BE">
        <w:t>Долгий</w:t>
      </w:r>
      <w:proofErr w:type="spellEnd"/>
      <w:proofErr w:type="gramStart"/>
      <w:r w:rsidRPr="009A68BE">
        <w:t>,  </w:t>
      </w:r>
      <w:proofErr w:type="spellStart"/>
      <w:r w:rsidRPr="009A68BE">
        <w:t>х</w:t>
      </w:r>
      <w:r>
        <w:t>.</w:t>
      </w:r>
      <w:r w:rsidRPr="009A68BE">
        <w:t>Ивановский</w:t>
      </w:r>
      <w:proofErr w:type="spellEnd"/>
      <w:proofErr w:type="gramEnd"/>
      <w:r w:rsidRPr="009A68BE">
        <w:t xml:space="preserve">, </w:t>
      </w:r>
      <w:proofErr w:type="spellStart"/>
      <w:r w:rsidRPr="009A68BE">
        <w:t>х</w:t>
      </w:r>
      <w:r>
        <w:t>.</w:t>
      </w:r>
      <w:r w:rsidRPr="009A68BE">
        <w:t>Кобелевский</w:t>
      </w:r>
      <w:proofErr w:type="spellEnd"/>
      <w:r w:rsidRPr="009A68BE">
        <w:t xml:space="preserve">, </w:t>
      </w:r>
      <w:proofErr w:type="spellStart"/>
      <w:r w:rsidRPr="009A68BE">
        <w:t>х</w:t>
      </w:r>
      <w:r>
        <w:t>.</w:t>
      </w:r>
      <w:r w:rsidRPr="009A68BE">
        <w:t>Кочеток</w:t>
      </w:r>
      <w:proofErr w:type="spellEnd"/>
      <w:r w:rsidRPr="009A68BE">
        <w:t xml:space="preserve">, </w:t>
      </w:r>
      <w:proofErr w:type="spellStart"/>
      <w:r w:rsidRPr="009A68BE">
        <w:t>х</w:t>
      </w:r>
      <w:r>
        <w:t>.</w:t>
      </w:r>
      <w:r w:rsidRPr="009A68BE">
        <w:t>Кукуевка</w:t>
      </w:r>
      <w:proofErr w:type="spellEnd"/>
      <w:r w:rsidRPr="009A68BE">
        <w:t xml:space="preserve">, </w:t>
      </w:r>
      <w:proofErr w:type="spellStart"/>
      <w:r w:rsidRPr="009A68BE">
        <w:t>х</w:t>
      </w:r>
      <w:r>
        <w:t>.</w:t>
      </w:r>
      <w:r w:rsidRPr="009A68BE">
        <w:t>Литва</w:t>
      </w:r>
      <w:proofErr w:type="spellEnd"/>
      <w:r w:rsidRPr="009A68BE">
        <w:t xml:space="preserve">, </w:t>
      </w:r>
      <w:proofErr w:type="spellStart"/>
      <w:r w:rsidRPr="009A68BE">
        <w:t>х</w:t>
      </w:r>
      <w:r>
        <w:t>.</w:t>
      </w:r>
      <w:r w:rsidRPr="009A68BE">
        <w:t>Малиховский</w:t>
      </w:r>
      <w:proofErr w:type="spellEnd"/>
      <w:r w:rsidRPr="009A68BE">
        <w:t xml:space="preserve">, </w:t>
      </w:r>
      <w:proofErr w:type="spellStart"/>
      <w:r w:rsidRPr="009A68BE">
        <w:t>х</w:t>
      </w:r>
      <w:r>
        <w:t>.</w:t>
      </w:r>
      <w:r w:rsidRPr="009A68BE">
        <w:t>Поныри</w:t>
      </w:r>
      <w:proofErr w:type="spellEnd"/>
      <w:r w:rsidRPr="009A68BE">
        <w:t xml:space="preserve">, </w:t>
      </w:r>
      <w:proofErr w:type="spellStart"/>
      <w:r w:rsidRPr="009A68BE">
        <w:t>х</w:t>
      </w:r>
      <w:r>
        <w:t>.</w:t>
      </w:r>
      <w:r w:rsidRPr="009A68BE">
        <w:t>Семеновский</w:t>
      </w:r>
      <w:proofErr w:type="spellEnd"/>
      <w:r w:rsidRPr="009A68BE">
        <w:t>, </w:t>
      </w:r>
      <w:proofErr w:type="spellStart"/>
      <w:r w:rsidRPr="009A68BE">
        <w:t>д</w:t>
      </w:r>
      <w:r>
        <w:t>.</w:t>
      </w:r>
      <w:r w:rsidRPr="009A68BE">
        <w:t>Андреевка</w:t>
      </w:r>
      <w:proofErr w:type="spellEnd"/>
      <w:r w:rsidRPr="009A68BE">
        <w:t xml:space="preserve">, </w:t>
      </w:r>
      <w:proofErr w:type="spellStart"/>
      <w:r w:rsidRPr="009A68BE">
        <w:t>д</w:t>
      </w:r>
      <w:r>
        <w:t>.</w:t>
      </w:r>
      <w:r w:rsidRPr="009A68BE">
        <w:t>Богдановка</w:t>
      </w:r>
      <w:proofErr w:type="spellEnd"/>
      <w:r w:rsidRPr="009A68BE">
        <w:t xml:space="preserve">, </w:t>
      </w:r>
      <w:proofErr w:type="spellStart"/>
      <w:r w:rsidRPr="009A68BE">
        <w:t>д</w:t>
      </w:r>
      <w:r>
        <w:t>.</w:t>
      </w:r>
      <w:r w:rsidRPr="009A68BE">
        <w:t>Евдокимовна</w:t>
      </w:r>
      <w:proofErr w:type="spellEnd"/>
      <w:r w:rsidRPr="009A68BE">
        <w:t xml:space="preserve">, </w:t>
      </w:r>
      <w:proofErr w:type="spellStart"/>
      <w:r w:rsidRPr="009A68BE">
        <w:t>д</w:t>
      </w:r>
      <w:r>
        <w:t>.</w:t>
      </w:r>
      <w:r w:rsidRPr="009A68BE">
        <w:t>Колычево</w:t>
      </w:r>
      <w:proofErr w:type="spellEnd"/>
      <w:proofErr w:type="gramStart"/>
      <w:r w:rsidRPr="009A68BE">
        <w:t>,  </w:t>
      </w:r>
      <w:proofErr w:type="spellStart"/>
      <w:r w:rsidRPr="009A68BE">
        <w:t>п</w:t>
      </w:r>
      <w:r>
        <w:t>.</w:t>
      </w:r>
      <w:r w:rsidRPr="009A68BE">
        <w:t>Бартеневский</w:t>
      </w:r>
      <w:proofErr w:type="spellEnd"/>
      <w:proofErr w:type="gramEnd"/>
      <w:r>
        <w:t>;</w:t>
      </w:r>
    </w:p>
    <w:p w14:paraId="6F33099C" w14:textId="77777777" w:rsidR="009A68BE" w:rsidRPr="009A68BE" w:rsidRDefault="009A68BE" w:rsidP="00601544">
      <w:pPr>
        <w:pStyle w:val="a6"/>
        <w:numPr>
          <w:ilvl w:val="1"/>
          <w:numId w:val="23"/>
        </w:numPr>
        <w:tabs>
          <w:tab w:val="left" w:pos="709"/>
        </w:tabs>
      </w:pPr>
      <w:proofErr w:type="spellStart"/>
      <w:r w:rsidRPr="009A68BE">
        <w:t>х</w:t>
      </w:r>
      <w:r>
        <w:t>.</w:t>
      </w:r>
      <w:r w:rsidRPr="009A68BE">
        <w:t>Амелин</w:t>
      </w:r>
      <w:proofErr w:type="spellEnd"/>
      <w:r w:rsidRPr="009A68BE">
        <w:t xml:space="preserve">, </w:t>
      </w:r>
      <w:proofErr w:type="spellStart"/>
      <w:r w:rsidRPr="009A68BE">
        <w:t>х</w:t>
      </w:r>
      <w:r>
        <w:t>.</w:t>
      </w:r>
      <w:r w:rsidRPr="009A68BE">
        <w:t>Волна</w:t>
      </w:r>
      <w:proofErr w:type="spellEnd"/>
      <w:r w:rsidRPr="009A68BE">
        <w:t xml:space="preserve"> Революции, </w:t>
      </w:r>
      <w:proofErr w:type="spellStart"/>
      <w:r w:rsidRPr="009A68BE">
        <w:t>х</w:t>
      </w:r>
      <w:r>
        <w:t>.</w:t>
      </w:r>
      <w:r w:rsidRPr="009A68BE">
        <w:t>Кореневка</w:t>
      </w:r>
      <w:proofErr w:type="spellEnd"/>
      <w:proofErr w:type="gramStart"/>
      <w:r w:rsidRPr="009A68BE">
        <w:t xml:space="preserve">,  </w:t>
      </w:r>
      <w:proofErr w:type="spellStart"/>
      <w:r w:rsidRPr="009A68BE">
        <w:t>х</w:t>
      </w:r>
      <w:r>
        <w:t>.</w:t>
      </w:r>
      <w:r w:rsidRPr="009A68BE">
        <w:t>Костина</w:t>
      </w:r>
      <w:proofErr w:type="spellEnd"/>
      <w:proofErr w:type="gramEnd"/>
      <w:r w:rsidRPr="009A68BE">
        <w:t xml:space="preserve">, </w:t>
      </w:r>
      <w:proofErr w:type="spellStart"/>
      <w:r w:rsidRPr="009A68BE">
        <w:t>х</w:t>
      </w:r>
      <w:r>
        <w:t>.</w:t>
      </w:r>
      <w:r w:rsidRPr="009A68BE">
        <w:t>Ленина</w:t>
      </w:r>
      <w:proofErr w:type="spellEnd"/>
      <w:r w:rsidRPr="009A68BE">
        <w:t xml:space="preserve">, </w:t>
      </w:r>
      <w:proofErr w:type="spellStart"/>
      <w:r w:rsidRPr="009A68BE">
        <w:t>х</w:t>
      </w:r>
      <w:r>
        <w:t>.</w:t>
      </w:r>
      <w:r w:rsidRPr="009A68BE">
        <w:t>Мелешинка</w:t>
      </w:r>
      <w:proofErr w:type="spellEnd"/>
      <w:r w:rsidRPr="009A68BE">
        <w:t>, </w:t>
      </w:r>
      <w:proofErr w:type="spellStart"/>
      <w:r w:rsidRPr="009A68BE">
        <w:t>х</w:t>
      </w:r>
      <w:r>
        <w:t>.</w:t>
      </w:r>
      <w:r w:rsidRPr="009A68BE">
        <w:t>Хмельной</w:t>
      </w:r>
      <w:proofErr w:type="spellEnd"/>
      <w:r w:rsidRPr="009A68BE">
        <w:t xml:space="preserve">, </w:t>
      </w:r>
      <w:proofErr w:type="spellStart"/>
      <w:r w:rsidRPr="009A68BE">
        <w:t>х</w:t>
      </w:r>
      <w:r>
        <w:t>.</w:t>
      </w:r>
      <w:r w:rsidRPr="009A68BE">
        <w:t>Чебисовка</w:t>
      </w:r>
      <w:proofErr w:type="spellEnd"/>
      <w:r w:rsidRPr="009A68BE">
        <w:t xml:space="preserve">, </w:t>
      </w:r>
      <w:proofErr w:type="spellStart"/>
      <w:r w:rsidRPr="009A68BE">
        <w:t>д</w:t>
      </w:r>
      <w:r>
        <w:t>.</w:t>
      </w:r>
      <w:r w:rsidRPr="009A68BE">
        <w:t>Головачи</w:t>
      </w:r>
      <w:proofErr w:type="spellEnd"/>
      <w:r w:rsidRPr="009A68BE">
        <w:t xml:space="preserve">, </w:t>
      </w:r>
      <w:proofErr w:type="spellStart"/>
      <w:r w:rsidRPr="009A68BE">
        <w:t>д</w:t>
      </w:r>
      <w:r>
        <w:t>.</w:t>
      </w:r>
      <w:r w:rsidRPr="009A68BE">
        <w:t>Головинка</w:t>
      </w:r>
      <w:proofErr w:type="spellEnd"/>
      <w:r w:rsidRPr="009A68BE">
        <w:t xml:space="preserve">, </w:t>
      </w:r>
      <w:proofErr w:type="spellStart"/>
      <w:r w:rsidRPr="009A68BE">
        <w:t>д</w:t>
      </w:r>
      <w:r>
        <w:t>.</w:t>
      </w:r>
      <w:r w:rsidRPr="009A68BE">
        <w:t>Кромская</w:t>
      </w:r>
      <w:proofErr w:type="spellEnd"/>
      <w:proofErr w:type="gramStart"/>
      <w:r w:rsidRPr="009A68BE">
        <w:t>,  </w:t>
      </w:r>
      <w:proofErr w:type="spellStart"/>
      <w:r w:rsidRPr="009A68BE">
        <w:t>д</w:t>
      </w:r>
      <w:r>
        <w:t>.</w:t>
      </w:r>
      <w:r w:rsidRPr="009A68BE">
        <w:t>Мармыжи</w:t>
      </w:r>
      <w:proofErr w:type="spellEnd"/>
      <w:proofErr w:type="gramEnd"/>
      <w:r w:rsidRPr="009A68BE">
        <w:t xml:space="preserve">, </w:t>
      </w:r>
      <w:proofErr w:type="spellStart"/>
      <w:r w:rsidRPr="009A68BE">
        <w:t>д</w:t>
      </w:r>
      <w:r>
        <w:t>.</w:t>
      </w:r>
      <w:r w:rsidRPr="009A68BE">
        <w:t>Хворостово</w:t>
      </w:r>
      <w:proofErr w:type="spellEnd"/>
      <w:r w:rsidRPr="009A68BE">
        <w:t xml:space="preserve">, </w:t>
      </w:r>
      <w:proofErr w:type="spellStart"/>
      <w:r w:rsidRPr="009A68BE">
        <w:t>д</w:t>
      </w:r>
      <w:r>
        <w:t>.</w:t>
      </w:r>
      <w:r w:rsidRPr="009A68BE">
        <w:t>Хлынино</w:t>
      </w:r>
      <w:proofErr w:type="spellEnd"/>
      <w:r w:rsidRPr="009A68BE">
        <w:t xml:space="preserve">, </w:t>
      </w:r>
      <w:proofErr w:type="spellStart"/>
      <w:r w:rsidRPr="009A68BE">
        <w:t>с</w:t>
      </w:r>
      <w:r>
        <w:t>.</w:t>
      </w:r>
      <w:r w:rsidRPr="009A68BE">
        <w:t>Новое</w:t>
      </w:r>
      <w:proofErr w:type="spellEnd"/>
      <w:r w:rsidRPr="009A68BE">
        <w:t xml:space="preserve"> </w:t>
      </w:r>
      <w:proofErr w:type="spellStart"/>
      <w:r w:rsidRPr="009A68BE">
        <w:t>Сдобниково</w:t>
      </w:r>
      <w:proofErr w:type="spellEnd"/>
      <w:r w:rsidRPr="009A68BE">
        <w:t xml:space="preserve">, </w:t>
      </w:r>
      <w:proofErr w:type="spellStart"/>
      <w:r w:rsidRPr="009A68BE">
        <w:t>п</w:t>
      </w:r>
      <w:r>
        <w:t>.</w:t>
      </w:r>
      <w:r w:rsidRPr="009A68BE">
        <w:t>Старое</w:t>
      </w:r>
      <w:proofErr w:type="spellEnd"/>
      <w:r w:rsidRPr="009A68BE">
        <w:t xml:space="preserve"> </w:t>
      </w:r>
      <w:proofErr w:type="spellStart"/>
      <w:r w:rsidRPr="009A68BE">
        <w:t>Сдобниково</w:t>
      </w:r>
      <w:proofErr w:type="spellEnd"/>
      <w:r w:rsidRPr="009A68BE">
        <w:t xml:space="preserve">. </w:t>
      </w:r>
    </w:p>
    <w:p w14:paraId="1404989D" w14:textId="77777777" w:rsidR="00FD2A75" w:rsidRPr="00FD5C64" w:rsidRDefault="00FD2A75" w:rsidP="00601544">
      <w:pPr>
        <w:pStyle w:val="a6"/>
        <w:numPr>
          <w:ilvl w:val="0"/>
          <w:numId w:val="23"/>
        </w:numPr>
        <w:tabs>
          <w:tab w:val="left" w:pos="709"/>
        </w:tabs>
      </w:pPr>
      <w:r w:rsidRPr="00FD5C64">
        <w:rPr>
          <w:lang w:eastAsia="ru-RU"/>
        </w:rPr>
        <w:t xml:space="preserve">подключение к системе газоснабжения существующих и запланированных на </w:t>
      </w:r>
      <w:r w:rsidRPr="00FD5C64">
        <w:rPr>
          <w:lang w:val="en-US" w:eastAsia="ru-RU"/>
        </w:rPr>
        <w:t>I</w:t>
      </w:r>
      <w:r w:rsidRPr="00FD5C64">
        <w:rPr>
          <w:lang w:eastAsia="ru-RU"/>
        </w:rPr>
        <w:t xml:space="preserve"> очередь строительства объектов жилой и общественно-деловой застройки.</w:t>
      </w:r>
    </w:p>
    <w:p w14:paraId="0F5F8B17" w14:textId="77777777" w:rsidR="00FD2A75" w:rsidRPr="00FD5C64" w:rsidRDefault="00FD2A75" w:rsidP="004D2FF9">
      <w:pPr>
        <w:tabs>
          <w:tab w:val="left" w:pos="709"/>
        </w:tabs>
        <w:rPr>
          <w:b/>
          <w:lang w:eastAsia="ru-RU"/>
        </w:rPr>
      </w:pPr>
      <w:r w:rsidRPr="00FD5C64">
        <w:rPr>
          <w:b/>
          <w:lang w:eastAsia="ru-RU"/>
        </w:rPr>
        <w:t>Генеральным планом на расчетный срок предусмотрено:</w:t>
      </w:r>
    </w:p>
    <w:p w14:paraId="5F67B2D7" w14:textId="77777777" w:rsidR="00FD2A75" w:rsidRPr="00FD5C64" w:rsidRDefault="00FD2A75" w:rsidP="00601544">
      <w:pPr>
        <w:pStyle w:val="a6"/>
        <w:numPr>
          <w:ilvl w:val="0"/>
          <w:numId w:val="23"/>
        </w:numPr>
        <w:tabs>
          <w:tab w:val="left" w:pos="709"/>
        </w:tabs>
      </w:pPr>
      <w:r w:rsidRPr="00FD5C64">
        <w:rPr>
          <w:lang w:eastAsia="ru-RU"/>
        </w:rPr>
        <w:t>подключение к системе газоснабжения поселения запланированных на расчетный срок объектов общественно-деловой застройки.</w:t>
      </w:r>
    </w:p>
    <w:p w14:paraId="2844D8DE" w14:textId="77777777" w:rsidR="00DC4141" w:rsidRPr="00FD5C64" w:rsidRDefault="009F5550" w:rsidP="00601544">
      <w:pPr>
        <w:pStyle w:val="3"/>
        <w:numPr>
          <w:ilvl w:val="2"/>
          <w:numId w:val="2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77" w:name="_Toc268263649"/>
      <w:bookmarkStart w:id="278" w:name="_Toc324789247"/>
      <w:bookmarkStart w:id="279" w:name="_Toc324789390"/>
      <w:bookmarkStart w:id="280" w:name="_Toc328559277"/>
      <w:bookmarkStart w:id="281" w:name="_Toc353440040"/>
      <w:bookmarkStart w:id="282" w:name="_Toc377047866"/>
      <w:r w:rsidRPr="00FD5C6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Электроснабжение</w:t>
      </w:r>
      <w:bookmarkEnd w:id="277"/>
      <w:bookmarkEnd w:id="278"/>
      <w:bookmarkEnd w:id="279"/>
      <w:bookmarkEnd w:id="280"/>
      <w:bookmarkEnd w:id="281"/>
      <w:bookmarkEnd w:id="282"/>
    </w:p>
    <w:p w14:paraId="744092AA" w14:textId="33E0BC3C" w:rsidR="006E1279" w:rsidRDefault="006E1279" w:rsidP="00940490">
      <w:pPr>
        <w:pStyle w:val="afb"/>
        <w:spacing w:after="0"/>
        <w:ind w:left="0" w:firstLine="697"/>
      </w:pPr>
      <w:r w:rsidRPr="00FD5C64">
        <w:t xml:space="preserve">Электроснабжение потребителей сельсовета предусмотрено от электрических сетей Фатежского РЭС ПО СЭС сетевой компании </w:t>
      </w:r>
      <w:r w:rsidR="00805781" w:rsidRPr="00805781">
        <w:rPr>
          <w:highlight w:val="green"/>
        </w:rPr>
        <w:t>филиала ПАО «</w:t>
      </w:r>
      <w:proofErr w:type="spellStart"/>
      <w:r w:rsidR="00805781" w:rsidRPr="00805781">
        <w:rPr>
          <w:highlight w:val="green"/>
        </w:rPr>
        <w:t>Россети</w:t>
      </w:r>
      <w:proofErr w:type="spellEnd"/>
      <w:r w:rsidR="00805781" w:rsidRPr="00805781">
        <w:rPr>
          <w:highlight w:val="green"/>
        </w:rPr>
        <w:t xml:space="preserve"> Центр» - «Курскэнерго»</w:t>
      </w:r>
      <w:r w:rsidRPr="00805781">
        <w:rPr>
          <w:highlight w:val="green"/>
        </w:rPr>
        <w:t>.</w:t>
      </w:r>
      <w:r w:rsidRPr="00FD5C64">
        <w:t xml:space="preserve"> </w:t>
      </w:r>
    </w:p>
    <w:p w14:paraId="6911F42A" w14:textId="77777777" w:rsidR="00805781" w:rsidRDefault="00805781" w:rsidP="00805781">
      <w:pPr>
        <w:suppressAutoHyphens/>
        <w:spacing w:line="240" w:lineRule="auto"/>
        <w:ind w:left="-142" w:firstLine="0"/>
        <w:rPr>
          <w:rFonts w:eastAsia="Times New Roman"/>
          <w:i/>
          <w:iCs/>
          <w:noProof/>
          <w:kern w:val="0"/>
          <w:lang w:eastAsia="ru-RU"/>
        </w:rPr>
      </w:pPr>
    </w:p>
    <w:p w14:paraId="1A24E584" w14:textId="7A3A194A" w:rsidR="00805781" w:rsidRPr="00F008C3" w:rsidRDefault="00805781" w:rsidP="00805781">
      <w:pPr>
        <w:suppressAutoHyphens/>
        <w:spacing w:line="240" w:lineRule="auto"/>
        <w:ind w:left="-142" w:firstLine="0"/>
        <w:rPr>
          <w:rFonts w:eastAsia="Times New Roman"/>
          <w:i/>
          <w:iCs/>
          <w:noProof/>
          <w:kern w:val="0"/>
          <w:lang w:eastAsia="ru-RU"/>
        </w:rPr>
      </w:pPr>
      <w:r w:rsidRPr="00F008C3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F008C3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F008C3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F008C3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30507853" w14:textId="77777777" w:rsidR="00805781" w:rsidRPr="00FD5C64" w:rsidRDefault="00805781" w:rsidP="00940490">
      <w:pPr>
        <w:pStyle w:val="afb"/>
        <w:spacing w:after="0"/>
        <w:ind w:left="0" w:firstLine="697"/>
      </w:pPr>
    </w:p>
    <w:p w14:paraId="6C4771AD" w14:textId="77777777" w:rsidR="006E1279" w:rsidRPr="00FD5C64" w:rsidRDefault="006E1279" w:rsidP="00940490">
      <w:pPr>
        <w:ind w:firstLine="697"/>
        <w:rPr>
          <w:bCs/>
        </w:rPr>
      </w:pPr>
      <w:r w:rsidRPr="00FD5C64">
        <w:rPr>
          <w:bCs/>
        </w:rPr>
        <w:t>На территории сельсовета име</w:t>
      </w:r>
      <w:r w:rsidR="00940490" w:rsidRPr="00FD5C64">
        <w:rPr>
          <w:bCs/>
        </w:rPr>
        <w:t>ю</w:t>
      </w:r>
      <w:r w:rsidRPr="00FD5C64">
        <w:rPr>
          <w:bCs/>
        </w:rPr>
        <w:t>тся</w:t>
      </w:r>
      <w:r w:rsidR="00940490" w:rsidRPr="00FD5C64">
        <w:rPr>
          <w:bCs/>
        </w:rPr>
        <w:t xml:space="preserve"> две электрические подстанции - 110/10 «</w:t>
      </w:r>
      <w:proofErr w:type="spellStart"/>
      <w:r w:rsidR="00940490" w:rsidRPr="00FD5C64">
        <w:rPr>
          <w:bCs/>
        </w:rPr>
        <w:t>Б.Жирово</w:t>
      </w:r>
      <w:proofErr w:type="spellEnd"/>
      <w:r w:rsidR="00940490" w:rsidRPr="00FD5C64">
        <w:rPr>
          <w:bCs/>
        </w:rPr>
        <w:t xml:space="preserve">» и 35/10 «Родина», а также </w:t>
      </w:r>
      <w:r w:rsidRPr="00FD5C64">
        <w:rPr>
          <w:bCs/>
        </w:rPr>
        <w:t>39 трансформаторн</w:t>
      </w:r>
      <w:r w:rsidR="00940490" w:rsidRPr="00FD5C64">
        <w:rPr>
          <w:bCs/>
        </w:rPr>
        <w:t>ых</w:t>
      </w:r>
      <w:r w:rsidRPr="00FD5C64">
        <w:rPr>
          <w:bCs/>
        </w:rPr>
        <w:t xml:space="preserve"> подстанции (КТП 10х0,4), обеспечивающие энергоснабжение населенных пунктов сельсовета.</w:t>
      </w:r>
    </w:p>
    <w:p w14:paraId="0BE0E5AC" w14:textId="77777777" w:rsidR="006E1279" w:rsidRPr="00FD5C64" w:rsidRDefault="006E1279" w:rsidP="00940490">
      <w:pPr>
        <w:ind w:firstLine="697"/>
      </w:pPr>
      <w:r w:rsidRPr="00FD5C64">
        <w:rPr>
          <w:bCs/>
        </w:rPr>
        <w:t xml:space="preserve">Передача электроэнергии осуществляется по сетям 0,4-6-10-35кВ. </w:t>
      </w:r>
      <w:r w:rsidR="00940490" w:rsidRPr="00FD5C64">
        <w:rPr>
          <w:bCs/>
        </w:rPr>
        <w:t>По территории сельсовета проходят транзитные высоковольтные линии электропередач 110 и 330 кВт протяженностью 6,8 км и 5,1 км соответственно.</w:t>
      </w:r>
    </w:p>
    <w:p w14:paraId="4DD7B9A5" w14:textId="77777777" w:rsidR="006E1279" w:rsidRPr="00FD5C64" w:rsidRDefault="006E1279" w:rsidP="006E1279">
      <w:pPr>
        <w:pStyle w:val="af7"/>
        <w:keepNext/>
        <w:ind w:firstLine="0"/>
        <w:rPr>
          <w:color w:val="auto"/>
        </w:rPr>
      </w:pPr>
      <w:r w:rsidRPr="00FD5C64">
        <w:rPr>
          <w:color w:val="auto"/>
        </w:rPr>
        <w:lastRenderedPageBreak/>
        <w:t xml:space="preserve">Таблица </w:t>
      </w:r>
      <w:r w:rsidR="00BF05F0" w:rsidRPr="00FD5C64">
        <w:rPr>
          <w:color w:val="auto"/>
        </w:rPr>
        <w:fldChar w:fldCharType="begin"/>
      </w:r>
      <w:r w:rsidRPr="00FD5C64">
        <w:rPr>
          <w:color w:val="auto"/>
        </w:rPr>
        <w:instrText xml:space="preserve"> SEQ Таблица \* ARABIC </w:instrText>
      </w:r>
      <w:r w:rsidR="00BF05F0" w:rsidRPr="00FD5C64">
        <w:rPr>
          <w:color w:val="auto"/>
        </w:rPr>
        <w:fldChar w:fldCharType="separate"/>
      </w:r>
      <w:r w:rsidR="00484584">
        <w:rPr>
          <w:noProof/>
          <w:color w:val="auto"/>
        </w:rPr>
        <w:t>17</w:t>
      </w:r>
      <w:r w:rsidR="00BF05F0" w:rsidRPr="00FD5C64">
        <w:rPr>
          <w:color w:val="auto"/>
        </w:rPr>
        <w:fldChar w:fldCharType="end"/>
      </w:r>
      <w:r w:rsidRPr="00FD5C64">
        <w:rPr>
          <w:color w:val="auto"/>
        </w:rPr>
        <w:t xml:space="preserve"> </w:t>
      </w:r>
      <w:proofErr w:type="gramStart"/>
      <w:r w:rsidRPr="00FD5C64">
        <w:rPr>
          <w:color w:val="auto"/>
        </w:rPr>
        <w:t>-  Сведения</w:t>
      </w:r>
      <w:proofErr w:type="gramEnd"/>
      <w:r w:rsidRPr="00FD5C64">
        <w:rPr>
          <w:color w:val="auto"/>
        </w:rPr>
        <w:t xml:space="preserve"> по системе электроснабжения </w:t>
      </w:r>
      <w:proofErr w:type="spellStart"/>
      <w:r w:rsidRPr="00FD5C64">
        <w:rPr>
          <w:color w:val="auto"/>
        </w:rPr>
        <w:t>Большежировского</w:t>
      </w:r>
      <w:proofErr w:type="spellEnd"/>
      <w:r w:rsidRPr="00FD5C64">
        <w:rPr>
          <w:color w:val="auto"/>
        </w:rPr>
        <w:t xml:space="preserve">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79"/>
        <w:gridCol w:w="2108"/>
        <w:gridCol w:w="1613"/>
        <w:gridCol w:w="830"/>
        <w:gridCol w:w="915"/>
        <w:gridCol w:w="2359"/>
        <w:gridCol w:w="970"/>
        <w:gridCol w:w="586"/>
      </w:tblGrid>
      <w:tr w:rsidR="00940490" w:rsidRPr="00FD5C64" w14:paraId="01B5E8C3" w14:textId="77777777" w:rsidTr="00940490">
        <w:trPr>
          <w:cantSplit/>
          <w:trHeight w:val="2116"/>
        </w:trPr>
        <w:tc>
          <w:tcPr>
            <w:tcW w:w="243" w:type="pct"/>
            <w:vAlign w:val="center"/>
          </w:tcPr>
          <w:p w14:paraId="67F9D7B0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r w:rsidRPr="00FD5C64">
              <w:rPr>
                <w:rStyle w:val="220"/>
                <w:sz w:val="22"/>
                <w:szCs w:val="22"/>
              </w:rPr>
              <w:t>№</w:t>
            </w:r>
          </w:p>
          <w:p w14:paraId="76D47897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r w:rsidRPr="00FD5C64">
              <w:rPr>
                <w:rStyle w:val="220"/>
                <w:sz w:val="22"/>
                <w:szCs w:val="22"/>
              </w:rPr>
              <w:t xml:space="preserve"> </w:t>
            </w:r>
            <w:proofErr w:type="spellStart"/>
            <w:r w:rsidRPr="00FD5C64">
              <w:rPr>
                <w:rStyle w:val="220"/>
                <w:sz w:val="22"/>
                <w:szCs w:val="22"/>
              </w:rPr>
              <w:t>п.п</w:t>
            </w:r>
            <w:proofErr w:type="spellEnd"/>
            <w:r w:rsidRPr="00FD5C64">
              <w:rPr>
                <w:rStyle w:val="220"/>
                <w:sz w:val="22"/>
                <w:szCs w:val="22"/>
              </w:rPr>
              <w:t>.</w:t>
            </w:r>
          </w:p>
        </w:tc>
        <w:tc>
          <w:tcPr>
            <w:tcW w:w="1069" w:type="pct"/>
            <w:vAlign w:val="center"/>
          </w:tcPr>
          <w:p w14:paraId="50232A25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r w:rsidRPr="00FD5C64">
              <w:rPr>
                <w:rStyle w:val="220"/>
                <w:sz w:val="22"/>
                <w:szCs w:val="22"/>
              </w:rPr>
              <w:t xml:space="preserve">Наименование </w:t>
            </w:r>
          </w:p>
          <w:p w14:paraId="7014BFDB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r w:rsidRPr="00FD5C64">
              <w:rPr>
                <w:rStyle w:val="220"/>
                <w:sz w:val="22"/>
                <w:szCs w:val="22"/>
              </w:rPr>
              <w:t>подстанции</w:t>
            </w:r>
          </w:p>
        </w:tc>
        <w:tc>
          <w:tcPr>
            <w:tcW w:w="818" w:type="pct"/>
            <w:vAlign w:val="center"/>
          </w:tcPr>
          <w:p w14:paraId="67111C68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r w:rsidRPr="00FD5C64">
              <w:rPr>
                <w:rStyle w:val="220"/>
                <w:sz w:val="22"/>
                <w:szCs w:val="22"/>
              </w:rPr>
              <w:t xml:space="preserve">U ном, </w:t>
            </w:r>
          </w:p>
          <w:p w14:paraId="167BB8B2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proofErr w:type="spellStart"/>
            <w:r w:rsidRPr="00FD5C64">
              <w:rPr>
                <w:rStyle w:val="220"/>
                <w:sz w:val="22"/>
                <w:szCs w:val="22"/>
              </w:rPr>
              <w:t>кВ.</w:t>
            </w:r>
            <w:proofErr w:type="spellEnd"/>
          </w:p>
        </w:tc>
        <w:tc>
          <w:tcPr>
            <w:tcW w:w="421" w:type="pct"/>
            <w:textDirection w:val="btLr"/>
          </w:tcPr>
          <w:p w14:paraId="23694242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r w:rsidRPr="00FD5C64">
              <w:rPr>
                <w:rStyle w:val="220"/>
                <w:sz w:val="22"/>
                <w:szCs w:val="22"/>
              </w:rPr>
              <w:t>Год ввода в эксплуатацию</w:t>
            </w:r>
          </w:p>
        </w:tc>
        <w:tc>
          <w:tcPr>
            <w:tcW w:w="464" w:type="pct"/>
            <w:textDirection w:val="btLr"/>
            <w:vAlign w:val="center"/>
          </w:tcPr>
          <w:p w14:paraId="181F9D4B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proofErr w:type="gramStart"/>
            <w:r w:rsidRPr="00FD5C64">
              <w:rPr>
                <w:rStyle w:val="220"/>
                <w:sz w:val="22"/>
                <w:szCs w:val="22"/>
              </w:rPr>
              <w:t>Процент  ПС</w:t>
            </w:r>
            <w:proofErr w:type="gramEnd"/>
            <w:r w:rsidRPr="00FD5C64">
              <w:rPr>
                <w:rStyle w:val="220"/>
                <w:sz w:val="22"/>
                <w:szCs w:val="22"/>
              </w:rPr>
              <w:t xml:space="preserve"> (по амортизации износа)</w:t>
            </w:r>
          </w:p>
        </w:tc>
        <w:tc>
          <w:tcPr>
            <w:tcW w:w="1196" w:type="pct"/>
            <w:vAlign w:val="center"/>
          </w:tcPr>
          <w:p w14:paraId="0FE20C62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proofErr w:type="spellStart"/>
            <w:r w:rsidRPr="00FD5C64">
              <w:rPr>
                <w:rStyle w:val="220"/>
                <w:sz w:val="22"/>
                <w:szCs w:val="22"/>
              </w:rPr>
              <w:t>Мощн</w:t>
            </w:r>
            <w:proofErr w:type="spellEnd"/>
            <w:proofErr w:type="gramStart"/>
            <w:r w:rsidRPr="00FD5C64">
              <w:rPr>
                <w:rStyle w:val="220"/>
                <w:sz w:val="22"/>
                <w:szCs w:val="22"/>
              </w:rPr>
              <w:t>.</w:t>
            </w:r>
            <w:proofErr w:type="gramEnd"/>
            <w:r w:rsidRPr="00FD5C64">
              <w:rPr>
                <w:rStyle w:val="220"/>
                <w:sz w:val="22"/>
                <w:szCs w:val="22"/>
              </w:rPr>
              <w:t xml:space="preserve"> и </w:t>
            </w:r>
            <w:proofErr w:type="spellStart"/>
            <w:r w:rsidRPr="00FD5C64">
              <w:rPr>
                <w:rStyle w:val="220"/>
                <w:sz w:val="22"/>
                <w:szCs w:val="22"/>
              </w:rPr>
              <w:t>колич</w:t>
            </w:r>
            <w:proofErr w:type="spellEnd"/>
            <w:r w:rsidRPr="00FD5C64">
              <w:rPr>
                <w:rStyle w:val="220"/>
                <w:sz w:val="22"/>
                <w:szCs w:val="22"/>
              </w:rPr>
              <w:t xml:space="preserve">. </w:t>
            </w:r>
          </w:p>
          <w:p w14:paraId="6E01BFAD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proofErr w:type="spellStart"/>
            <w:r w:rsidRPr="00FD5C64">
              <w:rPr>
                <w:rStyle w:val="220"/>
                <w:sz w:val="22"/>
                <w:szCs w:val="22"/>
              </w:rPr>
              <w:t>тр</w:t>
            </w:r>
            <w:proofErr w:type="spellEnd"/>
            <w:r w:rsidRPr="00FD5C64">
              <w:rPr>
                <w:rStyle w:val="220"/>
                <w:sz w:val="22"/>
                <w:szCs w:val="22"/>
              </w:rPr>
              <w:t>–ров, МВА.</w:t>
            </w:r>
          </w:p>
        </w:tc>
        <w:tc>
          <w:tcPr>
            <w:tcW w:w="492" w:type="pct"/>
            <w:textDirection w:val="btLr"/>
            <w:vAlign w:val="center"/>
          </w:tcPr>
          <w:p w14:paraId="542332E7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r w:rsidRPr="00FD5C64">
              <w:rPr>
                <w:rStyle w:val="220"/>
                <w:sz w:val="22"/>
                <w:szCs w:val="22"/>
              </w:rPr>
              <w:t xml:space="preserve"> Максимум загрузки в зимний</w:t>
            </w:r>
          </w:p>
          <w:p w14:paraId="6564A6DA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r w:rsidRPr="00FD5C64">
              <w:rPr>
                <w:rStyle w:val="220"/>
                <w:sz w:val="22"/>
                <w:szCs w:val="22"/>
              </w:rPr>
              <w:t>период 2005г. МВт</w:t>
            </w:r>
          </w:p>
        </w:tc>
        <w:tc>
          <w:tcPr>
            <w:tcW w:w="297" w:type="pct"/>
            <w:textDirection w:val="btLr"/>
            <w:vAlign w:val="center"/>
          </w:tcPr>
          <w:p w14:paraId="6161D85A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r w:rsidRPr="00FD5C64">
              <w:rPr>
                <w:rStyle w:val="220"/>
                <w:sz w:val="22"/>
                <w:szCs w:val="22"/>
              </w:rPr>
              <w:t>% загрузки</w:t>
            </w:r>
          </w:p>
        </w:tc>
      </w:tr>
      <w:tr w:rsidR="00940490" w:rsidRPr="00FD5C64" w14:paraId="26F2C64A" w14:textId="77777777" w:rsidTr="00940490">
        <w:trPr>
          <w:cantSplit/>
          <w:trHeight w:val="157"/>
        </w:trPr>
        <w:tc>
          <w:tcPr>
            <w:tcW w:w="243" w:type="pct"/>
            <w:vAlign w:val="center"/>
          </w:tcPr>
          <w:p w14:paraId="3AAF422E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r w:rsidRPr="00FD5C64">
              <w:rPr>
                <w:rStyle w:val="220"/>
                <w:sz w:val="22"/>
                <w:szCs w:val="22"/>
              </w:rPr>
              <w:t>1</w:t>
            </w:r>
          </w:p>
        </w:tc>
        <w:tc>
          <w:tcPr>
            <w:tcW w:w="1069" w:type="pct"/>
            <w:vAlign w:val="center"/>
          </w:tcPr>
          <w:p w14:paraId="708AA12C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r w:rsidRPr="00FD5C64">
              <w:rPr>
                <w:rStyle w:val="220"/>
                <w:sz w:val="22"/>
                <w:szCs w:val="22"/>
              </w:rPr>
              <w:t>«</w:t>
            </w:r>
            <w:proofErr w:type="spellStart"/>
            <w:r w:rsidRPr="00FD5C64">
              <w:rPr>
                <w:rStyle w:val="220"/>
                <w:sz w:val="22"/>
                <w:szCs w:val="22"/>
              </w:rPr>
              <w:t>Б.Жирово</w:t>
            </w:r>
            <w:proofErr w:type="spellEnd"/>
            <w:r w:rsidRPr="00FD5C64">
              <w:rPr>
                <w:rStyle w:val="220"/>
                <w:sz w:val="22"/>
                <w:szCs w:val="22"/>
              </w:rPr>
              <w:t>»</w:t>
            </w:r>
          </w:p>
        </w:tc>
        <w:tc>
          <w:tcPr>
            <w:tcW w:w="818" w:type="pct"/>
            <w:vAlign w:val="center"/>
          </w:tcPr>
          <w:p w14:paraId="11560A40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r w:rsidRPr="00FD5C64">
              <w:rPr>
                <w:rStyle w:val="220"/>
                <w:sz w:val="22"/>
                <w:szCs w:val="22"/>
              </w:rPr>
              <w:t>110/10</w:t>
            </w:r>
          </w:p>
        </w:tc>
        <w:tc>
          <w:tcPr>
            <w:tcW w:w="421" w:type="pct"/>
            <w:vAlign w:val="center"/>
          </w:tcPr>
          <w:p w14:paraId="2CD3F711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r w:rsidRPr="00FD5C64">
              <w:rPr>
                <w:rStyle w:val="220"/>
                <w:sz w:val="22"/>
                <w:szCs w:val="22"/>
              </w:rPr>
              <w:t>1968</w:t>
            </w:r>
          </w:p>
        </w:tc>
        <w:tc>
          <w:tcPr>
            <w:tcW w:w="464" w:type="pct"/>
            <w:vAlign w:val="center"/>
          </w:tcPr>
          <w:p w14:paraId="5ABA1B65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r w:rsidRPr="00FD5C64">
              <w:rPr>
                <w:rStyle w:val="220"/>
                <w:sz w:val="22"/>
                <w:szCs w:val="22"/>
              </w:rPr>
              <w:t>100,0</w:t>
            </w:r>
          </w:p>
        </w:tc>
        <w:tc>
          <w:tcPr>
            <w:tcW w:w="1196" w:type="pct"/>
            <w:vAlign w:val="center"/>
          </w:tcPr>
          <w:p w14:paraId="30B9D1D3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r w:rsidRPr="00FD5C64">
              <w:rPr>
                <w:rStyle w:val="220"/>
                <w:sz w:val="22"/>
                <w:szCs w:val="22"/>
              </w:rPr>
              <w:t>2 х 6,3</w:t>
            </w:r>
          </w:p>
        </w:tc>
        <w:tc>
          <w:tcPr>
            <w:tcW w:w="492" w:type="pct"/>
            <w:vAlign w:val="center"/>
          </w:tcPr>
          <w:p w14:paraId="63B36736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r w:rsidRPr="00FD5C64">
              <w:rPr>
                <w:rStyle w:val="220"/>
                <w:sz w:val="22"/>
                <w:szCs w:val="22"/>
              </w:rPr>
              <w:t>0,1</w:t>
            </w:r>
          </w:p>
        </w:tc>
        <w:tc>
          <w:tcPr>
            <w:tcW w:w="297" w:type="pct"/>
            <w:vAlign w:val="center"/>
          </w:tcPr>
          <w:p w14:paraId="748B8178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r w:rsidRPr="00FD5C64">
              <w:rPr>
                <w:rStyle w:val="220"/>
                <w:sz w:val="22"/>
                <w:szCs w:val="22"/>
              </w:rPr>
              <w:t>0,9</w:t>
            </w:r>
          </w:p>
        </w:tc>
      </w:tr>
      <w:tr w:rsidR="00940490" w:rsidRPr="00FD5C64" w14:paraId="201D06DC" w14:textId="77777777" w:rsidTr="00940490">
        <w:trPr>
          <w:cantSplit/>
          <w:trHeight w:val="157"/>
        </w:trPr>
        <w:tc>
          <w:tcPr>
            <w:tcW w:w="243" w:type="pct"/>
            <w:vAlign w:val="center"/>
          </w:tcPr>
          <w:p w14:paraId="4AADDBB9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r w:rsidRPr="00FD5C64">
              <w:rPr>
                <w:rStyle w:val="220"/>
                <w:sz w:val="22"/>
                <w:szCs w:val="22"/>
              </w:rPr>
              <w:t>2</w:t>
            </w:r>
          </w:p>
        </w:tc>
        <w:tc>
          <w:tcPr>
            <w:tcW w:w="1069" w:type="pct"/>
            <w:vAlign w:val="center"/>
          </w:tcPr>
          <w:p w14:paraId="0AD3360E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r w:rsidRPr="00FD5C64">
              <w:rPr>
                <w:rStyle w:val="220"/>
                <w:sz w:val="22"/>
                <w:szCs w:val="22"/>
              </w:rPr>
              <w:t>«Родина»</w:t>
            </w:r>
          </w:p>
        </w:tc>
        <w:tc>
          <w:tcPr>
            <w:tcW w:w="818" w:type="pct"/>
            <w:vAlign w:val="center"/>
          </w:tcPr>
          <w:p w14:paraId="63CD7580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r w:rsidRPr="00FD5C64">
              <w:rPr>
                <w:rStyle w:val="220"/>
                <w:sz w:val="22"/>
                <w:szCs w:val="22"/>
              </w:rPr>
              <w:t>35/10</w:t>
            </w:r>
          </w:p>
        </w:tc>
        <w:tc>
          <w:tcPr>
            <w:tcW w:w="421" w:type="pct"/>
            <w:vAlign w:val="center"/>
          </w:tcPr>
          <w:p w14:paraId="5C21951A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r w:rsidRPr="00FD5C64">
              <w:rPr>
                <w:rStyle w:val="220"/>
                <w:sz w:val="22"/>
                <w:szCs w:val="22"/>
              </w:rPr>
              <w:t>1988</w:t>
            </w:r>
          </w:p>
        </w:tc>
        <w:tc>
          <w:tcPr>
            <w:tcW w:w="464" w:type="pct"/>
            <w:vAlign w:val="center"/>
          </w:tcPr>
          <w:p w14:paraId="0F61EBFA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r w:rsidRPr="00FD5C64">
              <w:rPr>
                <w:rStyle w:val="220"/>
                <w:sz w:val="22"/>
                <w:szCs w:val="22"/>
              </w:rPr>
              <w:t>78,9</w:t>
            </w:r>
          </w:p>
        </w:tc>
        <w:tc>
          <w:tcPr>
            <w:tcW w:w="1196" w:type="pct"/>
            <w:vAlign w:val="center"/>
          </w:tcPr>
          <w:p w14:paraId="3AA68E04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r w:rsidRPr="00FD5C64">
              <w:rPr>
                <w:rStyle w:val="220"/>
                <w:sz w:val="22"/>
                <w:szCs w:val="22"/>
              </w:rPr>
              <w:t>1 х 2,5</w:t>
            </w:r>
          </w:p>
        </w:tc>
        <w:tc>
          <w:tcPr>
            <w:tcW w:w="492" w:type="pct"/>
            <w:vAlign w:val="bottom"/>
          </w:tcPr>
          <w:p w14:paraId="22A31223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r w:rsidRPr="00FD5C64">
              <w:rPr>
                <w:rStyle w:val="220"/>
                <w:sz w:val="22"/>
                <w:szCs w:val="22"/>
              </w:rPr>
              <w:t>0,2</w:t>
            </w:r>
          </w:p>
        </w:tc>
        <w:tc>
          <w:tcPr>
            <w:tcW w:w="297" w:type="pct"/>
            <w:vAlign w:val="bottom"/>
          </w:tcPr>
          <w:p w14:paraId="64FB84A8" w14:textId="77777777" w:rsidR="00940490" w:rsidRPr="00FD5C64" w:rsidRDefault="00940490" w:rsidP="00940490">
            <w:pPr>
              <w:spacing w:line="240" w:lineRule="auto"/>
              <w:ind w:firstLine="0"/>
              <w:jc w:val="center"/>
              <w:rPr>
                <w:rStyle w:val="220"/>
                <w:sz w:val="22"/>
                <w:szCs w:val="22"/>
              </w:rPr>
            </w:pPr>
            <w:r w:rsidRPr="00FD5C64">
              <w:rPr>
                <w:rStyle w:val="220"/>
                <w:sz w:val="22"/>
                <w:szCs w:val="22"/>
              </w:rPr>
              <w:t>8,9</w:t>
            </w:r>
          </w:p>
        </w:tc>
      </w:tr>
    </w:tbl>
    <w:p w14:paraId="149CF9FF" w14:textId="77777777" w:rsidR="00940490" w:rsidRPr="00FD5C64" w:rsidRDefault="00940490" w:rsidP="00940490">
      <w:pPr>
        <w:spacing w:line="240" w:lineRule="auto"/>
        <w:rPr>
          <w:sz w:val="20"/>
          <w:szCs w:val="20"/>
        </w:rPr>
      </w:pPr>
    </w:p>
    <w:tbl>
      <w:tblPr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96"/>
        <w:gridCol w:w="709"/>
        <w:gridCol w:w="649"/>
        <w:gridCol w:w="857"/>
        <w:gridCol w:w="787"/>
        <w:gridCol w:w="855"/>
        <w:gridCol w:w="735"/>
        <w:gridCol w:w="848"/>
        <w:gridCol w:w="741"/>
        <w:gridCol w:w="848"/>
      </w:tblGrid>
      <w:tr w:rsidR="00B906F7" w:rsidRPr="00FD5C64" w14:paraId="514FD0BC" w14:textId="77777777" w:rsidTr="00B906F7">
        <w:tc>
          <w:tcPr>
            <w:tcW w:w="2296" w:type="dxa"/>
            <w:vMerge w:val="restart"/>
            <w:vAlign w:val="center"/>
          </w:tcPr>
          <w:p w14:paraId="652F5778" w14:textId="77777777" w:rsidR="00B906F7" w:rsidRPr="00FD5C64" w:rsidRDefault="00B906F7" w:rsidP="00B906F7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2215" w:type="dxa"/>
            <w:gridSpan w:val="3"/>
            <w:tcBorders>
              <w:top w:val="single" w:sz="4" w:space="0" w:color="auto"/>
            </w:tcBorders>
            <w:vAlign w:val="center"/>
          </w:tcPr>
          <w:p w14:paraId="643B7A65" w14:textId="77777777" w:rsidR="00B906F7" w:rsidRPr="00FD5C64" w:rsidRDefault="00B906F7" w:rsidP="006E127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Трансформаторные подстанции</w:t>
            </w:r>
          </w:p>
        </w:tc>
        <w:tc>
          <w:tcPr>
            <w:tcW w:w="481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372CB" w14:textId="77777777" w:rsidR="00B906F7" w:rsidRPr="00FD5C64" w:rsidRDefault="00B906F7" w:rsidP="006E127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Линии электропередач,</w:t>
            </w:r>
          </w:p>
          <w:p w14:paraId="42E7CA7C" w14:textId="77777777" w:rsidR="00B906F7" w:rsidRPr="00FD5C64" w:rsidRDefault="00B906F7" w:rsidP="006E127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км</w:t>
            </w:r>
          </w:p>
        </w:tc>
      </w:tr>
      <w:tr w:rsidR="00B906F7" w:rsidRPr="00FD5C64" w14:paraId="3314D5EB" w14:textId="77777777" w:rsidTr="00B906F7">
        <w:tc>
          <w:tcPr>
            <w:tcW w:w="2296" w:type="dxa"/>
            <w:vMerge/>
            <w:vAlign w:val="center"/>
          </w:tcPr>
          <w:p w14:paraId="7E07A664" w14:textId="77777777" w:rsidR="00B906F7" w:rsidRPr="00FD5C64" w:rsidRDefault="00B906F7" w:rsidP="006E127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06875254" w14:textId="77777777" w:rsidR="00B906F7" w:rsidRPr="00FD5C64" w:rsidRDefault="00B906F7" w:rsidP="006E127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тип</w:t>
            </w:r>
          </w:p>
        </w:tc>
        <w:tc>
          <w:tcPr>
            <w:tcW w:w="649" w:type="dxa"/>
            <w:vAlign w:val="center"/>
          </w:tcPr>
          <w:p w14:paraId="106E07B5" w14:textId="77777777" w:rsidR="00B906F7" w:rsidRPr="00FD5C64" w:rsidRDefault="00B906F7" w:rsidP="006E127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К-во, шт.</w:t>
            </w:r>
          </w:p>
        </w:tc>
        <w:tc>
          <w:tcPr>
            <w:tcW w:w="857" w:type="dxa"/>
            <w:tcBorders>
              <w:top w:val="single" w:sz="4" w:space="0" w:color="auto"/>
            </w:tcBorders>
            <w:vAlign w:val="center"/>
          </w:tcPr>
          <w:p w14:paraId="682A5E27" w14:textId="77777777" w:rsidR="00B906F7" w:rsidRPr="00FD5C64" w:rsidRDefault="00B906F7" w:rsidP="006E127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Износ, %</w:t>
            </w:r>
          </w:p>
        </w:tc>
        <w:tc>
          <w:tcPr>
            <w:tcW w:w="787" w:type="dxa"/>
            <w:tcBorders>
              <w:top w:val="single" w:sz="4" w:space="0" w:color="auto"/>
            </w:tcBorders>
            <w:vAlign w:val="center"/>
          </w:tcPr>
          <w:p w14:paraId="3C6AEF3C" w14:textId="77777777" w:rsidR="00B906F7" w:rsidRPr="00FD5C64" w:rsidRDefault="00B906F7" w:rsidP="006E127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0,4кВ</w:t>
            </w:r>
          </w:p>
        </w:tc>
        <w:tc>
          <w:tcPr>
            <w:tcW w:w="855" w:type="dxa"/>
            <w:tcBorders>
              <w:top w:val="single" w:sz="4" w:space="0" w:color="auto"/>
            </w:tcBorders>
            <w:vAlign w:val="center"/>
          </w:tcPr>
          <w:p w14:paraId="6D68AE4E" w14:textId="77777777" w:rsidR="00B906F7" w:rsidRPr="00FD5C64" w:rsidRDefault="00B906F7" w:rsidP="006E127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Износ, %</w:t>
            </w:r>
          </w:p>
        </w:tc>
        <w:tc>
          <w:tcPr>
            <w:tcW w:w="735" w:type="dxa"/>
            <w:tcBorders>
              <w:top w:val="single" w:sz="4" w:space="0" w:color="auto"/>
            </w:tcBorders>
            <w:vAlign w:val="center"/>
          </w:tcPr>
          <w:p w14:paraId="63F3DA8C" w14:textId="77777777" w:rsidR="00B906F7" w:rsidRPr="00FD5C64" w:rsidRDefault="00B906F7" w:rsidP="006E127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6-10кВ</w:t>
            </w:r>
          </w:p>
        </w:tc>
        <w:tc>
          <w:tcPr>
            <w:tcW w:w="848" w:type="dxa"/>
            <w:tcBorders>
              <w:right w:val="single" w:sz="4" w:space="0" w:color="auto"/>
            </w:tcBorders>
            <w:vAlign w:val="center"/>
          </w:tcPr>
          <w:p w14:paraId="1D142293" w14:textId="77777777" w:rsidR="00B906F7" w:rsidRPr="00FD5C64" w:rsidRDefault="00B906F7" w:rsidP="006E127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Износ,</w:t>
            </w:r>
          </w:p>
          <w:p w14:paraId="287F2297" w14:textId="77777777" w:rsidR="00B906F7" w:rsidRPr="00FD5C64" w:rsidRDefault="00B906F7" w:rsidP="006E127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%</w:t>
            </w:r>
          </w:p>
        </w:tc>
        <w:tc>
          <w:tcPr>
            <w:tcW w:w="7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ED5BF" w14:textId="77777777" w:rsidR="00B906F7" w:rsidRPr="00FD5C64" w:rsidRDefault="00B906F7" w:rsidP="00940490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 xml:space="preserve">35кВ </w:t>
            </w:r>
          </w:p>
        </w:tc>
        <w:tc>
          <w:tcPr>
            <w:tcW w:w="848" w:type="dxa"/>
            <w:tcBorders>
              <w:left w:val="single" w:sz="4" w:space="0" w:color="auto"/>
            </w:tcBorders>
            <w:vAlign w:val="center"/>
          </w:tcPr>
          <w:p w14:paraId="413AC087" w14:textId="77777777" w:rsidR="00B906F7" w:rsidRPr="00FD5C64" w:rsidRDefault="00B906F7" w:rsidP="006E127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Износ,</w:t>
            </w:r>
          </w:p>
          <w:p w14:paraId="05F8C11B" w14:textId="77777777" w:rsidR="00B906F7" w:rsidRPr="00FD5C64" w:rsidRDefault="00B906F7" w:rsidP="006E127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%</w:t>
            </w:r>
          </w:p>
        </w:tc>
      </w:tr>
      <w:tr w:rsidR="006E1279" w:rsidRPr="00FD5C64" w14:paraId="088C9155" w14:textId="77777777" w:rsidTr="00B906F7">
        <w:tc>
          <w:tcPr>
            <w:tcW w:w="2296" w:type="dxa"/>
            <w:vAlign w:val="center"/>
          </w:tcPr>
          <w:p w14:paraId="415F592F" w14:textId="77777777" w:rsidR="006E1279" w:rsidRPr="00FD5C64" w:rsidRDefault="006E1279" w:rsidP="006E127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МО «</w:t>
            </w:r>
            <w:proofErr w:type="spellStart"/>
            <w:proofErr w:type="gramStart"/>
            <w:r w:rsidRPr="00FD5C64">
              <w:rPr>
                <w:sz w:val="22"/>
                <w:szCs w:val="22"/>
              </w:rPr>
              <w:t>Большежировский</w:t>
            </w:r>
            <w:proofErr w:type="spellEnd"/>
            <w:r w:rsidRPr="00FD5C64">
              <w:rPr>
                <w:sz w:val="22"/>
                <w:szCs w:val="22"/>
              </w:rPr>
              <w:t xml:space="preserve">  сельсовет</w:t>
            </w:r>
            <w:proofErr w:type="gramEnd"/>
            <w:r w:rsidRPr="00FD5C64">
              <w:rPr>
                <w:sz w:val="22"/>
                <w:szCs w:val="22"/>
              </w:rPr>
              <w:t>»</w:t>
            </w:r>
          </w:p>
          <w:p w14:paraId="01ED3E7D" w14:textId="77777777" w:rsidR="006E1279" w:rsidRPr="00FD5C64" w:rsidRDefault="006E1279" w:rsidP="006E127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Фатежского района</w:t>
            </w:r>
          </w:p>
        </w:tc>
        <w:tc>
          <w:tcPr>
            <w:tcW w:w="709" w:type="dxa"/>
            <w:vAlign w:val="center"/>
          </w:tcPr>
          <w:p w14:paraId="0582EFCB" w14:textId="77777777" w:rsidR="006E1279" w:rsidRPr="00FD5C64" w:rsidRDefault="006E1279" w:rsidP="006E127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КТП</w:t>
            </w:r>
          </w:p>
        </w:tc>
        <w:tc>
          <w:tcPr>
            <w:tcW w:w="649" w:type="dxa"/>
            <w:vAlign w:val="center"/>
          </w:tcPr>
          <w:p w14:paraId="0B3602F0" w14:textId="77777777" w:rsidR="006E1279" w:rsidRPr="00FD5C64" w:rsidRDefault="006E1279" w:rsidP="006E127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39</w:t>
            </w:r>
          </w:p>
        </w:tc>
        <w:tc>
          <w:tcPr>
            <w:tcW w:w="857" w:type="dxa"/>
            <w:vAlign w:val="center"/>
          </w:tcPr>
          <w:p w14:paraId="321B6089" w14:textId="77777777" w:rsidR="006E1279" w:rsidRPr="00FD5C64" w:rsidRDefault="006E1279" w:rsidP="006E127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68</w:t>
            </w:r>
          </w:p>
        </w:tc>
        <w:tc>
          <w:tcPr>
            <w:tcW w:w="787" w:type="dxa"/>
            <w:vAlign w:val="center"/>
          </w:tcPr>
          <w:p w14:paraId="5F532A8F" w14:textId="77777777" w:rsidR="006E1279" w:rsidRPr="00FD5C64" w:rsidRDefault="006E1279" w:rsidP="006E127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66,5</w:t>
            </w:r>
          </w:p>
        </w:tc>
        <w:tc>
          <w:tcPr>
            <w:tcW w:w="855" w:type="dxa"/>
            <w:vAlign w:val="center"/>
          </w:tcPr>
          <w:p w14:paraId="14948B24" w14:textId="77777777" w:rsidR="006E1279" w:rsidRPr="00FD5C64" w:rsidRDefault="006E1279" w:rsidP="006E127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72</w:t>
            </w:r>
          </w:p>
        </w:tc>
        <w:tc>
          <w:tcPr>
            <w:tcW w:w="735" w:type="dxa"/>
            <w:vAlign w:val="center"/>
          </w:tcPr>
          <w:p w14:paraId="21AA99BB" w14:textId="77777777" w:rsidR="006E1279" w:rsidRPr="00FD5C64" w:rsidRDefault="006E1279" w:rsidP="006E127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69,7</w:t>
            </w:r>
          </w:p>
        </w:tc>
        <w:tc>
          <w:tcPr>
            <w:tcW w:w="848" w:type="dxa"/>
            <w:tcBorders>
              <w:right w:val="single" w:sz="4" w:space="0" w:color="auto"/>
            </w:tcBorders>
            <w:vAlign w:val="center"/>
          </w:tcPr>
          <w:p w14:paraId="28D85082" w14:textId="77777777" w:rsidR="006E1279" w:rsidRPr="00FD5C64" w:rsidRDefault="006E1279" w:rsidP="006E127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69</w:t>
            </w:r>
          </w:p>
        </w:tc>
        <w:tc>
          <w:tcPr>
            <w:tcW w:w="7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956033" w14:textId="77777777" w:rsidR="006E1279" w:rsidRPr="00FD5C64" w:rsidRDefault="00940490" w:rsidP="006E127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14,7</w:t>
            </w:r>
          </w:p>
        </w:tc>
        <w:tc>
          <w:tcPr>
            <w:tcW w:w="848" w:type="dxa"/>
            <w:tcBorders>
              <w:left w:val="single" w:sz="4" w:space="0" w:color="auto"/>
            </w:tcBorders>
            <w:vAlign w:val="center"/>
          </w:tcPr>
          <w:p w14:paraId="36983741" w14:textId="77777777" w:rsidR="006E1279" w:rsidRPr="00FD5C64" w:rsidRDefault="006E1279" w:rsidP="006E1279">
            <w:pPr>
              <w:keepNext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50</w:t>
            </w:r>
          </w:p>
        </w:tc>
      </w:tr>
    </w:tbl>
    <w:p w14:paraId="13B01FC1" w14:textId="77777777" w:rsidR="00940490" w:rsidRPr="00FD5C64" w:rsidRDefault="00940490" w:rsidP="00940490">
      <w:pPr>
        <w:pStyle w:val="afb"/>
        <w:spacing w:after="0"/>
        <w:ind w:left="0" w:firstLine="697"/>
      </w:pPr>
    </w:p>
    <w:p w14:paraId="66BEF997" w14:textId="77777777" w:rsidR="00940490" w:rsidRPr="00FD5C64" w:rsidRDefault="00940490" w:rsidP="00940490">
      <w:pPr>
        <w:pStyle w:val="afb"/>
        <w:spacing w:after="0"/>
        <w:ind w:left="0" w:firstLine="697"/>
      </w:pPr>
      <w:r w:rsidRPr="00FD5C64">
        <w:t>Потребление электрической энергии достигает 30-53% от мощности трансформаторных подстанций.</w:t>
      </w:r>
    </w:p>
    <w:p w14:paraId="477A04D3" w14:textId="77777777" w:rsidR="006E1279" w:rsidRPr="00FD5C64" w:rsidRDefault="006E1279" w:rsidP="00940490">
      <w:pPr>
        <w:pStyle w:val="afb"/>
        <w:spacing w:after="0"/>
        <w:ind w:left="0" w:firstLine="697"/>
      </w:pPr>
      <w:r w:rsidRPr="00FD5C64">
        <w:t>Часть трансформаторных подстанций вследствие износа требует ремонта (замены).</w:t>
      </w:r>
    </w:p>
    <w:p w14:paraId="2F17ECDE" w14:textId="77777777" w:rsidR="006E1279" w:rsidRPr="00FD5C64" w:rsidRDefault="006E1279" w:rsidP="00940490">
      <w:pPr>
        <w:pStyle w:val="afb"/>
        <w:spacing w:after="0"/>
        <w:ind w:left="0" w:firstLine="697"/>
      </w:pPr>
      <w:r w:rsidRPr="00FD5C64">
        <w:t>Опоры линий электропередач бетонные с металлической сеткой и деревянные. Частично опоры требуют замены (большой износ), ежегодно проводятся плановые работы по ремонту и замене ветхих линий электропередач.</w:t>
      </w:r>
    </w:p>
    <w:p w14:paraId="43E6CECC" w14:textId="77777777" w:rsidR="006E1279" w:rsidRPr="00FD5C64" w:rsidRDefault="006E1279" w:rsidP="00940490">
      <w:pPr>
        <w:pStyle w:val="afb"/>
        <w:spacing w:after="0"/>
        <w:ind w:left="0" w:firstLine="697"/>
      </w:pPr>
      <w:r w:rsidRPr="00FD5C64">
        <w:t xml:space="preserve"> Имеющаяся сеть энергоснабжения позволяет обеспечить население и объекты экономики достаточным количеством электроэнергии.</w:t>
      </w:r>
    </w:p>
    <w:p w14:paraId="08985343" w14:textId="77777777" w:rsidR="009F5550" w:rsidRPr="00FD5C64" w:rsidRDefault="009F5550" w:rsidP="00940490">
      <w:pPr>
        <w:tabs>
          <w:tab w:val="left" w:pos="709"/>
        </w:tabs>
        <w:jc w:val="center"/>
        <w:rPr>
          <w:b/>
        </w:rPr>
      </w:pPr>
      <w:r w:rsidRPr="00FD5C64">
        <w:rPr>
          <w:b/>
        </w:rPr>
        <w:t>Проектные предложения</w:t>
      </w:r>
    </w:p>
    <w:p w14:paraId="56BEDB13" w14:textId="77777777" w:rsidR="009F5550" w:rsidRPr="00FD5C64" w:rsidRDefault="009F5550" w:rsidP="004D2FF9">
      <w:pPr>
        <w:tabs>
          <w:tab w:val="left" w:pos="709"/>
        </w:tabs>
      </w:pPr>
      <w:r w:rsidRPr="00FD5C64">
        <w:t>В целях</w:t>
      </w:r>
      <w:r w:rsidR="00BA70D5" w:rsidRPr="00FD5C64">
        <w:t xml:space="preserve"> </w:t>
      </w:r>
      <w:r w:rsidRPr="00FD5C64">
        <w:t xml:space="preserve">повышения надежности и обеспечения бесперебойного электроснабжения, снижения потерь при передаче электроэнергии, сокращения эксплуатационных расходов и предотвращения отключений на линиях электропередачи 0,4–10 </w:t>
      </w:r>
      <w:proofErr w:type="spellStart"/>
      <w:r w:rsidRPr="00FD5C64">
        <w:t>кВ</w:t>
      </w:r>
      <w:proofErr w:type="spellEnd"/>
      <w:r w:rsidRPr="00FD5C64">
        <w:t xml:space="preserve"> при воздействии стихийных явлений, целесообразно использовать при строительстве новых линий самонесущий изолированный провод (СИП).</w:t>
      </w:r>
    </w:p>
    <w:p w14:paraId="72E74868" w14:textId="77777777" w:rsidR="009F5550" w:rsidRPr="00FD5C64" w:rsidRDefault="009F5550" w:rsidP="004D2FF9">
      <w:pPr>
        <w:tabs>
          <w:tab w:val="left" w:pos="709"/>
        </w:tabs>
        <w:rPr>
          <w:b/>
        </w:rPr>
      </w:pPr>
      <w:r w:rsidRPr="00FD5C64">
        <w:rPr>
          <w:b/>
        </w:rPr>
        <w:t>Генеральным планом на I очередь строительства предусмотрено:</w:t>
      </w:r>
    </w:p>
    <w:p w14:paraId="2DD1BC30" w14:textId="77777777" w:rsidR="006B0C21" w:rsidRDefault="009F5550" w:rsidP="00601544">
      <w:pPr>
        <w:pStyle w:val="a6"/>
        <w:numPr>
          <w:ilvl w:val="0"/>
          <w:numId w:val="23"/>
        </w:numPr>
        <w:tabs>
          <w:tab w:val="left" w:pos="709"/>
        </w:tabs>
      </w:pPr>
      <w:r w:rsidRPr="00FD5C64">
        <w:t>замена ветхих участков линий электропередач,</w:t>
      </w:r>
      <w:r w:rsidR="00BA70D5" w:rsidRPr="00FD5C64">
        <w:t xml:space="preserve"> </w:t>
      </w:r>
      <w:r w:rsidRPr="00FD5C64">
        <w:t>модернизация объектов системы электроснабжения</w:t>
      </w:r>
      <w:r w:rsidR="00D35D88" w:rsidRPr="00FD5C64">
        <w:t>.</w:t>
      </w:r>
    </w:p>
    <w:p w14:paraId="622D4165" w14:textId="77777777" w:rsidR="00B02B77" w:rsidRDefault="00B02B77" w:rsidP="00601544">
      <w:pPr>
        <w:pStyle w:val="a6"/>
        <w:numPr>
          <w:ilvl w:val="0"/>
          <w:numId w:val="23"/>
        </w:numPr>
        <w:tabs>
          <w:tab w:val="left" w:pos="709"/>
        </w:tabs>
      </w:pPr>
      <w:r>
        <w:t xml:space="preserve">строительство </w:t>
      </w:r>
      <w:r w:rsidRPr="00DB6374">
        <w:t>«ВЛ–0,4кВ №1, протяженностью 0</w:t>
      </w:r>
      <w:r>
        <w:t>,15 км от действующей ВЛ-0,4кВ</w:t>
      </w:r>
      <w:r w:rsidRPr="00DB6374">
        <w:t>,</w:t>
      </w:r>
      <w:r>
        <w:t xml:space="preserve"> </w:t>
      </w:r>
      <w:r w:rsidRPr="00DB6374">
        <w:t>опоры №9, ПТ-10/0,4кВ №4/160, ВЛ-10кВ №3.2.7, ПС 110/10кВ «</w:t>
      </w:r>
      <w:proofErr w:type="spellStart"/>
      <w:r w:rsidRPr="00DB6374">
        <w:t>Б.Жирово</w:t>
      </w:r>
      <w:proofErr w:type="spellEnd"/>
      <w:r w:rsidRPr="00DB6374">
        <w:t xml:space="preserve">», для электроснабжения нестационарного торгового объекта </w:t>
      </w:r>
      <w:r w:rsidRPr="00DB6374">
        <w:lastRenderedPageBreak/>
        <w:t>(киоска</w:t>
      </w:r>
      <w:r>
        <w:t>);</w:t>
      </w:r>
    </w:p>
    <w:p w14:paraId="7D32B639" w14:textId="5290B384" w:rsidR="00B02B77" w:rsidRPr="00805781" w:rsidRDefault="00B02B77" w:rsidP="00601544">
      <w:pPr>
        <w:pStyle w:val="a6"/>
        <w:numPr>
          <w:ilvl w:val="0"/>
          <w:numId w:val="23"/>
        </w:numPr>
        <w:tabs>
          <w:tab w:val="left" w:pos="1134"/>
        </w:tabs>
        <w:rPr>
          <w:highlight w:val="green"/>
        </w:rPr>
      </w:pPr>
      <w:r w:rsidRPr="00AB3310">
        <w:t xml:space="preserve">строительство и размещения линейного объекта: </w:t>
      </w:r>
      <w:r w:rsidRPr="00B02B77">
        <w:rPr>
          <w:color w:val="000000"/>
        </w:rPr>
        <w:t>ВЛЗ–10кВ №, протяженностью 0,4 км от действующей ВЛ-10кВ №3.2.6., опоры 45, ПС-110/10кВ «</w:t>
      </w:r>
      <w:proofErr w:type="spellStart"/>
      <w:r w:rsidRPr="00B02B77">
        <w:rPr>
          <w:color w:val="000000"/>
        </w:rPr>
        <w:t>Б.Жирово</w:t>
      </w:r>
      <w:proofErr w:type="spellEnd"/>
      <w:r w:rsidRPr="00AB3310">
        <w:t xml:space="preserve">» Фатежский РЭС </w:t>
      </w:r>
      <w:r w:rsidR="00805781" w:rsidRPr="00805781">
        <w:rPr>
          <w:highlight w:val="green"/>
        </w:rPr>
        <w:t>филиал ПАО «</w:t>
      </w:r>
      <w:proofErr w:type="spellStart"/>
      <w:r w:rsidR="00805781" w:rsidRPr="00805781">
        <w:rPr>
          <w:highlight w:val="green"/>
        </w:rPr>
        <w:t>Россети</w:t>
      </w:r>
      <w:proofErr w:type="spellEnd"/>
      <w:r w:rsidR="00805781" w:rsidRPr="00805781">
        <w:rPr>
          <w:highlight w:val="green"/>
        </w:rPr>
        <w:t xml:space="preserve"> Центр» - «Курскэнерго»</w:t>
      </w:r>
      <w:r w:rsidR="00805781">
        <w:rPr>
          <w:highlight w:val="green"/>
        </w:rPr>
        <w:t>.</w:t>
      </w:r>
    </w:p>
    <w:p w14:paraId="7334D0DF" w14:textId="77777777" w:rsidR="00805781" w:rsidRDefault="00805781" w:rsidP="00805781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25C4F014" w14:textId="06A9980F" w:rsidR="00805781" w:rsidRPr="00805781" w:rsidRDefault="00805781" w:rsidP="00805781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805781">
        <w:rPr>
          <w:rFonts w:eastAsia="Times New Roman"/>
          <w:i/>
          <w:iCs/>
          <w:noProof/>
          <w:kern w:val="0"/>
          <w:lang w:eastAsia="ru-RU"/>
        </w:rPr>
        <w:t xml:space="preserve">(абзац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805781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805781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5D191199" w14:textId="77777777" w:rsidR="00805781" w:rsidRPr="00AB3310" w:rsidRDefault="00805781" w:rsidP="00AF0104">
      <w:pPr>
        <w:pStyle w:val="a6"/>
        <w:tabs>
          <w:tab w:val="left" w:pos="1134"/>
        </w:tabs>
        <w:spacing w:line="240" w:lineRule="auto"/>
        <w:ind w:left="1571" w:firstLine="0"/>
      </w:pPr>
    </w:p>
    <w:p w14:paraId="2DB8ECDB" w14:textId="77777777" w:rsidR="00F517AA" w:rsidRPr="00AF0104" w:rsidRDefault="009F5550" w:rsidP="00601544">
      <w:pPr>
        <w:pStyle w:val="3"/>
        <w:widowControl/>
        <w:numPr>
          <w:ilvl w:val="2"/>
          <w:numId w:val="2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highlight w:val="green"/>
          <w:lang w:eastAsia="ru-RU"/>
        </w:rPr>
      </w:pPr>
      <w:bookmarkStart w:id="283" w:name="_Toc315701173"/>
      <w:bookmarkStart w:id="284" w:name="_Toc324789248"/>
      <w:bookmarkStart w:id="285" w:name="_Toc324789391"/>
      <w:bookmarkStart w:id="286" w:name="_Toc324789534"/>
      <w:bookmarkStart w:id="287" w:name="_Toc324789851"/>
      <w:bookmarkStart w:id="288" w:name="_Toc326909421"/>
      <w:bookmarkStart w:id="289" w:name="_Toc326909538"/>
      <w:bookmarkStart w:id="290" w:name="_Toc326912004"/>
      <w:bookmarkStart w:id="291" w:name="_Toc326919139"/>
      <w:bookmarkStart w:id="292" w:name="_Toc327801378"/>
      <w:bookmarkStart w:id="293" w:name="_Toc327871724"/>
      <w:bookmarkStart w:id="294" w:name="_Toc327872219"/>
      <w:bookmarkStart w:id="295" w:name="_Toc327877573"/>
      <w:bookmarkStart w:id="296" w:name="_Toc328556878"/>
      <w:bookmarkStart w:id="297" w:name="_Toc328559160"/>
      <w:bookmarkStart w:id="298" w:name="_Toc328559278"/>
      <w:bookmarkStart w:id="299" w:name="_Toc333388876"/>
      <w:bookmarkStart w:id="300" w:name="_Toc337112860"/>
      <w:bookmarkStart w:id="301" w:name="_Toc341942529"/>
      <w:bookmarkStart w:id="302" w:name="_Toc353263138"/>
      <w:bookmarkStart w:id="303" w:name="_Toc353263266"/>
      <w:bookmarkStart w:id="304" w:name="_Toc247965282"/>
      <w:bookmarkStart w:id="305" w:name="_Toc268263650"/>
      <w:bookmarkStart w:id="306" w:name="_Toc324789259"/>
      <w:bookmarkStart w:id="307" w:name="_Toc324789402"/>
      <w:bookmarkStart w:id="308" w:name="_Toc353440041"/>
      <w:bookmarkStart w:id="309" w:name="_Toc328559289"/>
      <w:bookmarkStart w:id="310" w:name="_Toc377047867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r w:rsidRPr="00AF0104">
        <w:rPr>
          <w:rFonts w:ascii="Times New Roman" w:hAnsi="Times New Roman"/>
          <w:color w:val="auto"/>
          <w:kern w:val="32"/>
          <w:sz w:val="28"/>
          <w:szCs w:val="28"/>
          <w:highlight w:val="green"/>
          <w:lang w:eastAsia="ru-RU"/>
        </w:rPr>
        <w:t>Связь. Радиовещание. Телевидение</w:t>
      </w:r>
      <w:bookmarkEnd w:id="304"/>
      <w:bookmarkEnd w:id="305"/>
      <w:bookmarkEnd w:id="306"/>
      <w:bookmarkEnd w:id="307"/>
      <w:bookmarkEnd w:id="308"/>
      <w:bookmarkEnd w:id="309"/>
      <w:bookmarkEnd w:id="310"/>
    </w:p>
    <w:p w14:paraId="407CECBC" w14:textId="77777777" w:rsidR="00AF0104" w:rsidRPr="00AF0104" w:rsidRDefault="00AF0104" w:rsidP="00AF0104">
      <w:pPr>
        <w:suppressAutoHyphens/>
        <w:ind w:firstLine="0"/>
        <w:jc w:val="center"/>
        <w:rPr>
          <w:rFonts w:eastAsia="Times New Roman"/>
          <w:b/>
          <w:bCs/>
          <w:highlight w:val="green"/>
          <w:lang w:eastAsia="ru-RU"/>
        </w:rPr>
      </w:pPr>
      <w:bookmarkStart w:id="311" w:name="_Toc315701185"/>
      <w:bookmarkStart w:id="312" w:name="_Toc324789260"/>
      <w:bookmarkStart w:id="313" w:name="_Toc324789403"/>
      <w:bookmarkStart w:id="314" w:name="_Toc324789546"/>
      <w:bookmarkStart w:id="315" w:name="_Toc324789863"/>
      <w:bookmarkStart w:id="316" w:name="_Toc326909433"/>
      <w:bookmarkStart w:id="317" w:name="_Toc326909550"/>
      <w:bookmarkStart w:id="318" w:name="_Toc326912016"/>
      <w:bookmarkStart w:id="319" w:name="_Toc326919151"/>
      <w:bookmarkStart w:id="320" w:name="_Toc327801390"/>
      <w:bookmarkStart w:id="321" w:name="_Toc327871736"/>
      <w:bookmarkStart w:id="322" w:name="_Toc327872231"/>
      <w:bookmarkStart w:id="323" w:name="_Toc327877585"/>
      <w:bookmarkStart w:id="324" w:name="_Toc328556890"/>
      <w:bookmarkStart w:id="325" w:name="_Toc328559172"/>
      <w:bookmarkStart w:id="326" w:name="_Toc328559290"/>
      <w:bookmarkStart w:id="327" w:name="_Toc333388888"/>
      <w:bookmarkStart w:id="328" w:name="_Toc337112872"/>
      <w:bookmarkStart w:id="329" w:name="_Toc341942541"/>
      <w:bookmarkStart w:id="330" w:name="_Toc353263150"/>
      <w:bookmarkStart w:id="331" w:name="_Toc353263278"/>
      <w:bookmarkStart w:id="332" w:name="_Toc353439821"/>
      <w:bookmarkStart w:id="333" w:name="_Toc353440042"/>
      <w:bookmarkStart w:id="334" w:name="_Toc353441159"/>
      <w:bookmarkStart w:id="335" w:name="_Toc353441319"/>
      <w:bookmarkStart w:id="336" w:name="_Toc357244317"/>
      <w:bookmarkStart w:id="337" w:name="_Toc357349720"/>
      <w:bookmarkStart w:id="338" w:name="_Toc364066427"/>
      <w:bookmarkStart w:id="339" w:name="_Toc364066487"/>
      <w:bookmarkStart w:id="340" w:name="_Toc366762009"/>
      <w:bookmarkStart w:id="341" w:name="_Toc371605227"/>
      <w:bookmarkStart w:id="342" w:name="_Toc372048574"/>
      <w:bookmarkStart w:id="343" w:name="_Toc374094345"/>
      <w:bookmarkStart w:id="344" w:name="_Toc375915974"/>
      <w:bookmarkStart w:id="345" w:name="_Toc377047868"/>
      <w:bookmarkStart w:id="346" w:name="_Toc315701186"/>
      <w:bookmarkStart w:id="347" w:name="_Toc324789261"/>
      <w:bookmarkStart w:id="348" w:name="_Toc324789404"/>
      <w:bookmarkStart w:id="349" w:name="_Toc324789547"/>
      <w:bookmarkStart w:id="350" w:name="_Toc324789864"/>
      <w:bookmarkStart w:id="351" w:name="_Toc326909434"/>
      <w:bookmarkStart w:id="352" w:name="_Toc326909551"/>
      <w:bookmarkStart w:id="353" w:name="_Toc326912017"/>
      <w:bookmarkStart w:id="354" w:name="_Toc326919152"/>
      <w:bookmarkStart w:id="355" w:name="_Toc327801391"/>
      <w:bookmarkStart w:id="356" w:name="_Toc327871737"/>
      <w:bookmarkStart w:id="357" w:name="_Toc327872232"/>
      <w:bookmarkStart w:id="358" w:name="_Toc327877586"/>
      <w:bookmarkStart w:id="359" w:name="_Toc328556891"/>
      <w:bookmarkStart w:id="360" w:name="_Toc328559173"/>
      <w:bookmarkStart w:id="361" w:name="_Toc328559291"/>
      <w:bookmarkStart w:id="362" w:name="_Toc333388889"/>
      <w:bookmarkStart w:id="363" w:name="_Toc337112873"/>
      <w:bookmarkStart w:id="364" w:name="_Toc341942542"/>
      <w:bookmarkStart w:id="365" w:name="_Toc353263151"/>
      <w:bookmarkStart w:id="366" w:name="_Toc353263279"/>
      <w:bookmarkStart w:id="367" w:name="_Toc353439822"/>
      <w:bookmarkStart w:id="368" w:name="_Toc353440043"/>
      <w:bookmarkStart w:id="369" w:name="_Toc353441160"/>
      <w:bookmarkStart w:id="370" w:name="_Toc353441320"/>
      <w:bookmarkStart w:id="371" w:name="_Toc357244318"/>
      <w:bookmarkStart w:id="372" w:name="_Toc357349721"/>
      <w:bookmarkStart w:id="373" w:name="_Toc364066428"/>
      <w:bookmarkStart w:id="374" w:name="_Toc364066488"/>
      <w:bookmarkStart w:id="375" w:name="_Toc366762010"/>
      <w:bookmarkStart w:id="376" w:name="_Toc371605228"/>
      <w:bookmarkStart w:id="377" w:name="_Toc372048575"/>
      <w:bookmarkStart w:id="378" w:name="_Toc374094346"/>
      <w:bookmarkStart w:id="379" w:name="_Toc375915975"/>
      <w:bookmarkStart w:id="380" w:name="_Toc377047869"/>
      <w:bookmarkStart w:id="381" w:name="_Toc315701187"/>
      <w:bookmarkStart w:id="382" w:name="_Toc324789262"/>
      <w:bookmarkStart w:id="383" w:name="_Toc324789405"/>
      <w:bookmarkStart w:id="384" w:name="_Toc324789548"/>
      <w:bookmarkStart w:id="385" w:name="_Toc324789865"/>
      <w:bookmarkStart w:id="386" w:name="_Toc326909435"/>
      <w:bookmarkStart w:id="387" w:name="_Toc326909552"/>
      <w:bookmarkStart w:id="388" w:name="_Toc326912018"/>
      <w:bookmarkStart w:id="389" w:name="_Toc326919153"/>
      <w:bookmarkStart w:id="390" w:name="_Toc327801392"/>
      <w:bookmarkStart w:id="391" w:name="_Toc327871738"/>
      <w:bookmarkStart w:id="392" w:name="_Toc327872233"/>
      <w:bookmarkStart w:id="393" w:name="_Toc327877587"/>
      <w:bookmarkStart w:id="394" w:name="_Toc328556892"/>
      <w:bookmarkStart w:id="395" w:name="_Toc328559174"/>
      <w:bookmarkStart w:id="396" w:name="_Toc328559292"/>
      <w:bookmarkStart w:id="397" w:name="_Toc333388890"/>
      <w:bookmarkStart w:id="398" w:name="_Toc337112874"/>
      <w:bookmarkStart w:id="399" w:name="_Toc341942543"/>
      <w:bookmarkStart w:id="400" w:name="_Toc353263152"/>
      <w:bookmarkStart w:id="401" w:name="_Toc353263280"/>
      <w:bookmarkStart w:id="402" w:name="_Toc353439823"/>
      <w:bookmarkStart w:id="403" w:name="_Toc353440044"/>
      <w:bookmarkStart w:id="404" w:name="_Toc353441161"/>
      <w:bookmarkStart w:id="405" w:name="_Toc353441321"/>
      <w:bookmarkStart w:id="406" w:name="_Toc357244319"/>
      <w:bookmarkStart w:id="407" w:name="_Toc357349722"/>
      <w:bookmarkStart w:id="408" w:name="_Toc364066429"/>
      <w:bookmarkStart w:id="409" w:name="_Toc364066489"/>
      <w:bookmarkStart w:id="410" w:name="_Toc366762011"/>
      <w:bookmarkStart w:id="411" w:name="_Toc371605229"/>
      <w:bookmarkStart w:id="412" w:name="_Toc372048576"/>
      <w:bookmarkStart w:id="413" w:name="_Toc374094347"/>
      <w:bookmarkStart w:id="414" w:name="_Toc375915976"/>
      <w:bookmarkStart w:id="415" w:name="_Toc377047870"/>
      <w:bookmarkStart w:id="416" w:name="_Toc315701188"/>
      <w:bookmarkStart w:id="417" w:name="_Toc324789263"/>
      <w:bookmarkStart w:id="418" w:name="_Toc324789406"/>
      <w:bookmarkStart w:id="419" w:name="_Toc324789549"/>
      <w:bookmarkStart w:id="420" w:name="_Toc324789866"/>
      <w:bookmarkStart w:id="421" w:name="_Toc326909436"/>
      <w:bookmarkStart w:id="422" w:name="_Toc326909553"/>
      <w:bookmarkStart w:id="423" w:name="_Toc326912019"/>
      <w:bookmarkStart w:id="424" w:name="_Toc326919154"/>
      <w:bookmarkStart w:id="425" w:name="_Toc327801393"/>
      <w:bookmarkStart w:id="426" w:name="_Toc327871739"/>
      <w:bookmarkStart w:id="427" w:name="_Toc327872234"/>
      <w:bookmarkStart w:id="428" w:name="_Toc327877588"/>
      <w:bookmarkStart w:id="429" w:name="_Toc328556893"/>
      <w:bookmarkStart w:id="430" w:name="_Toc328559175"/>
      <w:bookmarkStart w:id="431" w:name="_Toc328559293"/>
      <w:bookmarkStart w:id="432" w:name="_Toc333388891"/>
      <w:bookmarkStart w:id="433" w:name="_Toc337112875"/>
      <w:bookmarkStart w:id="434" w:name="_Toc341942544"/>
      <w:bookmarkStart w:id="435" w:name="_Toc353263153"/>
      <w:bookmarkStart w:id="436" w:name="_Toc353263281"/>
      <w:bookmarkStart w:id="437" w:name="_Toc353439824"/>
      <w:bookmarkStart w:id="438" w:name="_Toc353440045"/>
      <w:bookmarkStart w:id="439" w:name="_Toc353441162"/>
      <w:bookmarkStart w:id="440" w:name="_Toc353441322"/>
      <w:bookmarkStart w:id="441" w:name="_Toc357244320"/>
      <w:bookmarkStart w:id="442" w:name="_Toc357349723"/>
      <w:bookmarkStart w:id="443" w:name="_Toc364066430"/>
      <w:bookmarkStart w:id="444" w:name="_Toc364066490"/>
      <w:bookmarkStart w:id="445" w:name="_Toc366762012"/>
      <w:bookmarkStart w:id="446" w:name="_Toc371605230"/>
      <w:bookmarkStart w:id="447" w:name="_Toc372048577"/>
      <w:bookmarkStart w:id="448" w:name="_Toc374094348"/>
      <w:bookmarkStart w:id="449" w:name="_Toc375915977"/>
      <w:bookmarkStart w:id="450" w:name="_Toc377047871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r w:rsidRPr="00AF0104">
        <w:rPr>
          <w:rFonts w:eastAsia="Times New Roman"/>
          <w:b/>
          <w:bCs/>
          <w:highlight w:val="green"/>
          <w:lang w:eastAsia="ru-RU"/>
        </w:rPr>
        <w:t>Телефонная связь</w:t>
      </w:r>
    </w:p>
    <w:p w14:paraId="00F20199" w14:textId="77777777" w:rsidR="00AF0104" w:rsidRPr="00AF0104" w:rsidRDefault="00AF0104" w:rsidP="00AF0104">
      <w:pPr>
        <w:suppressAutoHyphens/>
        <w:ind w:firstLine="709"/>
        <w:rPr>
          <w:rFonts w:eastAsia="Times New Roman"/>
          <w:bCs/>
          <w:highlight w:val="green"/>
          <w:lang w:eastAsia="ru-RU"/>
        </w:rPr>
      </w:pPr>
      <w:r w:rsidRPr="00AF0104">
        <w:rPr>
          <w:rFonts w:eastAsia="Times New Roman"/>
          <w:bCs/>
          <w:highlight w:val="green"/>
          <w:lang w:eastAsia="ru-RU"/>
        </w:rPr>
        <w:t xml:space="preserve">Компанией, предоставляющей услуги проводной местной и внутризоновой телефонной связи, является Курский филиал ПАО «Ростелеком». </w:t>
      </w:r>
    </w:p>
    <w:p w14:paraId="5F33F1EB" w14:textId="77777777" w:rsidR="00AF0104" w:rsidRPr="00AF0104" w:rsidRDefault="00AF0104" w:rsidP="00AF0104">
      <w:pPr>
        <w:suppressAutoHyphens/>
        <w:ind w:firstLine="709"/>
        <w:rPr>
          <w:rFonts w:eastAsia="Times New Roman"/>
          <w:bCs/>
          <w:highlight w:val="green"/>
          <w:lang w:eastAsia="ru-RU"/>
        </w:rPr>
      </w:pPr>
      <w:r w:rsidRPr="00AF0104">
        <w:rPr>
          <w:rFonts w:eastAsia="Times New Roman"/>
          <w:bCs/>
          <w:highlight w:val="green"/>
          <w:lang w:eastAsia="ru-RU"/>
        </w:rPr>
        <w:t>Телефонизировано муниципальное образование «</w:t>
      </w:r>
      <w:proofErr w:type="spellStart"/>
      <w:r w:rsidRPr="00AF0104">
        <w:rPr>
          <w:rFonts w:eastAsia="Times New Roman"/>
          <w:bCs/>
          <w:highlight w:val="green"/>
          <w:lang w:eastAsia="ru-RU"/>
        </w:rPr>
        <w:t>Большежировский</w:t>
      </w:r>
      <w:proofErr w:type="spellEnd"/>
      <w:r w:rsidRPr="00AF0104">
        <w:rPr>
          <w:rFonts w:eastAsia="Times New Roman"/>
          <w:bCs/>
          <w:highlight w:val="green"/>
          <w:lang w:eastAsia="ru-RU"/>
        </w:rPr>
        <w:t xml:space="preserve"> сельсовет» Фатежского района Курской области от районного узла связи.</w:t>
      </w:r>
    </w:p>
    <w:p w14:paraId="66D4AC12" w14:textId="77777777" w:rsidR="00AF0104" w:rsidRPr="00AF0104" w:rsidRDefault="00AF0104" w:rsidP="00AF0104">
      <w:pPr>
        <w:suppressAutoHyphens/>
        <w:ind w:firstLine="709"/>
        <w:rPr>
          <w:rFonts w:eastAsia="Times New Roman"/>
          <w:bCs/>
          <w:highlight w:val="green"/>
          <w:lang w:eastAsia="ru-RU"/>
        </w:rPr>
      </w:pPr>
      <w:r w:rsidRPr="00AF0104">
        <w:rPr>
          <w:rFonts w:eastAsia="Times New Roman"/>
          <w:bCs/>
          <w:highlight w:val="green"/>
          <w:lang w:eastAsia="ru-RU"/>
        </w:rPr>
        <w:t>Услуги мобильной связи представляются следующими операторами: Курский филиал ПАО «ВымпелКом» (</w:t>
      </w:r>
      <w:proofErr w:type="spellStart"/>
      <w:r w:rsidRPr="00AF0104">
        <w:rPr>
          <w:rFonts w:eastAsia="Times New Roman"/>
          <w:bCs/>
          <w:highlight w:val="green"/>
          <w:lang w:eastAsia="ru-RU"/>
        </w:rPr>
        <w:t>БиЛайн</w:t>
      </w:r>
      <w:proofErr w:type="spellEnd"/>
      <w:r w:rsidRPr="00AF0104">
        <w:rPr>
          <w:rFonts w:eastAsia="Times New Roman"/>
          <w:bCs/>
          <w:highlight w:val="green"/>
          <w:lang w:eastAsia="ru-RU"/>
        </w:rPr>
        <w:t>), Курский филиал ООО «МТС», Курский филиал ЗАО «</w:t>
      </w:r>
      <w:proofErr w:type="spellStart"/>
      <w:r w:rsidRPr="00AF0104">
        <w:rPr>
          <w:rFonts w:eastAsia="Times New Roman"/>
          <w:bCs/>
          <w:highlight w:val="green"/>
          <w:lang w:eastAsia="ru-RU"/>
        </w:rPr>
        <w:t>Мегакон</w:t>
      </w:r>
      <w:proofErr w:type="spellEnd"/>
      <w:r w:rsidRPr="00AF0104">
        <w:rPr>
          <w:rFonts w:eastAsia="Times New Roman"/>
          <w:bCs/>
          <w:highlight w:val="green"/>
          <w:lang w:eastAsia="ru-RU"/>
        </w:rPr>
        <w:t>» (Мегафон) и Курский филиал ООО «Т2 Мобайл» (Теле-2).</w:t>
      </w:r>
    </w:p>
    <w:p w14:paraId="5676F542" w14:textId="77777777" w:rsidR="00AF0104" w:rsidRPr="00AF0104" w:rsidRDefault="00AF0104" w:rsidP="00AF0104">
      <w:pPr>
        <w:suppressAutoHyphens/>
        <w:ind w:firstLine="0"/>
        <w:jc w:val="center"/>
        <w:rPr>
          <w:rFonts w:eastAsia="Times New Roman"/>
          <w:b/>
          <w:bCs/>
          <w:highlight w:val="green"/>
          <w:lang w:eastAsia="ru-RU"/>
        </w:rPr>
      </w:pPr>
      <w:r w:rsidRPr="00AF0104">
        <w:rPr>
          <w:rFonts w:eastAsia="Times New Roman"/>
          <w:b/>
          <w:bCs/>
          <w:highlight w:val="green"/>
          <w:lang w:eastAsia="ru-RU"/>
        </w:rPr>
        <w:t>Телевидение, радиовещание</w:t>
      </w:r>
    </w:p>
    <w:p w14:paraId="5428C512" w14:textId="77777777" w:rsidR="00AF0104" w:rsidRPr="00AF0104" w:rsidRDefault="00AF0104" w:rsidP="00AF0104">
      <w:pPr>
        <w:suppressAutoHyphens/>
        <w:ind w:firstLine="709"/>
        <w:rPr>
          <w:rFonts w:eastAsia="Times New Roman"/>
          <w:bCs/>
          <w:highlight w:val="green"/>
          <w:lang w:eastAsia="ru-RU"/>
        </w:rPr>
      </w:pPr>
      <w:r w:rsidRPr="00AF0104">
        <w:rPr>
          <w:rFonts w:eastAsia="Times New Roman"/>
          <w:bCs/>
          <w:highlight w:val="green"/>
          <w:lang w:eastAsia="ru-RU"/>
        </w:rPr>
        <w:t>Телевизионное вещание осуществляется по цифровым эфирным сигналам: Первый канал, РОССИЯ, ТВЦ, НТВ.</w:t>
      </w:r>
    </w:p>
    <w:p w14:paraId="3B1D2625" w14:textId="77777777" w:rsidR="00AF0104" w:rsidRPr="00AF0104" w:rsidRDefault="00AF0104" w:rsidP="00AF0104">
      <w:pPr>
        <w:suppressAutoHyphens/>
        <w:ind w:firstLine="709"/>
        <w:rPr>
          <w:rFonts w:eastAsia="Times New Roman"/>
          <w:bCs/>
          <w:highlight w:val="green"/>
          <w:lang w:eastAsia="ru-RU"/>
        </w:rPr>
      </w:pPr>
      <w:r w:rsidRPr="00AF0104">
        <w:rPr>
          <w:rFonts w:eastAsia="Times New Roman"/>
          <w:bCs/>
          <w:highlight w:val="green"/>
          <w:lang w:eastAsia="ru-RU"/>
        </w:rPr>
        <w:t>Цифровое эфирное вещание представлено двадцатью теле- и тремя радиоканалами:</w:t>
      </w:r>
    </w:p>
    <w:p w14:paraId="684D34C7" w14:textId="77777777" w:rsidR="00AF0104" w:rsidRPr="00AF0104" w:rsidRDefault="00AF0104" w:rsidP="00AF0104">
      <w:pPr>
        <w:suppressAutoHyphens/>
        <w:ind w:firstLine="709"/>
        <w:rPr>
          <w:rFonts w:eastAsia="Times New Roman"/>
          <w:bCs/>
          <w:highlight w:val="green"/>
          <w:lang w:eastAsia="ru-RU"/>
        </w:rPr>
      </w:pPr>
      <w:r w:rsidRPr="00AF0104">
        <w:rPr>
          <w:rFonts w:eastAsia="Times New Roman"/>
          <w:bCs/>
          <w:highlight w:val="green"/>
          <w:lang w:eastAsia="ru-RU"/>
        </w:rPr>
        <w:t>телеканалы: «Первый канал», «Россия 1», «НТВ», «Культура», «Петербург – 5 канал», «Спорт», «24 часа», «Детско-юношеский телевизионный канал» и другие;</w:t>
      </w:r>
    </w:p>
    <w:p w14:paraId="74EEA03D" w14:textId="77777777" w:rsidR="00AF0104" w:rsidRPr="00AF0104" w:rsidRDefault="00AF0104" w:rsidP="00AF0104">
      <w:pPr>
        <w:suppressAutoHyphens/>
        <w:ind w:firstLine="709"/>
        <w:rPr>
          <w:rFonts w:eastAsia="Times New Roman"/>
          <w:bCs/>
          <w:highlight w:val="green"/>
          <w:lang w:eastAsia="ru-RU"/>
        </w:rPr>
      </w:pPr>
      <w:r w:rsidRPr="00AF0104">
        <w:rPr>
          <w:rFonts w:eastAsia="Times New Roman"/>
          <w:bCs/>
          <w:highlight w:val="green"/>
          <w:lang w:eastAsia="ru-RU"/>
        </w:rPr>
        <w:t>радиоканалы: «Вести FM», «Маяк», «Радио России».</w:t>
      </w:r>
    </w:p>
    <w:p w14:paraId="01863E39" w14:textId="77777777" w:rsidR="00AF0104" w:rsidRPr="00AF0104" w:rsidRDefault="00AF0104" w:rsidP="00AF0104">
      <w:pPr>
        <w:suppressAutoHyphens/>
        <w:ind w:firstLine="709"/>
        <w:rPr>
          <w:rFonts w:eastAsia="Times New Roman"/>
          <w:bCs/>
          <w:highlight w:val="green"/>
          <w:lang w:eastAsia="ru-RU"/>
        </w:rPr>
      </w:pPr>
      <w:r w:rsidRPr="00AF0104">
        <w:rPr>
          <w:rFonts w:eastAsia="Times New Roman"/>
          <w:bCs/>
          <w:highlight w:val="green"/>
          <w:lang w:eastAsia="ru-RU"/>
        </w:rPr>
        <w:t>Проводное радиовещание отсутствует.</w:t>
      </w:r>
    </w:p>
    <w:p w14:paraId="160DC024" w14:textId="77777777" w:rsidR="00AF0104" w:rsidRPr="00AF0104" w:rsidRDefault="00AF0104" w:rsidP="00AF0104">
      <w:pPr>
        <w:suppressAutoHyphens/>
        <w:ind w:firstLine="709"/>
        <w:rPr>
          <w:rFonts w:eastAsia="Times New Roman"/>
          <w:bCs/>
          <w:highlight w:val="green"/>
          <w:lang w:eastAsia="ru-RU"/>
        </w:rPr>
      </w:pPr>
      <w:r w:rsidRPr="00AF0104">
        <w:rPr>
          <w:rFonts w:eastAsia="Times New Roman"/>
          <w:bCs/>
          <w:highlight w:val="green"/>
          <w:lang w:eastAsia="ru-RU"/>
        </w:rPr>
        <w:t>Для расширения приема каналов телевещания население муниципального образования использует спутниковое телевидение. Охват населения телевизионным вещанием – 100 %.</w:t>
      </w:r>
    </w:p>
    <w:p w14:paraId="57B0FE2E" w14:textId="77777777" w:rsidR="00AF0104" w:rsidRPr="00AF0104" w:rsidRDefault="00AF0104" w:rsidP="00AF0104">
      <w:pPr>
        <w:suppressAutoHyphens/>
        <w:ind w:hanging="142"/>
        <w:jc w:val="center"/>
        <w:rPr>
          <w:rFonts w:eastAsia="Times New Roman"/>
          <w:b/>
          <w:bCs/>
          <w:highlight w:val="green"/>
          <w:lang w:eastAsia="ru-RU"/>
        </w:rPr>
      </w:pPr>
      <w:r w:rsidRPr="00AF0104">
        <w:rPr>
          <w:rFonts w:eastAsia="Times New Roman"/>
          <w:b/>
          <w:bCs/>
          <w:highlight w:val="green"/>
          <w:lang w:eastAsia="ru-RU"/>
        </w:rPr>
        <w:t>Проектные предложения</w:t>
      </w:r>
    </w:p>
    <w:p w14:paraId="6A2B7252" w14:textId="77777777" w:rsidR="00AF0104" w:rsidRPr="00AF0104" w:rsidRDefault="00AF0104" w:rsidP="00AF0104">
      <w:pPr>
        <w:suppressAutoHyphens/>
        <w:ind w:firstLine="709"/>
        <w:rPr>
          <w:rFonts w:eastAsia="Times New Roman"/>
          <w:bCs/>
          <w:highlight w:val="green"/>
          <w:lang w:eastAsia="ru-RU"/>
        </w:rPr>
      </w:pPr>
      <w:r w:rsidRPr="00AF0104">
        <w:rPr>
          <w:rFonts w:eastAsia="Times New Roman"/>
          <w:bCs/>
          <w:highlight w:val="green"/>
          <w:lang w:eastAsia="ru-RU"/>
        </w:rPr>
        <w:t>Для развития системы телефонной связи Генеральным планом на расчетный срок предусматривается:</w:t>
      </w:r>
    </w:p>
    <w:p w14:paraId="1FCDA2C3" w14:textId="77777777" w:rsidR="00AF0104" w:rsidRPr="00AF0104" w:rsidRDefault="00AF0104" w:rsidP="00AF0104">
      <w:pPr>
        <w:suppressAutoHyphens/>
        <w:ind w:firstLine="709"/>
        <w:rPr>
          <w:rFonts w:eastAsia="Times New Roman"/>
          <w:bCs/>
          <w:highlight w:val="green"/>
          <w:lang w:eastAsia="ru-RU"/>
        </w:rPr>
      </w:pPr>
      <w:r w:rsidRPr="00AF0104">
        <w:rPr>
          <w:rFonts w:eastAsia="Times New Roman"/>
          <w:bCs/>
          <w:highlight w:val="green"/>
          <w:lang w:eastAsia="ru-RU"/>
        </w:rPr>
        <w:t>переход на цифровые АТС, обновление технической базы;</w:t>
      </w:r>
    </w:p>
    <w:p w14:paraId="2EE9C6B1" w14:textId="77777777" w:rsidR="00AF0104" w:rsidRPr="00AF0104" w:rsidRDefault="00AF0104" w:rsidP="00AF0104">
      <w:pPr>
        <w:suppressAutoHyphens/>
        <w:ind w:firstLine="709"/>
        <w:rPr>
          <w:rFonts w:eastAsia="Times New Roman"/>
          <w:bCs/>
          <w:highlight w:val="green"/>
          <w:lang w:eastAsia="ru-RU"/>
        </w:rPr>
      </w:pPr>
      <w:r w:rsidRPr="00AF0104">
        <w:rPr>
          <w:rFonts w:eastAsia="Times New Roman"/>
          <w:bCs/>
          <w:highlight w:val="green"/>
          <w:lang w:eastAsia="ru-RU"/>
        </w:rPr>
        <w:t>проведение мероприятий по организации качественной мобильной связи покрытия территории поселения;</w:t>
      </w:r>
    </w:p>
    <w:p w14:paraId="59784273" w14:textId="77777777" w:rsidR="00AF0104" w:rsidRPr="00AF0104" w:rsidRDefault="00AF0104" w:rsidP="00AF0104">
      <w:pPr>
        <w:suppressAutoHyphens/>
        <w:ind w:firstLine="709"/>
        <w:rPr>
          <w:rFonts w:eastAsia="Times New Roman"/>
          <w:bCs/>
          <w:highlight w:val="green"/>
          <w:lang w:eastAsia="ru-RU"/>
        </w:rPr>
      </w:pPr>
      <w:r w:rsidRPr="00AF0104">
        <w:rPr>
          <w:rFonts w:eastAsia="Times New Roman"/>
          <w:bCs/>
          <w:highlight w:val="green"/>
          <w:lang w:eastAsia="ru-RU"/>
        </w:rPr>
        <w:lastRenderedPageBreak/>
        <w:t>проведение интернета к общественно-деловой застройке и к индивидуальным домовладениям;</w:t>
      </w:r>
    </w:p>
    <w:p w14:paraId="486877FE" w14:textId="33BC0339" w:rsidR="009F5550" w:rsidRDefault="00AF0104" w:rsidP="00AF0104">
      <w:pPr>
        <w:keepNext/>
        <w:keepLines/>
        <w:widowControl/>
        <w:tabs>
          <w:tab w:val="left" w:pos="709"/>
        </w:tabs>
        <w:ind w:firstLine="567"/>
        <w:jc w:val="center"/>
        <w:rPr>
          <w:rFonts w:eastAsia="Times New Roman"/>
          <w:bCs/>
          <w:lang w:eastAsia="ru-RU"/>
        </w:rPr>
      </w:pPr>
      <w:r w:rsidRPr="00AF0104">
        <w:rPr>
          <w:rFonts w:eastAsia="Times New Roman"/>
          <w:bCs/>
          <w:highlight w:val="green"/>
          <w:lang w:eastAsia="ru-RU"/>
        </w:rPr>
        <w:t>прокладка дополнительных слаботочных сетей к местам застройки жилищного фонда.</w:t>
      </w:r>
      <w:bookmarkStart w:id="451" w:name="_Toc315701189"/>
      <w:bookmarkStart w:id="452" w:name="_Toc324789264"/>
      <w:bookmarkStart w:id="453" w:name="_Toc324789407"/>
      <w:bookmarkStart w:id="454" w:name="_Toc324789550"/>
      <w:bookmarkStart w:id="455" w:name="_Toc324789867"/>
      <w:bookmarkStart w:id="456" w:name="_Toc326909437"/>
      <w:bookmarkStart w:id="457" w:name="_Toc326909554"/>
      <w:bookmarkStart w:id="458" w:name="_Toc326912020"/>
      <w:bookmarkStart w:id="459" w:name="_Toc326919155"/>
      <w:bookmarkStart w:id="460" w:name="_Toc327801394"/>
      <w:bookmarkStart w:id="461" w:name="_Toc327871740"/>
      <w:bookmarkStart w:id="462" w:name="_Toc327872235"/>
      <w:bookmarkStart w:id="463" w:name="_Toc327877589"/>
      <w:bookmarkStart w:id="464" w:name="_Toc328556894"/>
      <w:bookmarkStart w:id="465" w:name="_Toc328559176"/>
      <w:bookmarkStart w:id="466" w:name="_Toc328559294"/>
      <w:bookmarkStart w:id="467" w:name="_Toc333388892"/>
      <w:bookmarkStart w:id="468" w:name="_Toc337112876"/>
      <w:bookmarkStart w:id="469" w:name="_Toc341942545"/>
      <w:bookmarkStart w:id="470" w:name="_Toc353263154"/>
      <w:bookmarkStart w:id="471" w:name="_Toc353263282"/>
      <w:bookmarkStart w:id="472" w:name="_Toc353439825"/>
      <w:bookmarkStart w:id="473" w:name="_Toc353440046"/>
      <w:bookmarkStart w:id="474" w:name="_Toc353441163"/>
      <w:bookmarkStart w:id="475" w:name="_Toc353441323"/>
      <w:bookmarkStart w:id="476" w:name="_Toc357244321"/>
      <w:bookmarkStart w:id="477" w:name="_Toc357349724"/>
      <w:bookmarkStart w:id="478" w:name="_Toc364066431"/>
      <w:bookmarkStart w:id="479" w:name="_Toc364066491"/>
      <w:bookmarkStart w:id="480" w:name="_Toc366762013"/>
      <w:bookmarkStart w:id="481" w:name="_Toc371605231"/>
      <w:bookmarkStart w:id="482" w:name="_Toc372048578"/>
      <w:bookmarkStart w:id="483" w:name="_Toc374094349"/>
      <w:bookmarkStart w:id="484" w:name="_Toc375915978"/>
      <w:bookmarkStart w:id="485" w:name="_Toc377047872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14:paraId="14314AF8" w14:textId="77777777" w:rsidR="00AF0104" w:rsidRDefault="00AF0104" w:rsidP="00AF0104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385769CE" w14:textId="0140A862" w:rsidR="00AF0104" w:rsidRPr="00805781" w:rsidRDefault="00AF0104" w:rsidP="00AF0104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bookmarkStart w:id="486" w:name="_Hlk192231228"/>
      <w:r w:rsidRPr="00805781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подраздел 2.8.4 изложен</w:t>
      </w:r>
      <w:r w:rsidRPr="00805781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805781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805781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bookmarkEnd w:id="486"/>
    <w:p w14:paraId="00BEF205" w14:textId="77777777" w:rsidR="00AF0104" w:rsidRPr="00AF0104" w:rsidRDefault="00AF0104" w:rsidP="00AF0104">
      <w:pPr>
        <w:keepNext/>
        <w:keepLines/>
        <w:widowControl/>
        <w:tabs>
          <w:tab w:val="left" w:pos="709"/>
        </w:tabs>
        <w:ind w:firstLine="0"/>
        <w:jc w:val="center"/>
        <w:rPr>
          <w:b/>
          <w:i/>
        </w:rPr>
      </w:pPr>
    </w:p>
    <w:p w14:paraId="566674D0" w14:textId="77777777" w:rsidR="00F517AA" w:rsidRPr="00FD5C64" w:rsidRDefault="009F5550" w:rsidP="00601544">
      <w:pPr>
        <w:pStyle w:val="21"/>
        <w:keepLines/>
        <w:numPr>
          <w:ilvl w:val="1"/>
          <w:numId w:val="2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487" w:name="_Toc315701190"/>
      <w:bookmarkStart w:id="488" w:name="_Toc324789265"/>
      <w:bookmarkStart w:id="489" w:name="_Toc324789408"/>
      <w:bookmarkStart w:id="490" w:name="_Toc324789551"/>
      <w:bookmarkStart w:id="491" w:name="_Toc324789868"/>
      <w:bookmarkStart w:id="492" w:name="_Toc326909438"/>
      <w:bookmarkStart w:id="493" w:name="_Toc326909555"/>
      <w:bookmarkStart w:id="494" w:name="_Toc326912021"/>
      <w:bookmarkStart w:id="495" w:name="_Toc326919156"/>
      <w:bookmarkStart w:id="496" w:name="_Toc327801395"/>
      <w:bookmarkStart w:id="497" w:name="_Toc327871741"/>
      <w:bookmarkStart w:id="498" w:name="_Toc327872236"/>
      <w:bookmarkStart w:id="499" w:name="_Toc327877590"/>
      <w:bookmarkStart w:id="500" w:name="_Toc328556895"/>
      <w:bookmarkStart w:id="501" w:name="_Toc328559177"/>
      <w:bookmarkStart w:id="502" w:name="_Toc328559295"/>
      <w:bookmarkStart w:id="503" w:name="_Toc333388893"/>
      <w:bookmarkStart w:id="504" w:name="_Toc337112877"/>
      <w:bookmarkStart w:id="505" w:name="_Toc341942546"/>
      <w:bookmarkStart w:id="506" w:name="_Toc353263155"/>
      <w:bookmarkStart w:id="507" w:name="_Toc353263283"/>
      <w:bookmarkStart w:id="508" w:name="_Toc353439826"/>
      <w:bookmarkStart w:id="509" w:name="_Toc353440047"/>
      <w:bookmarkStart w:id="510" w:name="_Toc353441164"/>
      <w:bookmarkStart w:id="511" w:name="_Toc353441324"/>
      <w:bookmarkStart w:id="512" w:name="_Toc357244322"/>
      <w:bookmarkStart w:id="513" w:name="_Toc357349725"/>
      <w:bookmarkStart w:id="514" w:name="_Toc364066432"/>
      <w:bookmarkStart w:id="515" w:name="_Toc364066492"/>
      <w:bookmarkStart w:id="516" w:name="_Toc366762014"/>
      <w:bookmarkStart w:id="517" w:name="_Toc371605232"/>
      <w:bookmarkStart w:id="518" w:name="_Toc372048579"/>
      <w:bookmarkStart w:id="519" w:name="_Toc374094350"/>
      <w:bookmarkStart w:id="520" w:name="_Toc375915979"/>
      <w:bookmarkStart w:id="521" w:name="_Toc377047873"/>
      <w:bookmarkStart w:id="522" w:name="_Toc315701191"/>
      <w:bookmarkStart w:id="523" w:name="_Toc324789266"/>
      <w:bookmarkStart w:id="524" w:name="_Toc324789409"/>
      <w:bookmarkStart w:id="525" w:name="_Toc324789552"/>
      <w:bookmarkStart w:id="526" w:name="_Toc324789869"/>
      <w:bookmarkStart w:id="527" w:name="_Toc326909439"/>
      <w:bookmarkStart w:id="528" w:name="_Toc326909556"/>
      <w:bookmarkStart w:id="529" w:name="_Toc326912022"/>
      <w:bookmarkStart w:id="530" w:name="_Toc326919157"/>
      <w:bookmarkStart w:id="531" w:name="_Toc327801396"/>
      <w:bookmarkStart w:id="532" w:name="_Toc327871742"/>
      <w:bookmarkStart w:id="533" w:name="_Toc327872237"/>
      <w:bookmarkStart w:id="534" w:name="_Toc327877591"/>
      <w:bookmarkStart w:id="535" w:name="_Toc328556896"/>
      <w:bookmarkStart w:id="536" w:name="_Toc328559178"/>
      <w:bookmarkStart w:id="537" w:name="_Toc328559296"/>
      <w:bookmarkStart w:id="538" w:name="_Toc333388894"/>
      <w:bookmarkStart w:id="539" w:name="_Toc337112878"/>
      <w:bookmarkStart w:id="540" w:name="_Toc341942547"/>
      <w:bookmarkStart w:id="541" w:name="_Toc353263156"/>
      <w:bookmarkStart w:id="542" w:name="_Toc353263284"/>
      <w:bookmarkStart w:id="543" w:name="_Toc353439827"/>
      <w:bookmarkStart w:id="544" w:name="_Toc353440048"/>
      <w:bookmarkStart w:id="545" w:name="_Toc353441165"/>
      <w:bookmarkStart w:id="546" w:name="_Toc353441325"/>
      <w:bookmarkStart w:id="547" w:name="_Toc357244323"/>
      <w:bookmarkStart w:id="548" w:name="_Toc357349726"/>
      <w:bookmarkStart w:id="549" w:name="_Toc364066433"/>
      <w:bookmarkStart w:id="550" w:name="_Toc364066493"/>
      <w:bookmarkStart w:id="551" w:name="_Toc366762015"/>
      <w:bookmarkStart w:id="552" w:name="_Toc371605233"/>
      <w:bookmarkStart w:id="553" w:name="_Toc372048580"/>
      <w:bookmarkStart w:id="554" w:name="_Toc374094351"/>
      <w:bookmarkStart w:id="555" w:name="_Toc375915980"/>
      <w:bookmarkStart w:id="556" w:name="_Toc377047874"/>
      <w:bookmarkStart w:id="557" w:name="_Toc315701192"/>
      <w:bookmarkStart w:id="558" w:name="_Toc324789267"/>
      <w:bookmarkStart w:id="559" w:name="_Toc324789410"/>
      <w:bookmarkStart w:id="560" w:name="_Toc324789553"/>
      <w:bookmarkStart w:id="561" w:name="_Toc324789870"/>
      <w:bookmarkStart w:id="562" w:name="_Toc326909440"/>
      <w:bookmarkStart w:id="563" w:name="_Toc326909557"/>
      <w:bookmarkStart w:id="564" w:name="_Toc326912023"/>
      <w:bookmarkStart w:id="565" w:name="_Toc326919158"/>
      <w:bookmarkStart w:id="566" w:name="_Toc327801397"/>
      <w:bookmarkStart w:id="567" w:name="_Toc327871743"/>
      <w:bookmarkStart w:id="568" w:name="_Toc327872238"/>
      <w:bookmarkStart w:id="569" w:name="_Toc327877592"/>
      <w:bookmarkStart w:id="570" w:name="_Toc328556897"/>
      <w:bookmarkStart w:id="571" w:name="_Toc328559179"/>
      <w:bookmarkStart w:id="572" w:name="_Toc328559297"/>
      <w:bookmarkStart w:id="573" w:name="_Toc333388895"/>
      <w:bookmarkStart w:id="574" w:name="_Toc337112879"/>
      <w:bookmarkStart w:id="575" w:name="_Toc341942548"/>
      <w:bookmarkStart w:id="576" w:name="_Toc353263157"/>
      <w:bookmarkStart w:id="577" w:name="_Toc353263285"/>
      <w:bookmarkStart w:id="578" w:name="_Toc353439828"/>
      <w:bookmarkStart w:id="579" w:name="_Toc353440049"/>
      <w:bookmarkStart w:id="580" w:name="_Toc353441166"/>
      <w:bookmarkStart w:id="581" w:name="_Toc353441326"/>
      <w:bookmarkStart w:id="582" w:name="_Toc357244324"/>
      <w:bookmarkStart w:id="583" w:name="_Toc357349727"/>
      <w:bookmarkStart w:id="584" w:name="_Toc364066434"/>
      <w:bookmarkStart w:id="585" w:name="_Toc364066494"/>
      <w:bookmarkStart w:id="586" w:name="_Toc366762016"/>
      <w:bookmarkStart w:id="587" w:name="_Toc371605234"/>
      <w:bookmarkStart w:id="588" w:name="_Toc372048581"/>
      <w:bookmarkStart w:id="589" w:name="_Toc374094352"/>
      <w:bookmarkStart w:id="590" w:name="_Toc375915981"/>
      <w:bookmarkStart w:id="591" w:name="_Toc377047875"/>
      <w:bookmarkStart w:id="592" w:name="_Toc315701193"/>
      <w:bookmarkStart w:id="593" w:name="_Toc324789268"/>
      <w:bookmarkStart w:id="594" w:name="_Toc324789411"/>
      <w:bookmarkStart w:id="595" w:name="_Toc324789554"/>
      <w:bookmarkStart w:id="596" w:name="_Toc324789871"/>
      <w:bookmarkStart w:id="597" w:name="_Toc326909441"/>
      <w:bookmarkStart w:id="598" w:name="_Toc326909558"/>
      <w:bookmarkStart w:id="599" w:name="_Toc326912024"/>
      <w:bookmarkStart w:id="600" w:name="_Toc326919159"/>
      <w:bookmarkStart w:id="601" w:name="_Toc327801398"/>
      <w:bookmarkStart w:id="602" w:name="_Toc327871744"/>
      <w:bookmarkStart w:id="603" w:name="_Toc327872239"/>
      <w:bookmarkStart w:id="604" w:name="_Toc327877593"/>
      <w:bookmarkStart w:id="605" w:name="_Toc328556898"/>
      <w:bookmarkStart w:id="606" w:name="_Toc328559180"/>
      <w:bookmarkStart w:id="607" w:name="_Toc328559298"/>
      <w:bookmarkStart w:id="608" w:name="_Toc333388896"/>
      <w:bookmarkStart w:id="609" w:name="_Toc337112880"/>
      <w:bookmarkStart w:id="610" w:name="_Toc341942549"/>
      <w:bookmarkStart w:id="611" w:name="_Toc353263158"/>
      <w:bookmarkStart w:id="612" w:name="_Toc353263286"/>
      <w:bookmarkStart w:id="613" w:name="_Toc353439829"/>
      <w:bookmarkStart w:id="614" w:name="_Toc353440050"/>
      <w:bookmarkStart w:id="615" w:name="_Toc353441167"/>
      <w:bookmarkStart w:id="616" w:name="_Toc353441327"/>
      <w:bookmarkStart w:id="617" w:name="_Toc357244325"/>
      <w:bookmarkStart w:id="618" w:name="_Toc357349728"/>
      <w:bookmarkStart w:id="619" w:name="_Toc364066435"/>
      <w:bookmarkStart w:id="620" w:name="_Toc364066495"/>
      <w:bookmarkStart w:id="621" w:name="_Toc366762017"/>
      <w:bookmarkStart w:id="622" w:name="_Toc371605235"/>
      <w:bookmarkStart w:id="623" w:name="_Toc372048582"/>
      <w:bookmarkStart w:id="624" w:name="_Toc374094353"/>
      <w:bookmarkStart w:id="625" w:name="_Toc375915982"/>
      <w:bookmarkStart w:id="626" w:name="_Toc377047876"/>
      <w:bookmarkStart w:id="627" w:name="_Toc315701194"/>
      <w:bookmarkStart w:id="628" w:name="_Toc324789269"/>
      <w:bookmarkStart w:id="629" w:name="_Toc324789412"/>
      <w:bookmarkStart w:id="630" w:name="_Toc324789555"/>
      <w:bookmarkStart w:id="631" w:name="_Toc324789872"/>
      <w:bookmarkStart w:id="632" w:name="_Toc326909442"/>
      <w:bookmarkStart w:id="633" w:name="_Toc326909559"/>
      <w:bookmarkStart w:id="634" w:name="_Toc326912025"/>
      <w:bookmarkStart w:id="635" w:name="_Toc326919160"/>
      <w:bookmarkStart w:id="636" w:name="_Toc327801399"/>
      <w:bookmarkStart w:id="637" w:name="_Toc327871745"/>
      <w:bookmarkStart w:id="638" w:name="_Toc327872240"/>
      <w:bookmarkStart w:id="639" w:name="_Toc327877594"/>
      <w:bookmarkStart w:id="640" w:name="_Toc328556899"/>
      <w:bookmarkStart w:id="641" w:name="_Toc328559181"/>
      <w:bookmarkStart w:id="642" w:name="_Toc328559299"/>
      <w:bookmarkStart w:id="643" w:name="_Toc333388897"/>
      <w:bookmarkStart w:id="644" w:name="_Toc337112881"/>
      <w:bookmarkStart w:id="645" w:name="_Toc341942550"/>
      <w:bookmarkStart w:id="646" w:name="_Toc353263159"/>
      <w:bookmarkStart w:id="647" w:name="_Toc353263287"/>
      <w:bookmarkStart w:id="648" w:name="_Toc353439830"/>
      <w:bookmarkStart w:id="649" w:name="_Toc353440051"/>
      <w:bookmarkStart w:id="650" w:name="_Toc353441168"/>
      <w:bookmarkStart w:id="651" w:name="_Toc353441328"/>
      <w:bookmarkStart w:id="652" w:name="_Toc357244326"/>
      <w:bookmarkStart w:id="653" w:name="_Toc357349729"/>
      <w:bookmarkStart w:id="654" w:name="_Toc364066436"/>
      <w:bookmarkStart w:id="655" w:name="_Toc364066496"/>
      <w:bookmarkStart w:id="656" w:name="_Toc366762018"/>
      <w:bookmarkStart w:id="657" w:name="_Toc371605236"/>
      <w:bookmarkStart w:id="658" w:name="_Toc372048583"/>
      <w:bookmarkStart w:id="659" w:name="_Toc374094354"/>
      <w:bookmarkStart w:id="660" w:name="_Toc375915983"/>
      <w:bookmarkStart w:id="661" w:name="_Toc377047877"/>
      <w:bookmarkStart w:id="662" w:name="_Toc315701195"/>
      <w:bookmarkStart w:id="663" w:name="_Toc324789270"/>
      <w:bookmarkStart w:id="664" w:name="_Toc324789413"/>
      <w:bookmarkStart w:id="665" w:name="_Toc324789556"/>
      <w:bookmarkStart w:id="666" w:name="_Toc324789873"/>
      <w:bookmarkStart w:id="667" w:name="_Toc326909443"/>
      <w:bookmarkStart w:id="668" w:name="_Toc326909560"/>
      <w:bookmarkStart w:id="669" w:name="_Toc326912026"/>
      <w:bookmarkStart w:id="670" w:name="_Toc326919161"/>
      <w:bookmarkStart w:id="671" w:name="_Toc327801400"/>
      <w:bookmarkStart w:id="672" w:name="_Toc327871746"/>
      <w:bookmarkStart w:id="673" w:name="_Toc327872241"/>
      <w:bookmarkStart w:id="674" w:name="_Toc327877595"/>
      <w:bookmarkStart w:id="675" w:name="_Toc328556900"/>
      <w:bookmarkStart w:id="676" w:name="_Toc328559182"/>
      <w:bookmarkStart w:id="677" w:name="_Toc328559300"/>
      <w:bookmarkStart w:id="678" w:name="_Toc333388898"/>
      <w:bookmarkStart w:id="679" w:name="_Toc337112882"/>
      <w:bookmarkStart w:id="680" w:name="_Toc341942551"/>
      <w:bookmarkStart w:id="681" w:name="_Toc353263160"/>
      <w:bookmarkStart w:id="682" w:name="_Toc353263288"/>
      <w:bookmarkStart w:id="683" w:name="_Toc353439831"/>
      <w:bookmarkStart w:id="684" w:name="_Toc353440052"/>
      <w:bookmarkStart w:id="685" w:name="_Toc353441169"/>
      <w:bookmarkStart w:id="686" w:name="_Toc353441329"/>
      <w:bookmarkStart w:id="687" w:name="_Toc357244327"/>
      <w:bookmarkStart w:id="688" w:name="_Toc357349730"/>
      <w:bookmarkStart w:id="689" w:name="_Toc364066437"/>
      <w:bookmarkStart w:id="690" w:name="_Toc364066497"/>
      <w:bookmarkStart w:id="691" w:name="_Toc366762019"/>
      <w:bookmarkStart w:id="692" w:name="_Toc371605237"/>
      <w:bookmarkStart w:id="693" w:name="_Toc372048584"/>
      <w:bookmarkStart w:id="694" w:name="_Toc374094355"/>
      <w:bookmarkStart w:id="695" w:name="_Toc375915984"/>
      <w:bookmarkStart w:id="696" w:name="_Toc377047878"/>
      <w:bookmarkStart w:id="697" w:name="_Toc315701196"/>
      <w:bookmarkStart w:id="698" w:name="_Toc324789271"/>
      <w:bookmarkStart w:id="699" w:name="_Toc324789414"/>
      <w:bookmarkStart w:id="700" w:name="_Toc324789557"/>
      <w:bookmarkStart w:id="701" w:name="_Toc324789874"/>
      <w:bookmarkStart w:id="702" w:name="_Toc326909444"/>
      <w:bookmarkStart w:id="703" w:name="_Toc326909561"/>
      <w:bookmarkStart w:id="704" w:name="_Toc326912027"/>
      <w:bookmarkStart w:id="705" w:name="_Toc326919162"/>
      <w:bookmarkStart w:id="706" w:name="_Toc327801401"/>
      <w:bookmarkStart w:id="707" w:name="_Toc327871747"/>
      <w:bookmarkStart w:id="708" w:name="_Toc327872242"/>
      <w:bookmarkStart w:id="709" w:name="_Toc327877596"/>
      <w:bookmarkStart w:id="710" w:name="_Toc328556901"/>
      <w:bookmarkStart w:id="711" w:name="_Toc328559183"/>
      <w:bookmarkStart w:id="712" w:name="_Toc328559301"/>
      <w:bookmarkStart w:id="713" w:name="_Toc333388899"/>
      <w:bookmarkStart w:id="714" w:name="_Toc337112883"/>
      <w:bookmarkStart w:id="715" w:name="_Toc341942552"/>
      <w:bookmarkStart w:id="716" w:name="_Toc353263161"/>
      <w:bookmarkStart w:id="717" w:name="_Toc353263289"/>
      <w:bookmarkStart w:id="718" w:name="_Toc353439832"/>
      <w:bookmarkStart w:id="719" w:name="_Toc353440053"/>
      <w:bookmarkStart w:id="720" w:name="_Toc353441170"/>
      <w:bookmarkStart w:id="721" w:name="_Toc353441330"/>
      <w:bookmarkStart w:id="722" w:name="_Toc357244328"/>
      <w:bookmarkStart w:id="723" w:name="_Toc357349731"/>
      <w:bookmarkStart w:id="724" w:name="_Toc364066438"/>
      <w:bookmarkStart w:id="725" w:name="_Toc364066498"/>
      <w:bookmarkStart w:id="726" w:name="_Toc366762020"/>
      <w:bookmarkStart w:id="727" w:name="_Toc371605238"/>
      <w:bookmarkStart w:id="728" w:name="_Toc372048585"/>
      <w:bookmarkStart w:id="729" w:name="_Toc374094356"/>
      <w:bookmarkStart w:id="730" w:name="_Toc375915985"/>
      <w:bookmarkStart w:id="731" w:name="_Toc377047879"/>
      <w:bookmarkStart w:id="732" w:name="_Toc324789272"/>
      <w:bookmarkStart w:id="733" w:name="_Toc324789415"/>
      <w:bookmarkStart w:id="734" w:name="_Toc328559302"/>
      <w:bookmarkStart w:id="735" w:name="_Toc353440054"/>
      <w:bookmarkStart w:id="736" w:name="_Toc377047880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Pr="00FD5C64">
        <w:rPr>
          <w:rFonts w:ascii="Times New Roman" w:hAnsi="Times New Roman" w:cs="Times New Roman"/>
          <w:i w:val="0"/>
        </w:rPr>
        <w:t>Инженерная подготовка территории</w:t>
      </w:r>
      <w:bookmarkEnd w:id="732"/>
      <w:bookmarkEnd w:id="733"/>
      <w:bookmarkEnd w:id="734"/>
      <w:bookmarkEnd w:id="735"/>
      <w:bookmarkEnd w:id="736"/>
    </w:p>
    <w:p w14:paraId="339C20B6" w14:textId="663A9CCA" w:rsidR="009F5550" w:rsidRDefault="009F5550" w:rsidP="004D2FF9">
      <w:pPr>
        <w:tabs>
          <w:tab w:val="left" w:pos="709"/>
        </w:tabs>
        <w:suppressAutoHyphens/>
      </w:pPr>
      <w:r w:rsidRPr="00FD5C64">
        <w:t xml:space="preserve">Основные решения по инженерной подготовке территории разрабатываются в соответствии </w:t>
      </w:r>
      <w:r w:rsidRPr="004318E4">
        <w:rPr>
          <w:highlight w:val="green"/>
        </w:rPr>
        <w:t xml:space="preserve">с </w:t>
      </w:r>
      <w:r w:rsidR="004318E4" w:rsidRPr="004318E4">
        <w:rPr>
          <w:highlight w:val="green"/>
        </w:rPr>
        <w:t>Генеральным планом</w:t>
      </w:r>
      <w:r w:rsidR="004318E4">
        <w:t xml:space="preserve"> </w:t>
      </w:r>
      <w:r w:rsidRPr="00FD5C64">
        <w:t xml:space="preserve">муниципального образования </w:t>
      </w:r>
      <w:r w:rsidR="00DE714A" w:rsidRPr="00FD5C64">
        <w:t>«</w:t>
      </w:r>
      <w:proofErr w:type="spellStart"/>
      <w:r w:rsidR="001152BD" w:rsidRPr="00FD5C64">
        <w:t>Большежиров</w:t>
      </w:r>
      <w:r w:rsidR="003B6E6D" w:rsidRPr="00FD5C64">
        <w:t>ский</w:t>
      </w:r>
      <w:proofErr w:type="spellEnd"/>
      <w:r w:rsidR="003B6E6D" w:rsidRPr="00FD5C64">
        <w:t xml:space="preserve"> сельсовет</w:t>
      </w:r>
      <w:r w:rsidR="00DE714A" w:rsidRPr="00FD5C64">
        <w:t>»</w:t>
      </w:r>
      <w:r w:rsidRPr="00FD5C64">
        <w:t>.</w:t>
      </w:r>
    </w:p>
    <w:p w14:paraId="6167AC56" w14:textId="77777777" w:rsidR="004318E4" w:rsidRDefault="004318E4" w:rsidP="004D2FF9">
      <w:pPr>
        <w:tabs>
          <w:tab w:val="left" w:pos="709"/>
        </w:tabs>
        <w:suppressAutoHyphens/>
      </w:pPr>
    </w:p>
    <w:p w14:paraId="2AE845BE" w14:textId="5A16BEC1" w:rsidR="004318E4" w:rsidRPr="00805781" w:rsidRDefault="004318E4" w:rsidP="004318E4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805781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805781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805781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805781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1ED6A0EC" w14:textId="77777777" w:rsidR="004318E4" w:rsidRPr="00FD5C64" w:rsidRDefault="004318E4" w:rsidP="004D2FF9">
      <w:pPr>
        <w:tabs>
          <w:tab w:val="left" w:pos="709"/>
        </w:tabs>
        <w:suppressAutoHyphens/>
      </w:pPr>
    </w:p>
    <w:p w14:paraId="079FB518" w14:textId="77777777" w:rsidR="009F5550" w:rsidRPr="00FD5C64" w:rsidRDefault="009F5550" w:rsidP="004D2FF9">
      <w:pPr>
        <w:tabs>
          <w:tab w:val="left" w:pos="709"/>
        </w:tabs>
        <w:suppressAutoHyphens/>
      </w:pPr>
      <w:r w:rsidRPr="00FD5C64">
        <w:t xml:space="preserve">Мероприятия по инженерной подготовке территории одновременно являются и мероприятиями по благоустройству территории, поэтому обе группы мероприятий целесообразно проводить одновременно. </w:t>
      </w:r>
    </w:p>
    <w:p w14:paraId="14F31E6E" w14:textId="77777777" w:rsidR="009F5550" w:rsidRPr="00FD5C64" w:rsidRDefault="009F5550" w:rsidP="004D2FF9">
      <w:pPr>
        <w:tabs>
          <w:tab w:val="left" w:pos="709"/>
          <w:tab w:val="center" w:pos="4677"/>
        </w:tabs>
        <w:rPr>
          <w:b/>
          <w:spacing w:val="-2"/>
        </w:rPr>
      </w:pPr>
      <w:r w:rsidRPr="00FD5C64">
        <w:rPr>
          <w:rFonts w:eastAsia="Times New Roman"/>
          <w:bCs/>
          <w:kern w:val="0"/>
          <w:lang w:eastAsia="ru-RU"/>
        </w:rPr>
        <w:t xml:space="preserve">В соответствии с архитектурно-планировочным решением и инженерно-геологическими условиями, </w:t>
      </w:r>
      <w:r w:rsidRPr="00FD5C64">
        <w:rPr>
          <w:rFonts w:eastAsia="Times New Roman"/>
          <w:b/>
          <w:bCs/>
          <w:kern w:val="0"/>
          <w:lang w:eastAsia="ru-RU"/>
        </w:rPr>
        <w:t>генеральным планом предусматривается на расчетный срок следующий комплекс мероприятий:</w:t>
      </w:r>
    </w:p>
    <w:p w14:paraId="4DE32B17" w14:textId="77777777" w:rsidR="009F5550" w:rsidRPr="00FD5C64" w:rsidRDefault="009F5550" w:rsidP="00601544">
      <w:pPr>
        <w:numPr>
          <w:ilvl w:val="0"/>
          <w:numId w:val="1"/>
        </w:numPr>
        <w:tabs>
          <w:tab w:val="left" w:pos="709"/>
        </w:tabs>
        <w:ind w:left="357" w:firstLine="567"/>
      </w:pPr>
      <w:r w:rsidRPr="00FD5C64">
        <w:t xml:space="preserve">Организация поверхностного стока на всей территории населенных пунктов сельсовета с водоразделов, в границах водосборных бассейнов по направлению к овражно-балочной сети, со сбросом очищенных вод в реки и пруды; </w:t>
      </w:r>
    </w:p>
    <w:p w14:paraId="1EF8F5FD" w14:textId="77777777" w:rsidR="009F5550" w:rsidRPr="00FD5C64" w:rsidRDefault="009F5550" w:rsidP="00601544">
      <w:pPr>
        <w:numPr>
          <w:ilvl w:val="0"/>
          <w:numId w:val="1"/>
        </w:numPr>
        <w:tabs>
          <w:tab w:val="left" w:pos="709"/>
        </w:tabs>
        <w:ind w:left="357" w:firstLine="567"/>
      </w:pPr>
      <w:r w:rsidRPr="00FD5C64">
        <w:t>Предотвращение развития овражной эрозии на территории населенных пунктов (упорядочение поверхностного стока, укрепление ложа оврагов, террасирование и облесение) в районах, прилегающих к застройке;</w:t>
      </w:r>
    </w:p>
    <w:p w14:paraId="50019C36" w14:textId="77777777" w:rsidR="009F5550" w:rsidRPr="00FD5C64" w:rsidRDefault="009F5550" w:rsidP="00601544">
      <w:pPr>
        <w:numPr>
          <w:ilvl w:val="0"/>
          <w:numId w:val="1"/>
        </w:numPr>
        <w:tabs>
          <w:tab w:val="left" w:pos="709"/>
        </w:tabs>
        <w:ind w:left="357" w:firstLine="567"/>
      </w:pPr>
      <w:r w:rsidRPr="00FD5C64">
        <w:t xml:space="preserve">Проведение мероприятий защиты от подтопления поверхностными и грунтовыми водами (умеренная и слабая степень) на территории населенных пунктов сельсовета. </w:t>
      </w:r>
    </w:p>
    <w:p w14:paraId="68D2B163" w14:textId="149D7800" w:rsidR="009F5550" w:rsidRDefault="009F5550" w:rsidP="004D2FF9">
      <w:pPr>
        <w:tabs>
          <w:tab w:val="left" w:pos="709"/>
          <w:tab w:val="center" w:pos="4677"/>
        </w:tabs>
        <w:rPr>
          <w:rFonts w:eastAsia="Times New Roman"/>
          <w:bCs/>
          <w:kern w:val="0"/>
          <w:lang w:eastAsia="ru-RU"/>
        </w:rPr>
      </w:pPr>
      <w:r w:rsidRPr="00FD5C64">
        <w:rPr>
          <w:rFonts w:eastAsia="Times New Roman"/>
          <w:bCs/>
          <w:kern w:val="0"/>
          <w:lang w:eastAsia="ru-RU"/>
        </w:rPr>
        <w:t xml:space="preserve">Комплекс мероприятий, намеченных </w:t>
      </w:r>
      <w:r w:rsidRPr="004318E4">
        <w:rPr>
          <w:rFonts w:eastAsia="Times New Roman"/>
          <w:bCs/>
          <w:kern w:val="0"/>
          <w:highlight w:val="green"/>
          <w:lang w:eastAsia="ru-RU"/>
        </w:rPr>
        <w:t>в</w:t>
      </w:r>
      <w:r w:rsidR="004318E4" w:rsidRPr="004318E4">
        <w:rPr>
          <w:rFonts w:eastAsia="Times New Roman"/>
          <w:bCs/>
          <w:kern w:val="0"/>
          <w:highlight w:val="green"/>
          <w:lang w:eastAsia="ru-RU"/>
        </w:rPr>
        <w:t xml:space="preserve"> Генеральном плане</w:t>
      </w:r>
      <w:r w:rsidRPr="00FD5C64">
        <w:rPr>
          <w:rFonts w:eastAsia="Times New Roman"/>
          <w:bCs/>
          <w:kern w:val="0"/>
          <w:lang w:eastAsia="ru-RU"/>
        </w:rPr>
        <w:t>, направлен на охрану и восстановление природной среды, состояние которой на рассматриваемом участке за последние несколько лет заметно ухудшилось. Этому в значительной мере способствовала деятельность человека.</w:t>
      </w:r>
    </w:p>
    <w:p w14:paraId="389031A0" w14:textId="77777777" w:rsidR="004318E4" w:rsidRDefault="004318E4" w:rsidP="004D2FF9">
      <w:pPr>
        <w:tabs>
          <w:tab w:val="left" w:pos="709"/>
          <w:tab w:val="center" w:pos="4677"/>
        </w:tabs>
        <w:rPr>
          <w:rFonts w:eastAsia="Times New Roman"/>
          <w:bCs/>
          <w:kern w:val="0"/>
          <w:lang w:eastAsia="ru-RU"/>
        </w:rPr>
      </w:pPr>
    </w:p>
    <w:p w14:paraId="34DEE8EC" w14:textId="78915536" w:rsidR="004318E4" w:rsidRPr="00805781" w:rsidRDefault="004318E4" w:rsidP="004318E4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805781">
        <w:rPr>
          <w:rFonts w:eastAsia="Times New Roman"/>
          <w:i/>
          <w:iCs/>
          <w:noProof/>
          <w:kern w:val="0"/>
          <w:lang w:eastAsia="ru-RU"/>
        </w:rPr>
        <w:lastRenderedPageBreak/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805781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805781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805781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59D52616" w14:textId="77777777" w:rsidR="004318E4" w:rsidRPr="00FD5C64" w:rsidRDefault="004318E4" w:rsidP="004D2FF9">
      <w:pPr>
        <w:tabs>
          <w:tab w:val="left" w:pos="709"/>
          <w:tab w:val="center" w:pos="4677"/>
        </w:tabs>
        <w:rPr>
          <w:rFonts w:eastAsia="Times New Roman"/>
          <w:bCs/>
          <w:kern w:val="0"/>
          <w:lang w:eastAsia="ru-RU"/>
        </w:rPr>
      </w:pPr>
    </w:p>
    <w:p w14:paraId="75EC00C6" w14:textId="77777777" w:rsidR="00846EBA" w:rsidRPr="00FD5C64" w:rsidRDefault="00846EBA" w:rsidP="00601544">
      <w:pPr>
        <w:pStyle w:val="21"/>
        <w:keepLines/>
        <w:numPr>
          <w:ilvl w:val="1"/>
          <w:numId w:val="2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737" w:name="_Toc315701198"/>
      <w:bookmarkStart w:id="738" w:name="_Toc315701207"/>
      <w:bookmarkStart w:id="739" w:name="_Toc315701208"/>
      <w:bookmarkStart w:id="740" w:name="_Toc324789274"/>
      <w:bookmarkStart w:id="741" w:name="_Toc324789417"/>
      <w:bookmarkStart w:id="742" w:name="_Toc324789560"/>
      <w:bookmarkStart w:id="743" w:name="_Toc324789877"/>
      <w:bookmarkStart w:id="744" w:name="_Toc326909447"/>
      <w:bookmarkStart w:id="745" w:name="_Toc326909564"/>
      <w:bookmarkStart w:id="746" w:name="_Toc326912030"/>
      <w:bookmarkStart w:id="747" w:name="_Toc326919165"/>
      <w:bookmarkStart w:id="748" w:name="_Toc327801404"/>
      <w:bookmarkStart w:id="749" w:name="_Toc327871750"/>
      <w:bookmarkStart w:id="750" w:name="_Toc327872245"/>
      <w:bookmarkStart w:id="751" w:name="_Toc327877599"/>
      <w:bookmarkStart w:id="752" w:name="_Toc328556904"/>
      <w:bookmarkStart w:id="753" w:name="_Toc328559186"/>
      <w:bookmarkStart w:id="754" w:name="_Toc328559304"/>
      <w:bookmarkStart w:id="755" w:name="_Toc315701209"/>
      <w:bookmarkStart w:id="756" w:name="_Toc324789275"/>
      <w:bookmarkStart w:id="757" w:name="_Toc324789418"/>
      <w:bookmarkStart w:id="758" w:name="_Toc324789561"/>
      <w:bookmarkStart w:id="759" w:name="_Toc324789878"/>
      <w:bookmarkStart w:id="760" w:name="_Toc326909448"/>
      <w:bookmarkStart w:id="761" w:name="_Toc326909565"/>
      <w:bookmarkStart w:id="762" w:name="_Toc326912031"/>
      <w:bookmarkStart w:id="763" w:name="_Toc326919166"/>
      <w:bookmarkStart w:id="764" w:name="_Toc327801405"/>
      <w:bookmarkStart w:id="765" w:name="_Toc327871751"/>
      <w:bookmarkStart w:id="766" w:name="_Toc327872246"/>
      <w:bookmarkStart w:id="767" w:name="_Toc327877600"/>
      <w:bookmarkStart w:id="768" w:name="_Toc328556905"/>
      <w:bookmarkStart w:id="769" w:name="_Toc328559187"/>
      <w:bookmarkStart w:id="770" w:name="_Toc328559305"/>
      <w:bookmarkStart w:id="771" w:name="_Toc315701210"/>
      <w:bookmarkStart w:id="772" w:name="_Toc324789276"/>
      <w:bookmarkStart w:id="773" w:name="_Toc324789419"/>
      <w:bookmarkStart w:id="774" w:name="_Toc324789562"/>
      <w:bookmarkStart w:id="775" w:name="_Toc324789879"/>
      <w:bookmarkStart w:id="776" w:name="_Toc326909449"/>
      <w:bookmarkStart w:id="777" w:name="_Toc326909566"/>
      <w:bookmarkStart w:id="778" w:name="_Toc326912032"/>
      <w:bookmarkStart w:id="779" w:name="_Toc326919167"/>
      <w:bookmarkStart w:id="780" w:name="_Toc327801406"/>
      <w:bookmarkStart w:id="781" w:name="_Toc327871752"/>
      <w:bookmarkStart w:id="782" w:name="_Toc327872247"/>
      <w:bookmarkStart w:id="783" w:name="_Toc327877601"/>
      <w:bookmarkStart w:id="784" w:name="_Toc328556906"/>
      <w:bookmarkStart w:id="785" w:name="_Toc328559188"/>
      <w:bookmarkStart w:id="786" w:name="_Toc328559306"/>
      <w:bookmarkStart w:id="787" w:name="_Toc315701211"/>
      <w:bookmarkStart w:id="788" w:name="_Toc324789277"/>
      <w:bookmarkStart w:id="789" w:name="_Toc324789420"/>
      <w:bookmarkStart w:id="790" w:name="_Toc324789563"/>
      <w:bookmarkStart w:id="791" w:name="_Toc324789880"/>
      <w:bookmarkStart w:id="792" w:name="_Toc326909450"/>
      <w:bookmarkStart w:id="793" w:name="_Toc326909567"/>
      <w:bookmarkStart w:id="794" w:name="_Toc326912033"/>
      <w:bookmarkStart w:id="795" w:name="_Toc326919168"/>
      <w:bookmarkStart w:id="796" w:name="_Toc327801407"/>
      <w:bookmarkStart w:id="797" w:name="_Toc327871753"/>
      <w:bookmarkStart w:id="798" w:name="_Toc327872248"/>
      <w:bookmarkStart w:id="799" w:name="_Toc327877602"/>
      <w:bookmarkStart w:id="800" w:name="_Toc328556907"/>
      <w:bookmarkStart w:id="801" w:name="_Toc328559189"/>
      <w:bookmarkStart w:id="802" w:name="_Toc328559307"/>
      <w:bookmarkStart w:id="803" w:name="_Toc353440055"/>
      <w:bookmarkStart w:id="804" w:name="_Toc377047881"/>
      <w:bookmarkStart w:id="805" w:name="_Toc268263652"/>
      <w:bookmarkStart w:id="806" w:name="_Toc324789278"/>
      <w:bookmarkStart w:id="807" w:name="_Toc324789421"/>
      <w:bookmarkStart w:id="808" w:name="_Toc328559308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r w:rsidRPr="00FD5C64">
        <w:rPr>
          <w:rFonts w:ascii="Times New Roman" w:hAnsi="Times New Roman" w:cs="Times New Roman"/>
          <w:i w:val="0"/>
        </w:rPr>
        <w:t>Зеленый фонд сельского поселения</w:t>
      </w:r>
      <w:bookmarkEnd w:id="803"/>
      <w:bookmarkEnd w:id="804"/>
    </w:p>
    <w:p w14:paraId="79E695A6" w14:textId="77777777" w:rsidR="00846EBA" w:rsidRPr="00FD5C64" w:rsidRDefault="00846EBA" w:rsidP="004D2FF9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t xml:space="preserve">Зеленые насаждения имеют большое </w:t>
      </w:r>
      <w:r w:rsidR="00750268" w:rsidRPr="00FD5C64">
        <w:rPr>
          <w:sz w:val="24"/>
        </w:rPr>
        <w:t>рекреационное</w:t>
      </w:r>
      <w:r w:rsidRPr="00FD5C64">
        <w:rPr>
          <w:sz w:val="24"/>
        </w:rPr>
        <w:t xml:space="preserve"> значение, способствуя оздоровлению </w:t>
      </w:r>
      <w:r w:rsidR="00750268" w:rsidRPr="00FD5C64">
        <w:rPr>
          <w:sz w:val="24"/>
        </w:rPr>
        <w:t>окружающей</w:t>
      </w:r>
      <w:r w:rsidRPr="00FD5C64">
        <w:rPr>
          <w:sz w:val="24"/>
        </w:rPr>
        <w:t xml:space="preserve"> среды, улучшая микроклимат и снижая уровень шума. Зеленые насаждения являются важным фактором архитектурно-планировочной и пространственной организации территории </w:t>
      </w:r>
      <w:r w:rsidR="00750268" w:rsidRPr="00FD5C64">
        <w:rPr>
          <w:sz w:val="24"/>
        </w:rPr>
        <w:t>населенного пункта</w:t>
      </w:r>
      <w:r w:rsidRPr="00FD5C64">
        <w:rPr>
          <w:sz w:val="24"/>
        </w:rPr>
        <w:t xml:space="preserve">, придавая </w:t>
      </w:r>
      <w:r w:rsidR="00750268" w:rsidRPr="00FD5C64">
        <w:rPr>
          <w:sz w:val="24"/>
        </w:rPr>
        <w:t>ей</w:t>
      </w:r>
      <w:r w:rsidRPr="00FD5C64">
        <w:rPr>
          <w:sz w:val="24"/>
        </w:rPr>
        <w:t xml:space="preserve"> своеобразие и выразительность.</w:t>
      </w:r>
    </w:p>
    <w:p w14:paraId="1E080CE6" w14:textId="77777777" w:rsidR="00846EBA" w:rsidRPr="00FD5C64" w:rsidRDefault="00846EBA" w:rsidP="004D2FF9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t>По функциональному назначению зеленые насаждения делятся на три группы: общего пользования; ограниченного пользования; специального назначения.</w:t>
      </w:r>
    </w:p>
    <w:p w14:paraId="35E39651" w14:textId="04AC0FA9" w:rsidR="0039405F" w:rsidRPr="00FD5C64" w:rsidRDefault="00AC4BFD" w:rsidP="0039405F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t>Зеленые насаждения общего пользования</w:t>
      </w:r>
      <w:r w:rsidR="0039405F" w:rsidRPr="00FD5C64">
        <w:rPr>
          <w:sz w:val="24"/>
        </w:rPr>
        <w:t xml:space="preserve"> в </w:t>
      </w:r>
      <w:proofErr w:type="spellStart"/>
      <w:r w:rsidR="001152BD" w:rsidRPr="00FD5C64">
        <w:rPr>
          <w:sz w:val="24"/>
        </w:rPr>
        <w:t>Большежиров</w:t>
      </w:r>
      <w:r w:rsidR="003B6E6D" w:rsidRPr="00FD5C64">
        <w:rPr>
          <w:sz w:val="24"/>
        </w:rPr>
        <w:t>ско</w:t>
      </w:r>
      <w:r w:rsidR="0039405F" w:rsidRPr="00FD5C64">
        <w:rPr>
          <w:sz w:val="24"/>
        </w:rPr>
        <w:t>м</w:t>
      </w:r>
      <w:proofErr w:type="spellEnd"/>
      <w:r w:rsidR="003B6E6D" w:rsidRPr="00FD5C64">
        <w:rPr>
          <w:sz w:val="24"/>
        </w:rPr>
        <w:t xml:space="preserve"> сельсовет</w:t>
      </w:r>
      <w:r w:rsidR="0039405F" w:rsidRPr="00FD5C64">
        <w:rPr>
          <w:sz w:val="24"/>
        </w:rPr>
        <w:t>е</w:t>
      </w:r>
      <w:r w:rsidR="00B20A1E" w:rsidRPr="00FD5C64">
        <w:rPr>
          <w:sz w:val="24"/>
        </w:rPr>
        <w:t xml:space="preserve"> </w:t>
      </w:r>
      <w:r w:rsidR="0039405F" w:rsidRPr="00FD5C64">
        <w:rPr>
          <w:sz w:val="24"/>
        </w:rPr>
        <w:t>отсутствуют, их роль выполн</w:t>
      </w:r>
      <w:r w:rsidR="00FE2E57" w:rsidRPr="00FD5C64">
        <w:rPr>
          <w:sz w:val="24"/>
        </w:rPr>
        <w:t xml:space="preserve">яют лесопарковые </w:t>
      </w:r>
      <w:r w:rsidR="0039405F" w:rsidRPr="00FD5C64">
        <w:rPr>
          <w:sz w:val="24"/>
        </w:rPr>
        <w:t>массивы</w:t>
      </w:r>
      <w:r w:rsidR="00FE2E57" w:rsidRPr="00FD5C64">
        <w:rPr>
          <w:sz w:val="24"/>
        </w:rPr>
        <w:t>,</w:t>
      </w:r>
      <w:r w:rsidR="0039405F" w:rsidRPr="00FD5C64">
        <w:rPr>
          <w:sz w:val="24"/>
        </w:rPr>
        <w:t xml:space="preserve"> расположенные в</w:t>
      </w:r>
      <w:r w:rsidR="00FE2E57" w:rsidRPr="00FD5C64">
        <w:rPr>
          <w:sz w:val="24"/>
        </w:rPr>
        <w:t xml:space="preserve"> черте </w:t>
      </w:r>
      <w:r w:rsidR="0039405F" w:rsidRPr="00FD5C64">
        <w:rPr>
          <w:sz w:val="24"/>
        </w:rPr>
        <w:t>населенных пунктов.</w:t>
      </w:r>
    </w:p>
    <w:p w14:paraId="770A7531" w14:textId="56E99F26" w:rsidR="00846EBA" w:rsidRDefault="00846EBA" w:rsidP="004D2FF9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t xml:space="preserve">Из насаждений ограниченного пользования имеются скверы </w:t>
      </w:r>
      <w:r w:rsidRPr="00E76075">
        <w:rPr>
          <w:sz w:val="24"/>
          <w:highlight w:val="green"/>
        </w:rPr>
        <w:t xml:space="preserve">при </w:t>
      </w:r>
      <w:r w:rsidR="00E76075" w:rsidRPr="00E76075">
        <w:rPr>
          <w:sz w:val="24"/>
          <w:highlight w:val="green"/>
        </w:rPr>
        <w:t>общеобразовательных организациях</w:t>
      </w:r>
      <w:r w:rsidRPr="00E76075">
        <w:rPr>
          <w:sz w:val="24"/>
          <w:highlight w:val="green"/>
        </w:rPr>
        <w:t>,</w:t>
      </w:r>
      <w:r w:rsidRPr="00FD5C64">
        <w:rPr>
          <w:sz w:val="24"/>
        </w:rPr>
        <w:t xml:space="preserve"> культурно-административных учреждениях, промышленных предприятиях, озеленение в домах индивидуальной жилой застройки.</w:t>
      </w:r>
    </w:p>
    <w:p w14:paraId="7EFEFDD6" w14:textId="77777777" w:rsidR="00E76075" w:rsidRDefault="00E76075" w:rsidP="00E76075">
      <w:pPr>
        <w:pStyle w:val="af5"/>
        <w:tabs>
          <w:tab w:val="left" w:pos="709"/>
        </w:tabs>
        <w:spacing w:line="240" w:lineRule="auto"/>
        <w:rPr>
          <w:sz w:val="24"/>
        </w:rPr>
      </w:pPr>
    </w:p>
    <w:p w14:paraId="3BC551F1" w14:textId="706AACA8" w:rsidR="00E76075" w:rsidRPr="00805781" w:rsidRDefault="00E76075" w:rsidP="00E76075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805781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805781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805781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805781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659261F8" w14:textId="77777777" w:rsidR="00E76075" w:rsidRPr="00FD5C64" w:rsidRDefault="00E76075" w:rsidP="004D2FF9">
      <w:pPr>
        <w:pStyle w:val="af5"/>
        <w:tabs>
          <w:tab w:val="left" w:pos="709"/>
        </w:tabs>
        <w:rPr>
          <w:sz w:val="24"/>
        </w:rPr>
      </w:pPr>
    </w:p>
    <w:p w14:paraId="673EDBD9" w14:textId="77777777" w:rsidR="00846EBA" w:rsidRPr="00FD5C64" w:rsidRDefault="00846EBA" w:rsidP="004D2FF9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t>Зеленые насаждения специального назначения расположены в санитарно-защитных зонах предприятий и объектов, имеющих класс опасности, а также в водоохранной и прибрежно-защитной полосе.</w:t>
      </w:r>
    </w:p>
    <w:p w14:paraId="71850831" w14:textId="77777777" w:rsidR="00F23F1F" w:rsidRPr="00FD5C64" w:rsidRDefault="009F5550" w:rsidP="00601544">
      <w:pPr>
        <w:pStyle w:val="21"/>
        <w:keepLines/>
        <w:numPr>
          <w:ilvl w:val="1"/>
          <w:numId w:val="2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809" w:name="_Toc353440056"/>
      <w:bookmarkStart w:id="810" w:name="_Toc377047882"/>
      <w:bookmarkStart w:id="811" w:name="_Hlk192231734"/>
      <w:r w:rsidRPr="00FD5C64">
        <w:rPr>
          <w:rFonts w:ascii="Times New Roman" w:hAnsi="Times New Roman" w:cs="Times New Roman"/>
          <w:i w:val="0"/>
        </w:rPr>
        <w:t>Санитарная очистка территории</w:t>
      </w:r>
      <w:bookmarkStart w:id="812" w:name="_Toc268007499"/>
      <w:bookmarkStart w:id="813" w:name="_Toc275335111"/>
      <w:bookmarkEnd w:id="805"/>
      <w:bookmarkEnd w:id="806"/>
      <w:bookmarkEnd w:id="807"/>
      <w:bookmarkEnd w:id="808"/>
      <w:bookmarkEnd w:id="809"/>
      <w:bookmarkEnd w:id="810"/>
    </w:p>
    <w:bookmarkEnd w:id="811"/>
    <w:p w14:paraId="17984361" w14:textId="588C9C50" w:rsidR="00FC0C34" w:rsidRDefault="00E76075" w:rsidP="00FC0C34">
      <w:pPr>
        <w:pStyle w:val="af5"/>
        <w:tabs>
          <w:tab w:val="left" w:pos="709"/>
        </w:tabs>
        <w:rPr>
          <w:sz w:val="24"/>
        </w:rPr>
      </w:pPr>
      <w:r w:rsidRPr="00E76075">
        <w:rPr>
          <w:sz w:val="24"/>
          <w:highlight w:val="green"/>
        </w:rPr>
        <w:t>Вывоз твердых коммунальных отходов (далее – ТКО) осуществляется на полигон ТКО ООО «</w:t>
      </w:r>
      <w:proofErr w:type="spellStart"/>
      <w:r w:rsidRPr="00E76075">
        <w:rPr>
          <w:sz w:val="24"/>
          <w:highlight w:val="green"/>
        </w:rPr>
        <w:t>Экопол</w:t>
      </w:r>
      <w:proofErr w:type="spellEnd"/>
      <w:r w:rsidRPr="00E76075">
        <w:rPr>
          <w:sz w:val="24"/>
          <w:highlight w:val="green"/>
        </w:rPr>
        <w:t>» в муниципальное образование «</w:t>
      </w:r>
      <w:proofErr w:type="spellStart"/>
      <w:r w:rsidRPr="00E76075">
        <w:rPr>
          <w:sz w:val="24"/>
          <w:highlight w:val="green"/>
        </w:rPr>
        <w:t>Большедолженковский</w:t>
      </w:r>
      <w:proofErr w:type="spellEnd"/>
      <w:r w:rsidRPr="00E76075">
        <w:rPr>
          <w:sz w:val="24"/>
          <w:highlight w:val="green"/>
        </w:rPr>
        <w:t xml:space="preserve"> сельсовет» Октябрьского района Курской области</w:t>
      </w:r>
      <w:r w:rsidR="00E03F02" w:rsidRPr="00E76075">
        <w:rPr>
          <w:sz w:val="24"/>
          <w:highlight w:val="green"/>
        </w:rPr>
        <w:t>.</w:t>
      </w:r>
    </w:p>
    <w:p w14:paraId="2DA45BE7" w14:textId="77777777" w:rsidR="00E76075" w:rsidRDefault="00E76075" w:rsidP="00E76075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20C20B3F" w14:textId="799EC8B7" w:rsidR="00E76075" w:rsidRPr="00805781" w:rsidRDefault="00E76075" w:rsidP="00E76075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bookmarkStart w:id="814" w:name="_Hlk192232105"/>
      <w:r w:rsidRPr="00805781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805781">
        <w:rPr>
          <w:rFonts w:eastAsia="Times New Roman"/>
          <w:i/>
          <w:iCs/>
          <w:noProof/>
          <w:kern w:val="0"/>
          <w:lang w:eastAsia="ru-RU"/>
        </w:rPr>
        <w:t xml:space="preserve"> </w:t>
      </w:r>
      <w:r>
        <w:rPr>
          <w:rFonts w:eastAsia="Times New Roman"/>
          <w:i/>
          <w:iCs/>
          <w:noProof/>
          <w:kern w:val="0"/>
          <w:lang w:eastAsia="ru-RU"/>
        </w:rPr>
        <w:t xml:space="preserve">изложен </w:t>
      </w:r>
      <w:r w:rsidRPr="00805781">
        <w:rPr>
          <w:rFonts w:eastAsia="Times New Roman"/>
          <w:i/>
          <w:iCs/>
          <w:noProof/>
          <w:kern w:val="0"/>
          <w:lang w:eastAsia="ru-RU"/>
        </w:rPr>
        <w:t xml:space="preserve">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805781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805781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bookmarkEnd w:id="814"/>
    <w:p w14:paraId="7DEC707B" w14:textId="77777777" w:rsidR="00E76075" w:rsidRPr="00FD5C64" w:rsidRDefault="00E76075" w:rsidP="00FC0C34">
      <w:pPr>
        <w:pStyle w:val="af5"/>
        <w:tabs>
          <w:tab w:val="left" w:pos="709"/>
        </w:tabs>
        <w:rPr>
          <w:sz w:val="24"/>
        </w:rPr>
      </w:pPr>
    </w:p>
    <w:p w14:paraId="475D9237" w14:textId="7A311A2F" w:rsidR="008E417C" w:rsidRDefault="008E417C" w:rsidP="004D2FF9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t xml:space="preserve">В сельсовете расположено </w:t>
      </w:r>
      <w:r w:rsidR="004417F3" w:rsidRPr="00FD5C64">
        <w:rPr>
          <w:sz w:val="24"/>
        </w:rPr>
        <w:t>4</w:t>
      </w:r>
      <w:r w:rsidRPr="00FD5C64">
        <w:rPr>
          <w:sz w:val="24"/>
        </w:rPr>
        <w:t xml:space="preserve"> сельск</w:t>
      </w:r>
      <w:r w:rsidR="00FC0C34" w:rsidRPr="00FD5C64">
        <w:rPr>
          <w:sz w:val="24"/>
        </w:rPr>
        <w:t>их</w:t>
      </w:r>
      <w:r w:rsidRPr="00FD5C64">
        <w:rPr>
          <w:sz w:val="24"/>
        </w:rPr>
        <w:t xml:space="preserve"> </w:t>
      </w:r>
      <w:r w:rsidR="00CC78B2" w:rsidRPr="00FD5C64">
        <w:rPr>
          <w:sz w:val="24"/>
        </w:rPr>
        <w:t>кладбищ,</w:t>
      </w:r>
      <w:r w:rsidRPr="00FD5C64">
        <w:rPr>
          <w:sz w:val="24"/>
        </w:rPr>
        <w:t xml:space="preserve"> на которых проводятся захоронения. Общая площадь территорий кладбищ составляет </w:t>
      </w:r>
      <w:bookmarkStart w:id="815" w:name="_Hlk192232019"/>
      <w:r w:rsidR="002D780D" w:rsidRPr="002D780D">
        <w:rPr>
          <w:sz w:val="24"/>
          <w:highlight w:val="green"/>
        </w:rPr>
        <w:t>5,67</w:t>
      </w:r>
      <w:r w:rsidRPr="002D780D">
        <w:rPr>
          <w:sz w:val="24"/>
          <w:highlight w:val="green"/>
        </w:rPr>
        <w:t xml:space="preserve"> га</w:t>
      </w:r>
      <w:bookmarkEnd w:id="815"/>
      <w:r w:rsidRPr="00FD5C64">
        <w:rPr>
          <w:sz w:val="24"/>
        </w:rPr>
        <w:t>.</w:t>
      </w:r>
    </w:p>
    <w:p w14:paraId="65D03EBC" w14:textId="77777777" w:rsidR="00F62D29" w:rsidRDefault="00F62D29" w:rsidP="00F62D29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78B38743" w14:textId="67C6F42E" w:rsidR="00F62D29" w:rsidRPr="00805781" w:rsidRDefault="00F62D29" w:rsidP="00F62D29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805781">
        <w:rPr>
          <w:rFonts w:eastAsia="Times New Roman"/>
          <w:i/>
          <w:iCs/>
          <w:noProof/>
          <w:kern w:val="0"/>
          <w:lang w:eastAsia="ru-RU"/>
        </w:rPr>
        <w:lastRenderedPageBreak/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805781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805781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805781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5823E3AE" w14:textId="77777777" w:rsidR="00F62D29" w:rsidRPr="00FD5C64" w:rsidRDefault="00F62D29" w:rsidP="004D2FF9">
      <w:pPr>
        <w:pStyle w:val="af5"/>
        <w:tabs>
          <w:tab w:val="left" w:pos="709"/>
        </w:tabs>
        <w:rPr>
          <w:sz w:val="24"/>
        </w:rPr>
      </w:pPr>
    </w:p>
    <w:p w14:paraId="6BBF27BD" w14:textId="77777777" w:rsidR="00211E0D" w:rsidRPr="00FD5C64" w:rsidRDefault="00F86F33" w:rsidP="004D2FF9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t>На территории сельсовета расположен</w:t>
      </w:r>
      <w:r w:rsidR="00057A06" w:rsidRPr="00FD5C64">
        <w:rPr>
          <w:sz w:val="24"/>
        </w:rPr>
        <w:t>о</w:t>
      </w:r>
      <w:r w:rsidRPr="00FD5C64">
        <w:rPr>
          <w:sz w:val="24"/>
        </w:rPr>
        <w:t xml:space="preserve"> </w:t>
      </w:r>
      <w:r w:rsidR="00B05B7C" w:rsidRPr="00FD5C64">
        <w:rPr>
          <w:sz w:val="24"/>
        </w:rPr>
        <w:t xml:space="preserve">2 законсервированных </w:t>
      </w:r>
      <w:r w:rsidRPr="00FD5C64">
        <w:rPr>
          <w:sz w:val="24"/>
        </w:rPr>
        <w:t>с</w:t>
      </w:r>
      <w:r w:rsidR="00CC78B2" w:rsidRPr="00FD5C64">
        <w:rPr>
          <w:sz w:val="24"/>
        </w:rPr>
        <w:t>котомогильник</w:t>
      </w:r>
      <w:r w:rsidR="00B05B7C" w:rsidRPr="00FD5C64">
        <w:rPr>
          <w:sz w:val="24"/>
        </w:rPr>
        <w:t>а</w:t>
      </w:r>
      <w:r w:rsidR="00057A06" w:rsidRPr="00FD5C64">
        <w:rPr>
          <w:sz w:val="24"/>
        </w:rPr>
        <w:t>.</w:t>
      </w:r>
      <w:r w:rsidRPr="00FD5C64">
        <w:rPr>
          <w:sz w:val="24"/>
        </w:rPr>
        <w:t xml:space="preserve"> </w:t>
      </w:r>
      <w:r w:rsidR="00057A06" w:rsidRPr="00FD5C64">
        <w:rPr>
          <w:sz w:val="24"/>
        </w:rPr>
        <w:t xml:space="preserve">Действующие скотомогильники и </w:t>
      </w:r>
      <w:r w:rsidR="00661145" w:rsidRPr="00FD5C64">
        <w:rPr>
          <w:sz w:val="24"/>
        </w:rPr>
        <w:t>сибиреязвенные захоронения н</w:t>
      </w:r>
      <w:r w:rsidR="00211E0D" w:rsidRPr="00FD5C64">
        <w:rPr>
          <w:sz w:val="24"/>
        </w:rPr>
        <w:t xml:space="preserve">а территории сельсовета </w:t>
      </w:r>
      <w:r w:rsidR="00661145" w:rsidRPr="00FD5C64">
        <w:rPr>
          <w:sz w:val="24"/>
        </w:rPr>
        <w:t>отсутствуют</w:t>
      </w:r>
      <w:r w:rsidR="0063491D" w:rsidRPr="00FD5C64">
        <w:rPr>
          <w:sz w:val="24"/>
        </w:rPr>
        <w:t>.</w:t>
      </w:r>
      <w:r w:rsidR="00211E0D" w:rsidRPr="00FD5C64">
        <w:rPr>
          <w:sz w:val="24"/>
        </w:rPr>
        <w:t xml:space="preserve"> </w:t>
      </w:r>
    </w:p>
    <w:p w14:paraId="1F645CBF" w14:textId="77777777" w:rsidR="00057A06" w:rsidRPr="00FD5C64" w:rsidRDefault="00057A06" w:rsidP="00057A06">
      <w:pPr>
        <w:pStyle w:val="af7"/>
        <w:keepNext/>
        <w:ind w:firstLine="0"/>
        <w:rPr>
          <w:color w:val="auto"/>
        </w:rPr>
      </w:pPr>
      <w:r w:rsidRPr="00FD5C64">
        <w:rPr>
          <w:color w:val="auto"/>
        </w:rPr>
        <w:t xml:space="preserve">Таблица </w:t>
      </w:r>
      <w:r w:rsidR="00BF05F0" w:rsidRPr="00FD5C64">
        <w:rPr>
          <w:color w:val="auto"/>
        </w:rPr>
        <w:fldChar w:fldCharType="begin"/>
      </w:r>
      <w:r w:rsidRPr="00FD5C64">
        <w:rPr>
          <w:color w:val="auto"/>
        </w:rPr>
        <w:instrText xml:space="preserve"> SEQ Таблица \* ARABIC </w:instrText>
      </w:r>
      <w:r w:rsidR="00BF05F0" w:rsidRPr="00FD5C64">
        <w:rPr>
          <w:color w:val="auto"/>
        </w:rPr>
        <w:fldChar w:fldCharType="separate"/>
      </w:r>
      <w:r w:rsidR="00484584">
        <w:rPr>
          <w:noProof/>
          <w:color w:val="auto"/>
        </w:rPr>
        <w:t>18</w:t>
      </w:r>
      <w:r w:rsidR="00BF05F0" w:rsidRPr="00FD5C64">
        <w:rPr>
          <w:color w:val="auto"/>
        </w:rPr>
        <w:fldChar w:fldCharType="end"/>
      </w:r>
      <w:r w:rsidRPr="00FD5C64">
        <w:rPr>
          <w:color w:val="auto"/>
        </w:rPr>
        <w:t xml:space="preserve"> Перечень захоронений животных на территории сельсовета</w:t>
      </w:r>
    </w:p>
    <w:tbl>
      <w:tblPr>
        <w:tblW w:w="0" w:type="auto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79"/>
        <w:gridCol w:w="1648"/>
        <w:gridCol w:w="1513"/>
        <w:gridCol w:w="1766"/>
        <w:gridCol w:w="1400"/>
        <w:gridCol w:w="2308"/>
      </w:tblGrid>
      <w:tr w:rsidR="00057A06" w:rsidRPr="00FD5C64" w14:paraId="28D633E2" w14:textId="77777777" w:rsidTr="00057A06">
        <w:trPr>
          <w:trHeight w:val="20"/>
        </w:trPr>
        <w:tc>
          <w:tcPr>
            <w:tcW w:w="0" w:type="auto"/>
            <w:vAlign w:val="center"/>
          </w:tcPr>
          <w:p w14:paraId="6846D231" w14:textId="77777777" w:rsidR="00057A06" w:rsidRPr="00FD5C64" w:rsidRDefault="00057A06" w:rsidP="00057A06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FD5C64">
              <w:rPr>
                <w:b/>
                <w:sz w:val="18"/>
                <w:szCs w:val="18"/>
              </w:rPr>
              <w:t>Населенный пункт</w:t>
            </w:r>
          </w:p>
        </w:tc>
        <w:tc>
          <w:tcPr>
            <w:tcW w:w="0" w:type="auto"/>
            <w:vAlign w:val="center"/>
          </w:tcPr>
          <w:p w14:paraId="7FFA9496" w14:textId="77777777" w:rsidR="00057A06" w:rsidRPr="00FD5C64" w:rsidRDefault="00057A06" w:rsidP="00057A06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FD5C64">
              <w:rPr>
                <w:b/>
                <w:sz w:val="18"/>
                <w:szCs w:val="18"/>
              </w:rPr>
              <w:t>Площадь скотомогильника (кв.м.)</w:t>
            </w:r>
          </w:p>
        </w:tc>
        <w:tc>
          <w:tcPr>
            <w:tcW w:w="0" w:type="auto"/>
            <w:vAlign w:val="center"/>
          </w:tcPr>
          <w:p w14:paraId="4B23492F" w14:textId="77777777" w:rsidR="00057A06" w:rsidRPr="00FD5C64" w:rsidRDefault="00057A06" w:rsidP="00057A06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FD5C64">
              <w:rPr>
                <w:b/>
                <w:sz w:val="18"/>
                <w:szCs w:val="18"/>
              </w:rPr>
              <w:t>Кол-во биотермических ям</w:t>
            </w:r>
          </w:p>
        </w:tc>
        <w:tc>
          <w:tcPr>
            <w:tcW w:w="0" w:type="auto"/>
            <w:vAlign w:val="center"/>
          </w:tcPr>
          <w:p w14:paraId="23BB724F" w14:textId="77777777" w:rsidR="00057A06" w:rsidRPr="00FD5C64" w:rsidRDefault="00057A06" w:rsidP="00057A06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FD5C64">
              <w:rPr>
                <w:b/>
                <w:sz w:val="18"/>
                <w:szCs w:val="18"/>
              </w:rPr>
              <w:t>Первое захоронение биологических отходов в скотомогильник (год)</w:t>
            </w:r>
          </w:p>
        </w:tc>
        <w:tc>
          <w:tcPr>
            <w:tcW w:w="0" w:type="auto"/>
            <w:vAlign w:val="center"/>
          </w:tcPr>
          <w:p w14:paraId="691CF931" w14:textId="77777777" w:rsidR="00057A06" w:rsidRPr="00FD5C64" w:rsidRDefault="00057A06" w:rsidP="00057A06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FD5C64">
              <w:rPr>
                <w:b/>
                <w:sz w:val="18"/>
                <w:szCs w:val="18"/>
              </w:rPr>
              <w:t>Захоронение животных, павших от сибирской язвы (год)</w:t>
            </w:r>
          </w:p>
        </w:tc>
        <w:tc>
          <w:tcPr>
            <w:tcW w:w="0" w:type="auto"/>
            <w:vAlign w:val="center"/>
          </w:tcPr>
          <w:p w14:paraId="1790CB5C" w14:textId="77777777" w:rsidR="00057A06" w:rsidRPr="00FD5C64" w:rsidRDefault="00057A06" w:rsidP="00057A06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FD5C64">
              <w:rPr>
                <w:b/>
                <w:sz w:val="18"/>
                <w:szCs w:val="18"/>
              </w:rPr>
              <w:t>Действующий скотомогильник или «законсервированный»</w:t>
            </w:r>
          </w:p>
        </w:tc>
      </w:tr>
      <w:tr w:rsidR="004417F3" w:rsidRPr="00FD5C64" w14:paraId="5D7273B4" w14:textId="77777777" w:rsidTr="005A2093">
        <w:trPr>
          <w:trHeight w:val="20"/>
        </w:trPr>
        <w:tc>
          <w:tcPr>
            <w:tcW w:w="0" w:type="auto"/>
            <w:vAlign w:val="center"/>
          </w:tcPr>
          <w:p w14:paraId="3C912611" w14:textId="77777777" w:rsidR="004417F3" w:rsidRPr="00FD5C64" w:rsidRDefault="004417F3" w:rsidP="005A2093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д. Малое</w:t>
            </w:r>
          </w:p>
          <w:p w14:paraId="276E2029" w14:textId="77777777" w:rsidR="004417F3" w:rsidRPr="00FD5C64" w:rsidRDefault="004417F3" w:rsidP="005A2093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Жирово</w:t>
            </w:r>
          </w:p>
        </w:tc>
        <w:tc>
          <w:tcPr>
            <w:tcW w:w="0" w:type="auto"/>
            <w:vAlign w:val="center"/>
          </w:tcPr>
          <w:p w14:paraId="46D49165" w14:textId="77777777" w:rsidR="004417F3" w:rsidRPr="00FD5C64" w:rsidRDefault="004417F3" w:rsidP="004417F3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  <w:vAlign w:val="center"/>
          </w:tcPr>
          <w:p w14:paraId="63DABAFD" w14:textId="77777777" w:rsidR="004417F3" w:rsidRPr="00FD5C64" w:rsidRDefault="004417F3" w:rsidP="004417F3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594459F2" w14:textId="77777777" w:rsidR="004417F3" w:rsidRPr="00FD5C64" w:rsidRDefault="004417F3" w:rsidP="004417F3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2E3B712E" w14:textId="77777777" w:rsidR="004417F3" w:rsidRPr="00FD5C64" w:rsidRDefault="004417F3" w:rsidP="004417F3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1957</w:t>
            </w:r>
          </w:p>
        </w:tc>
        <w:tc>
          <w:tcPr>
            <w:tcW w:w="0" w:type="auto"/>
            <w:vAlign w:val="center"/>
          </w:tcPr>
          <w:p w14:paraId="3971CA80" w14:textId="77777777" w:rsidR="004417F3" w:rsidRPr="00FD5C64" w:rsidRDefault="004417F3" w:rsidP="004417F3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«законсервированный»</w:t>
            </w:r>
          </w:p>
        </w:tc>
      </w:tr>
      <w:tr w:rsidR="004417F3" w:rsidRPr="00FD5C64" w14:paraId="144B2EEF" w14:textId="77777777" w:rsidTr="005A2093">
        <w:trPr>
          <w:trHeight w:val="20"/>
        </w:trPr>
        <w:tc>
          <w:tcPr>
            <w:tcW w:w="0" w:type="auto"/>
            <w:vAlign w:val="center"/>
          </w:tcPr>
          <w:p w14:paraId="0ACDAD1D" w14:textId="77777777" w:rsidR="004417F3" w:rsidRPr="00FD5C64" w:rsidRDefault="004417F3" w:rsidP="005A2093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д. Ушаково</w:t>
            </w:r>
          </w:p>
        </w:tc>
        <w:tc>
          <w:tcPr>
            <w:tcW w:w="0" w:type="auto"/>
            <w:vAlign w:val="center"/>
          </w:tcPr>
          <w:p w14:paraId="0F76FA85" w14:textId="77777777" w:rsidR="004417F3" w:rsidRPr="00FD5C64" w:rsidRDefault="004417F3" w:rsidP="004417F3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  <w:vAlign w:val="center"/>
          </w:tcPr>
          <w:p w14:paraId="627570A5" w14:textId="77777777" w:rsidR="004417F3" w:rsidRPr="00FD5C64" w:rsidRDefault="004417F3" w:rsidP="004417F3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4E6F49D9" w14:textId="77777777" w:rsidR="004417F3" w:rsidRPr="00FD5C64" w:rsidRDefault="004417F3" w:rsidP="004417F3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14:paraId="1E70F6DB" w14:textId="77777777" w:rsidR="004417F3" w:rsidRPr="00FD5C64" w:rsidRDefault="004417F3" w:rsidP="004417F3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1963</w:t>
            </w:r>
          </w:p>
        </w:tc>
        <w:tc>
          <w:tcPr>
            <w:tcW w:w="0" w:type="auto"/>
            <w:vAlign w:val="center"/>
          </w:tcPr>
          <w:p w14:paraId="6EBAEE0C" w14:textId="77777777" w:rsidR="004417F3" w:rsidRPr="00FD5C64" w:rsidRDefault="004417F3" w:rsidP="004417F3">
            <w:pPr>
              <w:keepNext/>
              <w:keepLines/>
              <w:snapToGrid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«законсервированный»</w:t>
            </w:r>
          </w:p>
        </w:tc>
      </w:tr>
    </w:tbl>
    <w:p w14:paraId="235441F2" w14:textId="77777777" w:rsidR="00057A06" w:rsidRPr="00FD5C64" w:rsidRDefault="00057A06" w:rsidP="004D2FF9">
      <w:pPr>
        <w:pStyle w:val="af5"/>
        <w:tabs>
          <w:tab w:val="left" w:pos="709"/>
        </w:tabs>
        <w:rPr>
          <w:sz w:val="24"/>
        </w:rPr>
      </w:pPr>
    </w:p>
    <w:p w14:paraId="7272A073" w14:textId="77777777" w:rsidR="009F5550" w:rsidRPr="00FD5C64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FD5C64">
        <w:rPr>
          <w:b/>
          <w:sz w:val="26"/>
          <w:szCs w:val="26"/>
        </w:rPr>
        <w:t>Проектные предложения</w:t>
      </w:r>
    </w:p>
    <w:p w14:paraId="32825D2E" w14:textId="77777777" w:rsidR="0063491D" w:rsidRPr="00FD5C64" w:rsidRDefault="004F2AAB" w:rsidP="004D2FF9">
      <w:pPr>
        <w:pStyle w:val="af5"/>
        <w:tabs>
          <w:tab w:val="left" w:pos="709"/>
        </w:tabs>
        <w:rPr>
          <w:sz w:val="24"/>
        </w:rPr>
      </w:pPr>
      <w:r w:rsidRPr="004F2AAB">
        <w:rPr>
          <w:sz w:val="24"/>
        </w:rPr>
        <w:t>В комплекс по санитарной очистке территории входят сбор и вывоз отходов</w:t>
      </w:r>
      <w:r w:rsidR="009F5550" w:rsidRPr="00FD5C64">
        <w:rPr>
          <w:sz w:val="24"/>
        </w:rPr>
        <w:t xml:space="preserve">. </w:t>
      </w:r>
    </w:p>
    <w:p w14:paraId="4E3D7BDC" w14:textId="77777777" w:rsidR="009C0431" w:rsidRPr="00FD5C64" w:rsidRDefault="009C0431" w:rsidP="004D2FF9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t xml:space="preserve">Санитарная очистка территории в населенных пунктах сельсовета планируется </w:t>
      </w:r>
      <w:r w:rsidR="00490350" w:rsidRPr="00FD5C64">
        <w:rPr>
          <w:sz w:val="24"/>
        </w:rPr>
        <w:t xml:space="preserve">исходя из следующих </w:t>
      </w:r>
      <w:r w:rsidRPr="00FD5C64">
        <w:rPr>
          <w:sz w:val="24"/>
        </w:rPr>
        <w:t xml:space="preserve">положений: 1) промышленные и сельскохозяйственные предприятия </w:t>
      </w:r>
      <w:r w:rsidR="00014DB5" w:rsidRPr="00FD5C64">
        <w:rPr>
          <w:sz w:val="24"/>
        </w:rPr>
        <w:t>организуют самостоятельный сбор и вывоз мусора; 2) учреждения соцкуль</w:t>
      </w:r>
      <w:r w:rsidR="00D049C6" w:rsidRPr="00FD5C64">
        <w:rPr>
          <w:sz w:val="24"/>
        </w:rPr>
        <w:t>т</w:t>
      </w:r>
      <w:r w:rsidR="00014DB5" w:rsidRPr="00FD5C64">
        <w:rPr>
          <w:sz w:val="24"/>
        </w:rPr>
        <w:t xml:space="preserve">быта организуют на своих территориях площадки </w:t>
      </w:r>
      <w:r w:rsidR="00490350" w:rsidRPr="00FD5C64">
        <w:rPr>
          <w:sz w:val="24"/>
        </w:rPr>
        <w:t xml:space="preserve">оборудованные контейнерами </w:t>
      </w:r>
      <w:r w:rsidR="00014DB5" w:rsidRPr="00FD5C64">
        <w:rPr>
          <w:sz w:val="24"/>
        </w:rPr>
        <w:t xml:space="preserve">для сбора мусора и заключают договора с коммунальным предприятием на вывоз мусора; </w:t>
      </w:r>
      <w:r w:rsidR="0063491D" w:rsidRPr="00FD5C64">
        <w:rPr>
          <w:sz w:val="24"/>
        </w:rPr>
        <w:t>3</w:t>
      </w:r>
      <w:r w:rsidR="00490350" w:rsidRPr="00FD5C64">
        <w:rPr>
          <w:sz w:val="24"/>
        </w:rPr>
        <w:t>) сбор мусора у населения в индивидуальной жилой застройке производится специализированным транспортным средством из придорожных баков стоящих вдоль проезжей части улиц</w:t>
      </w:r>
      <w:r w:rsidR="002F11BA">
        <w:rPr>
          <w:sz w:val="24"/>
        </w:rPr>
        <w:t xml:space="preserve"> или мусорных пакетов от каждого домовладения</w:t>
      </w:r>
      <w:r w:rsidR="00490350" w:rsidRPr="00FD5C64">
        <w:rPr>
          <w:sz w:val="24"/>
        </w:rPr>
        <w:t xml:space="preserve">. </w:t>
      </w:r>
    </w:p>
    <w:p w14:paraId="27C59212" w14:textId="77777777" w:rsidR="00AC656D" w:rsidRPr="00FD5C64" w:rsidRDefault="00D2697A" w:rsidP="004D2FF9">
      <w:pPr>
        <w:keepNext/>
        <w:keepLines/>
        <w:tabs>
          <w:tab w:val="left" w:pos="709"/>
        </w:tabs>
        <w:suppressAutoHyphens/>
      </w:pPr>
      <w:r w:rsidRPr="00FD5C64">
        <w:rPr>
          <w:b/>
        </w:rPr>
        <w:t xml:space="preserve">Генеральным планом на 1 очередь строительства </w:t>
      </w:r>
      <w:r w:rsidR="00AC656D" w:rsidRPr="00FD5C64">
        <w:rPr>
          <w:b/>
        </w:rPr>
        <w:t>планируется</w:t>
      </w:r>
      <w:r w:rsidR="00AC656D" w:rsidRPr="00FD5C64">
        <w:t>:</w:t>
      </w:r>
    </w:p>
    <w:p w14:paraId="61818CA3" w14:textId="77777777" w:rsidR="00AC656D" w:rsidRPr="00FD5C64" w:rsidRDefault="00AC656D" w:rsidP="00601544">
      <w:pPr>
        <w:pStyle w:val="a6"/>
        <w:keepNext/>
        <w:keepLines/>
        <w:numPr>
          <w:ilvl w:val="0"/>
          <w:numId w:val="15"/>
        </w:numPr>
        <w:tabs>
          <w:tab w:val="left" w:pos="709"/>
        </w:tabs>
        <w:suppressAutoHyphens/>
      </w:pPr>
      <w:r w:rsidRPr="00FD5C64">
        <w:t>разработать схему санитарной очистки территории сельсовета;</w:t>
      </w:r>
    </w:p>
    <w:p w14:paraId="41FD29B9" w14:textId="34AEDD94" w:rsidR="00AC656D" w:rsidRDefault="00AC656D" w:rsidP="00601544">
      <w:pPr>
        <w:pStyle w:val="a6"/>
        <w:numPr>
          <w:ilvl w:val="0"/>
          <w:numId w:val="15"/>
        </w:numPr>
        <w:tabs>
          <w:tab w:val="left" w:pos="709"/>
        </w:tabs>
        <w:suppressAutoHyphens/>
      </w:pPr>
      <w:r w:rsidRPr="00FD5C64">
        <w:t>оборудовать</w:t>
      </w:r>
      <w:r w:rsidR="00D2697A" w:rsidRPr="00FD5C64">
        <w:t xml:space="preserve"> </w:t>
      </w:r>
      <w:r w:rsidRPr="00FD5C64">
        <w:t>в населенных пунктах площадки для сбора мусора</w:t>
      </w:r>
      <w:r w:rsidR="00805B46" w:rsidRPr="00FD5C64">
        <w:t xml:space="preserve"> в соответствии с</w:t>
      </w:r>
      <w:r w:rsidR="00805B46" w:rsidRPr="00FD5C64">
        <w:rPr>
          <w:bCs/>
        </w:rPr>
        <w:t xml:space="preserve"> </w:t>
      </w:r>
      <w:r w:rsidR="00F62D29" w:rsidRPr="00F62D29">
        <w:rPr>
          <w:bCs/>
          <w:highlight w:val="green"/>
        </w:rPr>
        <w:t>СП 42.13330.2016 «СНиП 2.07.01-89* Градостроительство. Планировка и застройка городских и сельских поселений»</w:t>
      </w:r>
      <w:r w:rsidRPr="00F62D29">
        <w:rPr>
          <w:highlight w:val="green"/>
        </w:rPr>
        <w:t>.</w:t>
      </w:r>
    </w:p>
    <w:p w14:paraId="0806EE1E" w14:textId="77777777" w:rsidR="00F62D29" w:rsidRDefault="00F62D29" w:rsidP="00F62D29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5C3854B6" w14:textId="4ABB974C" w:rsidR="00F62D29" w:rsidRPr="00F62D29" w:rsidRDefault="00F62D29" w:rsidP="00F62D29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F62D29">
        <w:rPr>
          <w:rFonts w:eastAsia="Times New Roman"/>
          <w:i/>
          <w:iCs/>
          <w:noProof/>
          <w:kern w:val="0"/>
          <w:lang w:eastAsia="ru-RU"/>
        </w:rPr>
        <w:t xml:space="preserve">(абзац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F62D29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F62D29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1C3A3DEA" w14:textId="77777777" w:rsidR="00F62D29" w:rsidRPr="00FD5C64" w:rsidRDefault="00F62D29" w:rsidP="00F62D29">
      <w:pPr>
        <w:tabs>
          <w:tab w:val="left" w:pos="709"/>
        </w:tabs>
        <w:suppressAutoHyphens/>
      </w:pPr>
    </w:p>
    <w:p w14:paraId="28367640" w14:textId="77777777" w:rsidR="00AC656D" w:rsidRPr="00FD5C64" w:rsidRDefault="009F5550" w:rsidP="00601544">
      <w:pPr>
        <w:pStyle w:val="21"/>
        <w:keepLines/>
        <w:numPr>
          <w:ilvl w:val="1"/>
          <w:numId w:val="2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816" w:name="_Toc268263653"/>
      <w:bookmarkStart w:id="817" w:name="_Toc324789279"/>
      <w:bookmarkStart w:id="818" w:name="_Toc324789422"/>
      <w:bookmarkStart w:id="819" w:name="_Toc353440057"/>
      <w:bookmarkStart w:id="820" w:name="_Toc328559309"/>
      <w:bookmarkStart w:id="821" w:name="_Toc377047883"/>
      <w:bookmarkStart w:id="822" w:name="_Hlk192232271"/>
      <w:bookmarkEnd w:id="812"/>
      <w:bookmarkEnd w:id="813"/>
      <w:r w:rsidRPr="00FD5C64">
        <w:rPr>
          <w:rFonts w:ascii="Times New Roman" w:hAnsi="Times New Roman" w:cs="Times New Roman"/>
          <w:i w:val="0"/>
        </w:rPr>
        <w:t>Санитарно-экологическое состояние окружающей среды</w:t>
      </w:r>
      <w:bookmarkEnd w:id="816"/>
      <w:bookmarkEnd w:id="817"/>
      <w:bookmarkEnd w:id="818"/>
      <w:bookmarkEnd w:id="819"/>
      <w:bookmarkEnd w:id="820"/>
      <w:bookmarkEnd w:id="821"/>
    </w:p>
    <w:bookmarkEnd w:id="822"/>
    <w:p w14:paraId="4C633922" w14:textId="77777777" w:rsidR="009F5550" w:rsidRPr="00FD5C64" w:rsidRDefault="009F5550" w:rsidP="004D2FF9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t xml:space="preserve">Исследования последних лет в области экологической эпидемиологии и анализа риска для здоровья населения позволяют утверждать, что среда обитания, наряду с </w:t>
      </w:r>
      <w:r w:rsidRPr="00FD5C64">
        <w:rPr>
          <w:sz w:val="24"/>
        </w:rPr>
        <w:lastRenderedPageBreak/>
        <w:t>социальными проблемами, является одним из важнейших условий, определяющих состояние здоровья человека.</w:t>
      </w:r>
    </w:p>
    <w:p w14:paraId="1593BCEC" w14:textId="77777777" w:rsidR="009F5550" w:rsidRPr="00FD5C64" w:rsidRDefault="009F5550" w:rsidP="004D2FF9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t xml:space="preserve">Оценка санитарно-экологического состояния окружающей среды муниципального образования </w:t>
      </w:r>
      <w:r w:rsidR="00DE714A" w:rsidRPr="00FD5C64">
        <w:rPr>
          <w:sz w:val="24"/>
        </w:rPr>
        <w:t>«</w:t>
      </w:r>
      <w:proofErr w:type="spellStart"/>
      <w:r w:rsidR="001152BD" w:rsidRPr="00FD5C64">
        <w:rPr>
          <w:sz w:val="24"/>
        </w:rPr>
        <w:t>Большежиров</w:t>
      </w:r>
      <w:r w:rsidR="003B6E6D" w:rsidRPr="00FD5C64">
        <w:rPr>
          <w:sz w:val="24"/>
        </w:rPr>
        <w:t>ский</w:t>
      </w:r>
      <w:proofErr w:type="spellEnd"/>
      <w:r w:rsidR="003B6E6D" w:rsidRPr="00FD5C64">
        <w:rPr>
          <w:sz w:val="24"/>
        </w:rPr>
        <w:t xml:space="preserve"> сельсовет</w:t>
      </w:r>
      <w:r w:rsidR="00DE714A" w:rsidRPr="00FD5C64">
        <w:rPr>
          <w:sz w:val="24"/>
        </w:rPr>
        <w:t>»</w:t>
      </w:r>
      <w:r w:rsidRPr="00FD5C64">
        <w:rPr>
          <w:sz w:val="24"/>
        </w:rPr>
        <w:t xml:space="preserve"> выполняется с целью выявления существующих условий проживания населения и обоснования проектных решений, направленных на обеспечение экологической безопасности и комфортных условий проживания.</w:t>
      </w:r>
    </w:p>
    <w:p w14:paraId="5FC36EF7" w14:textId="77777777" w:rsidR="009F5550" w:rsidRPr="00FD5C64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823" w:name="_Toc319411860"/>
      <w:r w:rsidRPr="00FD5C64">
        <w:rPr>
          <w:b/>
          <w:sz w:val="26"/>
          <w:szCs w:val="26"/>
        </w:rPr>
        <w:t>Атмосферный воздух</w:t>
      </w:r>
      <w:bookmarkEnd w:id="823"/>
    </w:p>
    <w:p w14:paraId="6784F3A3" w14:textId="77777777" w:rsidR="009F5550" w:rsidRPr="00FD5C64" w:rsidRDefault="009F5550" w:rsidP="004D2FF9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t xml:space="preserve">Поступление в атмосферу загрязняющих веществ в сельсовете обусловлено возросшим за последние годы количеством автотранспорта. </w:t>
      </w:r>
    </w:p>
    <w:p w14:paraId="7283A25B" w14:textId="7D0BA24A" w:rsidR="009F5550" w:rsidRDefault="009F5550" w:rsidP="004D2FF9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t xml:space="preserve">По результатам исследований атмосферного воздуха в </w:t>
      </w:r>
      <w:r w:rsidR="00F62D29" w:rsidRPr="00F62D29">
        <w:rPr>
          <w:sz w:val="24"/>
          <w:highlight w:val="green"/>
        </w:rPr>
        <w:t>муниципальном образовании «</w:t>
      </w:r>
      <w:proofErr w:type="spellStart"/>
      <w:r w:rsidR="00F62D29" w:rsidRPr="00F62D29">
        <w:rPr>
          <w:sz w:val="24"/>
          <w:highlight w:val="green"/>
        </w:rPr>
        <w:t>Большежировский</w:t>
      </w:r>
      <w:proofErr w:type="spellEnd"/>
      <w:r w:rsidR="00F62D29" w:rsidRPr="00F62D29">
        <w:rPr>
          <w:sz w:val="24"/>
          <w:highlight w:val="green"/>
        </w:rPr>
        <w:t xml:space="preserve"> сельсовет» Фатежского района Курской области</w:t>
      </w:r>
      <w:r w:rsidRPr="00FD5C64">
        <w:rPr>
          <w:sz w:val="24"/>
        </w:rPr>
        <w:t xml:space="preserve">, превышений гигиенических нормативов </w:t>
      </w:r>
      <w:r w:rsidR="00F62D29" w:rsidRPr="00F62D29">
        <w:rPr>
          <w:sz w:val="24"/>
          <w:highlight w:val="green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</w:t>
      </w:r>
      <w:r w:rsidRPr="00FD5C64">
        <w:rPr>
          <w:sz w:val="24"/>
        </w:rPr>
        <w:t xml:space="preserve"> не обнаружено.</w:t>
      </w:r>
    </w:p>
    <w:p w14:paraId="75629E8A" w14:textId="77777777" w:rsidR="00F62D29" w:rsidRDefault="00F62D29" w:rsidP="004D2FF9">
      <w:pPr>
        <w:pStyle w:val="af5"/>
        <w:tabs>
          <w:tab w:val="left" w:pos="709"/>
        </w:tabs>
        <w:rPr>
          <w:sz w:val="24"/>
        </w:rPr>
      </w:pPr>
    </w:p>
    <w:p w14:paraId="3871D5FD" w14:textId="73159421" w:rsidR="00F62D29" w:rsidRPr="00F62D29" w:rsidRDefault="00F62D29" w:rsidP="00F62D29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F62D29">
        <w:rPr>
          <w:rFonts w:eastAsia="Times New Roman"/>
          <w:i/>
          <w:iCs/>
          <w:noProof/>
          <w:kern w:val="0"/>
          <w:lang w:eastAsia="ru-RU"/>
        </w:rPr>
        <w:t xml:space="preserve">(абзац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F62D29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F62D29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4E2D3C5F" w14:textId="77777777" w:rsidR="00F62D29" w:rsidRPr="00FD5C64" w:rsidRDefault="00F62D29" w:rsidP="004D2FF9">
      <w:pPr>
        <w:pStyle w:val="af5"/>
        <w:tabs>
          <w:tab w:val="left" w:pos="709"/>
        </w:tabs>
        <w:rPr>
          <w:sz w:val="24"/>
        </w:rPr>
      </w:pPr>
    </w:p>
    <w:p w14:paraId="3EF87DB6" w14:textId="77777777" w:rsidR="009F5550" w:rsidRPr="00FD5C64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FD5C64">
        <w:rPr>
          <w:b/>
          <w:sz w:val="26"/>
          <w:szCs w:val="26"/>
        </w:rPr>
        <w:t>Поверхностные и подземные воды</w:t>
      </w:r>
    </w:p>
    <w:p w14:paraId="5DFB844F" w14:textId="77777777" w:rsidR="009F5550" w:rsidRPr="00FD5C64" w:rsidRDefault="009F5550" w:rsidP="004D2FF9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t>Основными факторами загрязнения грунтовых вод поселения являются:</w:t>
      </w:r>
    </w:p>
    <w:p w14:paraId="150FB8B2" w14:textId="77777777" w:rsidR="009F5550" w:rsidRPr="00FD5C64" w:rsidRDefault="009F5550" w:rsidP="004D2FF9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t>- размещение производственных участков на землях водоохранных зон;</w:t>
      </w:r>
    </w:p>
    <w:p w14:paraId="172D5105" w14:textId="77777777" w:rsidR="009F5550" w:rsidRPr="00FD5C64" w:rsidRDefault="009F5550" w:rsidP="004D2FF9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t>-отсутствие системы очистки сточных вод;</w:t>
      </w:r>
    </w:p>
    <w:p w14:paraId="4089E3D0" w14:textId="77777777" w:rsidR="009F5550" w:rsidRPr="00FD5C64" w:rsidRDefault="009F5550" w:rsidP="004D2FF9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t>-захламление водоохранных и прибрежных зон открытых водоемов.</w:t>
      </w:r>
    </w:p>
    <w:p w14:paraId="04F588D8" w14:textId="77777777" w:rsidR="009F5550" w:rsidRPr="00FD5C64" w:rsidRDefault="009F5550" w:rsidP="004D2FF9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t xml:space="preserve">На водозаборных сооружениях источников централизованного хозяйственно-питьевого водоснабжения сельсовета проекты зон санитарной охраны не разработаны. </w:t>
      </w:r>
    </w:p>
    <w:p w14:paraId="5A8F779F" w14:textId="77777777" w:rsidR="009F5550" w:rsidRPr="00FD5C64" w:rsidRDefault="00457C05" w:rsidP="004D2FF9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t>Информации о з</w:t>
      </w:r>
      <w:r w:rsidR="009F5550" w:rsidRPr="00FD5C64">
        <w:rPr>
          <w:sz w:val="24"/>
        </w:rPr>
        <w:t>агрязнени</w:t>
      </w:r>
      <w:r w:rsidRPr="00FD5C64">
        <w:rPr>
          <w:sz w:val="24"/>
        </w:rPr>
        <w:t>и</w:t>
      </w:r>
      <w:r w:rsidR="009F5550" w:rsidRPr="00FD5C64">
        <w:rPr>
          <w:sz w:val="24"/>
        </w:rPr>
        <w:t xml:space="preserve"> поверхностных и грунтовых вод поселения по физико-химическим показателям за последние годы</w:t>
      </w:r>
      <w:r w:rsidR="00BA70D5" w:rsidRPr="00FD5C64">
        <w:rPr>
          <w:sz w:val="24"/>
        </w:rPr>
        <w:t xml:space="preserve"> </w:t>
      </w:r>
      <w:r w:rsidR="009F5550" w:rsidRPr="00FD5C64">
        <w:rPr>
          <w:sz w:val="24"/>
        </w:rPr>
        <w:t xml:space="preserve">не </w:t>
      </w:r>
      <w:r w:rsidRPr="00FD5C64">
        <w:rPr>
          <w:sz w:val="24"/>
        </w:rPr>
        <w:t>имеется</w:t>
      </w:r>
      <w:r w:rsidR="009F5550" w:rsidRPr="00FD5C64">
        <w:rPr>
          <w:sz w:val="24"/>
        </w:rPr>
        <w:t>.</w:t>
      </w:r>
    </w:p>
    <w:p w14:paraId="4CECEE98" w14:textId="77777777" w:rsidR="009F5550" w:rsidRPr="00FD5C64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824" w:name="_Toc319411862"/>
      <w:r w:rsidRPr="00FD5C64">
        <w:rPr>
          <w:b/>
          <w:sz w:val="26"/>
          <w:szCs w:val="26"/>
        </w:rPr>
        <w:t>Почвы</w:t>
      </w:r>
      <w:bookmarkEnd w:id="824"/>
    </w:p>
    <w:p w14:paraId="388A2346" w14:textId="77777777" w:rsidR="009F5550" w:rsidRPr="00FD5C64" w:rsidRDefault="009F5550" w:rsidP="004D2FF9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t>Почвы являются основным накопителем токсичных веществ, содержащихся в промышленных и бытовых отходах, складируемых на поверхности, в выбросах предприятий и автотранспорта, сбросах сточных вод.</w:t>
      </w:r>
    </w:p>
    <w:p w14:paraId="2677F70B" w14:textId="77777777" w:rsidR="009F5550" w:rsidRPr="00FD5C64" w:rsidRDefault="009F5550" w:rsidP="004D2FF9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t>Гигиенические требования к качеству почв устанавливаются с учетом их специфики, почвенно-климатических особенностей населенных мест, фонового содержания химических соединений и элементов.</w:t>
      </w:r>
    </w:p>
    <w:p w14:paraId="634D26D4" w14:textId="6BF0824D" w:rsidR="009F5550" w:rsidRDefault="009F5550" w:rsidP="004D2FF9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lastRenderedPageBreak/>
        <w:t>В почвах сельсовета содержание потенциально опасных для человека химических и биологических веществ, биологических и микробиологических организмов, а также уровень радиационного фона не превышают предельно допустимые концентрации (уровни), установленные санитарными правилами и гигиеническими нормативами.</w:t>
      </w:r>
    </w:p>
    <w:p w14:paraId="76746FC3" w14:textId="77777777" w:rsidR="00F62D29" w:rsidRDefault="00F62D29" w:rsidP="00F62D29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6139B0D9" w14:textId="4D4D8F11" w:rsidR="00F62D29" w:rsidRPr="00F62D29" w:rsidRDefault="00F62D29" w:rsidP="00F62D29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bookmarkStart w:id="825" w:name="_Hlk192232556"/>
      <w:r w:rsidRPr="00F62D29">
        <w:rPr>
          <w:rFonts w:eastAsia="Times New Roman"/>
          <w:i/>
          <w:iCs/>
          <w:noProof/>
          <w:kern w:val="0"/>
          <w:highlight w:val="green"/>
          <w:lang w:eastAsia="ru-RU"/>
        </w:rPr>
        <w:t xml:space="preserve">(абзац в редакции </w:t>
      </w:r>
      <w:r w:rsidR="00337002">
        <w:rPr>
          <w:rFonts w:eastAsia="Times New Roman"/>
          <w:i/>
          <w:iCs/>
          <w:noProof/>
          <w:kern w:val="0"/>
          <w:highlight w:val="green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F62D29">
        <w:rPr>
          <w:rFonts w:eastAsia="Times New Roman"/>
          <w:i/>
          <w:iCs/>
          <w:noProof/>
          <w:kern w:val="0"/>
          <w:highlight w:val="green"/>
          <w:lang w:eastAsia="ru-RU"/>
        </w:rPr>
        <w:t>2025 года № 01</w:t>
      </w:r>
      <w:r w:rsidRPr="00F62D29">
        <w:rPr>
          <w:rFonts w:eastAsia="Times New Roman"/>
          <w:i/>
          <w:iCs/>
          <w:noProof/>
          <w:kern w:val="0"/>
          <w:highlight w:val="green"/>
          <w:lang w:eastAsia="ru-RU"/>
        </w:rPr>
        <w:noBreakHyphen/>
        <w:t>12/____)</w:t>
      </w:r>
    </w:p>
    <w:bookmarkEnd w:id="825"/>
    <w:p w14:paraId="3DA4400B" w14:textId="77777777" w:rsidR="00F62D29" w:rsidRPr="00FD5C64" w:rsidRDefault="00F62D29" w:rsidP="004D2FF9">
      <w:pPr>
        <w:pStyle w:val="af5"/>
        <w:tabs>
          <w:tab w:val="left" w:pos="709"/>
        </w:tabs>
        <w:rPr>
          <w:sz w:val="24"/>
        </w:rPr>
      </w:pPr>
    </w:p>
    <w:p w14:paraId="21D777F2" w14:textId="77777777" w:rsidR="009F5550" w:rsidRPr="00FD5C64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bookmarkStart w:id="826" w:name="_Toc319411863"/>
      <w:r w:rsidRPr="00FD5C64">
        <w:rPr>
          <w:b/>
          <w:sz w:val="26"/>
          <w:szCs w:val="26"/>
        </w:rPr>
        <w:t>Радиационная обстановка</w:t>
      </w:r>
      <w:bookmarkEnd w:id="826"/>
    </w:p>
    <w:p w14:paraId="62214C17" w14:textId="6080D3E8" w:rsidR="009F5550" w:rsidRDefault="009F5550" w:rsidP="004D2FF9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t xml:space="preserve">Радиация – один из основных факторов физического воздействия на человека и окружающую среду, которому уделяется особое внимание. Прежде всего, это связано с последствиями Чернобыльской катастрофы, размещением на территории области </w:t>
      </w:r>
      <w:r w:rsidR="00F62D29" w:rsidRPr="00F62D29">
        <w:rPr>
          <w:sz w:val="24"/>
          <w:highlight w:val="green"/>
        </w:rPr>
        <w:t>крупнейшей атомной электростанции (далее – АЭС)</w:t>
      </w:r>
      <w:r w:rsidRPr="00FD5C64">
        <w:rPr>
          <w:sz w:val="24"/>
        </w:rPr>
        <w:t>, наличием природных факторов и применением источников ионизирующего излучения в различных отраслях промышленности и медицины. Радиационная ситуация в целом хорошая.</w:t>
      </w:r>
    </w:p>
    <w:p w14:paraId="3770372D" w14:textId="77777777" w:rsidR="00F62D29" w:rsidRDefault="00F62D29" w:rsidP="00F62D29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highlight w:val="green"/>
          <w:lang w:eastAsia="ru-RU"/>
        </w:rPr>
      </w:pPr>
    </w:p>
    <w:p w14:paraId="5F34013A" w14:textId="1F94B931" w:rsidR="00F62D29" w:rsidRPr="00F62D29" w:rsidRDefault="00F62D29" w:rsidP="00F62D29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F62D29">
        <w:rPr>
          <w:rFonts w:eastAsia="Times New Roman"/>
          <w:i/>
          <w:iCs/>
          <w:noProof/>
          <w:kern w:val="0"/>
          <w:lang w:eastAsia="ru-RU"/>
        </w:rPr>
        <w:t xml:space="preserve">(абзац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F62D29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F62D29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50A92CCD" w14:textId="77777777" w:rsidR="00F62D29" w:rsidRPr="00FD5C64" w:rsidRDefault="00F62D29" w:rsidP="004D2FF9">
      <w:pPr>
        <w:pStyle w:val="af5"/>
        <w:tabs>
          <w:tab w:val="left" w:pos="709"/>
        </w:tabs>
        <w:rPr>
          <w:sz w:val="24"/>
        </w:rPr>
      </w:pPr>
    </w:p>
    <w:p w14:paraId="3270EBA4" w14:textId="77777777" w:rsidR="009F5550" w:rsidRPr="00FD5C64" w:rsidRDefault="009F5550" w:rsidP="004D2FF9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t xml:space="preserve">Муниципальное образование </w:t>
      </w:r>
      <w:r w:rsidR="00DE714A" w:rsidRPr="00FD5C64">
        <w:rPr>
          <w:sz w:val="24"/>
        </w:rPr>
        <w:t>«</w:t>
      </w:r>
      <w:proofErr w:type="spellStart"/>
      <w:r w:rsidR="001152BD" w:rsidRPr="00FD5C64">
        <w:rPr>
          <w:sz w:val="24"/>
        </w:rPr>
        <w:t>Большежиров</w:t>
      </w:r>
      <w:r w:rsidR="003B6E6D" w:rsidRPr="00FD5C64">
        <w:rPr>
          <w:sz w:val="24"/>
        </w:rPr>
        <w:t>ский</w:t>
      </w:r>
      <w:proofErr w:type="spellEnd"/>
      <w:r w:rsidR="003B6E6D" w:rsidRPr="00FD5C64">
        <w:rPr>
          <w:sz w:val="24"/>
        </w:rPr>
        <w:t xml:space="preserve"> сельсовет</w:t>
      </w:r>
      <w:r w:rsidR="00DE714A" w:rsidRPr="00FD5C64">
        <w:rPr>
          <w:sz w:val="24"/>
        </w:rPr>
        <w:t>»</w:t>
      </w:r>
      <w:r w:rsidRPr="00FD5C64">
        <w:rPr>
          <w:sz w:val="24"/>
        </w:rPr>
        <w:t xml:space="preserve"> расположен</w:t>
      </w:r>
      <w:r w:rsidR="00457C05" w:rsidRPr="00FD5C64">
        <w:rPr>
          <w:sz w:val="24"/>
        </w:rPr>
        <w:t>о</w:t>
      </w:r>
      <w:r w:rsidRPr="00FD5C64">
        <w:rPr>
          <w:sz w:val="24"/>
        </w:rPr>
        <w:t xml:space="preserve"> в зоне возможного сильного радиоактивного заражения (загрязнения) в случае общей радиационной аварии на </w:t>
      </w:r>
      <w:r w:rsidR="008E417C" w:rsidRPr="00FD5C64">
        <w:rPr>
          <w:sz w:val="24"/>
        </w:rPr>
        <w:t>Курской</w:t>
      </w:r>
      <w:r w:rsidRPr="00FD5C64">
        <w:rPr>
          <w:sz w:val="24"/>
        </w:rPr>
        <w:t xml:space="preserve"> АЭС</w:t>
      </w:r>
      <w:r w:rsidR="00183E79" w:rsidRPr="00FD5C64">
        <w:rPr>
          <w:sz w:val="24"/>
        </w:rPr>
        <w:t>.</w:t>
      </w:r>
    </w:p>
    <w:p w14:paraId="310CD1E3" w14:textId="4B738B53" w:rsidR="009F5550" w:rsidRDefault="009F5550" w:rsidP="004D2FF9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t xml:space="preserve">Контроль и мониторинг радиационной обстановки осуществляется </w:t>
      </w:r>
      <w:r w:rsidR="00F62D29" w:rsidRPr="00F62D29">
        <w:rPr>
          <w:sz w:val="24"/>
          <w:highlight w:val="green"/>
        </w:rPr>
        <w:t>ФГБУ «Центрально-Черноземное УГМС»</w:t>
      </w:r>
      <w:r w:rsidRPr="00F62D29">
        <w:rPr>
          <w:sz w:val="24"/>
          <w:highlight w:val="green"/>
        </w:rPr>
        <w:t>.</w:t>
      </w:r>
    </w:p>
    <w:p w14:paraId="5C856A27" w14:textId="77777777" w:rsidR="00F62D29" w:rsidRDefault="00F62D29" w:rsidP="00F62D29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1E2F0F28" w14:textId="0ABA9133" w:rsidR="00F62D29" w:rsidRPr="00F62D29" w:rsidRDefault="00F62D29" w:rsidP="00F62D29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F62D29">
        <w:rPr>
          <w:rFonts w:eastAsia="Times New Roman"/>
          <w:i/>
          <w:iCs/>
          <w:noProof/>
          <w:kern w:val="0"/>
          <w:lang w:eastAsia="ru-RU"/>
        </w:rPr>
        <w:t xml:space="preserve">(абзац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F62D29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F62D29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5B1DB82A" w14:textId="77777777" w:rsidR="00F62D29" w:rsidRPr="00FD5C64" w:rsidRDefault="00F62D29" w:rsidP="004D2FF9">
      <w:pPr>
        <w:pStyle w:val="af5"/>
        <w:tabs>
          <w:tab w:val="left" w:pos="709"/>
        </w:tabs>
        <w:rPr>
          <w:sz w:val="24"/>
        </w:rPr>
      </w:pPr>
    </w:p>
    <w:p w14:paraId="53DCCD1A" w14:textId="463EED64" w:rsidR="009F5550" w:rsidRDefault="009F5550" w:rsidP="004D2FF9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t xml:space="preserve">На территории не зафиксировано радиационных аварий и наличия лучевой патологии. Анализ проведенных исследований позволяет сделать вывод, что на территории </w:t>
      </w:r>
      <w:r w:rsidR="00C539D0" w:rsidRPr="00FD5C64">
        <w:rPr>
          <w:sz w:val="24"/>
        </w:rPr>
        <w:t>сельсовета</w:t>
      </w:r>
      <w:r w:rsidRPr="00FD5C64">
        <w:rPr>
          <w:sz w:val="24"/>
        </w:rPr>
        <w:t xml:space="preserve"> выполняются нормативы и требования </w:t>
      </w:r>
      <w:r w:rsidR="003D2909" w:rsidRPr="003D2909">
        <w:rPr>
          <w:sz w:val="24"/>
          <w:highlight w:val="green"/>
        </w:rPr>
        <w:t>Федерального закона Российской Федерации от 5 декабря 1995 года «О радиационной безопасности населения»</w:t>
      </w:r>
      <w:r w:rsidRPr="003D2909">
        <w:rPr>
          <w:sz w:val="24"/>
          <w:highlight w:val="green"/>
        </w:rPr>
        <w:t>.</w:t>
      </w:r>
    </w:p>
    <w:p w14:paraId="0B2A51CC" w14:textId="77777777" w:rsidR="00F62D29" w:rsidRDefault="00F62D29" w:rsidP="00F62D29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58FD9D9A" w14:textId="51964BAD" w:rsidR="00F62D29" w:rsidRPr="00F62D29" w:rsidRDefault="00F62D29" w:rsidP="00F62D29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F62D29">
        <w:rPr>
          <w:rFonts w:eastAsia="Times New Roman"/>
          <w:i/>
          <w:iCs/>
          <w:noProof/>
          <w:kern w:val="0"/>
          <w:lang w:eastAsia="ru-RU"/>
        </w:rPr>
        <w:t xml:space="preserve">(абзац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F62D29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F62D29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7190BF09" w14:textId="77777777" w:rsidR="00F62D29" w:rsidRPr="00FD5C64" w:rsidRDefault="00F62D29" w:rsidP="004D2FF9">
      <w:pPr>
        <w:pStyle w:val="af5"/>
        <w:tabs>
          <w:tab w:val="left" w:pos="709"/>
        </w:tabs>
        <w:rPr>
          <w:sz w:val="24"/>
        </w:rPr>
      </w:pPr>
    </w:p>
    <w:p w14:paraId="58B53DE7" w14:textId="77777777" w:rsidR="009F5550" w:rsidRPr="00FD5C64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  <w:sz w:val="26"/>
          <w:szCs w:val="26"/>
        </w:rPr>
      </w:pPr>
      <w:r w:rsidRPr="00FD5C64">
        <w:rPr>
          <w:b/>
          <w:sz w:val="26"/>
          <w:szCs w:val="26"/>
        </w:rPr>
        <w:lastRenderedPageBreak/>
        <w:t>Проектные предложения</w:t>
      </w:r>
    </w:p>
    <w:p w14:paraId="3C14B07E" w14:textId="79346C4B" w:rsidR="009F5550" w:rsidRDefault="003D2909" w:rsidP="004D2FF9">
      <w:pPr>
        <w:pStyle w:val="af5"/>
        <w:tabs>
          <w:tab w:val="left" w:pos="709"/>
        </w:tabs>
        <w:rPr>
          <w:sz w:val="24"/>
        </w:rPr>
      </w:pPr>
      <w:r w:rsidRPr="003D2909">
        <w:rPr>
          <w:sz w:val="24"/>
          <w:highlight w:val="green"/>
        </w:rPr>
        <w:t>Р</w:t>
      </w:r>
      <w:r w:rsidR="009F5550" w:rsidRPr="003D2909">
        <w:rPr>
          <w:sz w:val="24"/>
          <w:highlight w:val="green"/>
        </w:rPr>
        <w:t xml:space="preserve">ешения </w:t>
      </w:r>
      <w:r w:rsidRPr="003D2909">
        <w:rPr>
          <w:sz w:val="24"/>
          <w:highlight w:val="green"/>
        </w:rPr>
        <w:t>Г</w:t>
      </w:r>
      <w:r w:rsidR="009F5550" w:rsidRPr="003D2909">
        <w:rPr>
          <w:sz w:val="24"/>
          <w:highlight w:val="green"/>
        </w:rPr>
        <w:t>енерального плана</w:t>
      </w:r>
      <w:r w:rsidR="009F5550" w:rsidRPr="00FD5C64">
        <w:rPr>
          <w:sz w:val="24"/>
        </w:rPr>
        <w:t xml:space="preserve"> направлены на обеспечение экологической безопасности, создание благоприятной среды жизнедеятельности человека при устойчивом социально-экономическом развитии сельсовета.</w:t>
      </w:r>
    </w:p>
    <w:p w14:paraId="7D5552D0" w14:textId="77777777" w:rsidR="003D2909" w:rsidRDefault="003D2909" w:rsidP="003D2909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5C346D63" w14:textId="36793AA6" w:rsidR="003D2909" w:rsidRPr="00F62D29" w:rsidRDefault="003D2909" w:rsidP="003D2909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F62D29">
        <w:rPr>
          <w:rFonts w:eastAsia="Times New Roman"/>
          <w:i/>
          <w:iCs/>
          <w:noProof/>
          <w:kern w:val="0"/>
          <w:lang w:eastAsia="ru-RU"/>
        </w:rPr>
        <w:t xml:space="preserve">(абзац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F62D29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F62D29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78331EE0" w14:textId="77777777" w:rsidR="003D2909" w:rsidRPr="00FD5C64" w:rsidRDefault="003D2909" w:rsidP="004D2FF9">
      <w:pPr>
        <w:pStyle w:val="af5"/>
        <w:tabs>
          <w:tab w:val="left" w:pos="709"/>
        </w:tabs>
        <w:rPr>
          <w:sz w:val="24"/>
        </w:rPr>
      </w:pPr>
    </w:p>
    <w:p w14:paraId="00C3A8FF" w14:textId="77777777" w:rsidR="009F5550" w:rsidRPr="00FD5C64" w:rsidRDefault="009F5550" w:rsidP="004D2FF9">
      <w:pPr>
        <w:pStyle w:val="af5"/>
        <w:tabs>
          <w:tab w:val="left" w:pos="709"/>
        </w:tabs>
        <w:rPr>
          <w:sz w:val="24"/>
        </w:rPr>
      </w:pPr>
      <w:r w:rsidRPr="00FD5C64">
        <w:rPr>
          <w:sz w:val="24"/>
        </w:rPr>
        <w:t>В целях изменения экологической ситуации в лучшую сторону генеральным планом предлагается осуществить ряд первоочередных природоохранных мероприятий:</w:t>
      </w:r>
    </w:p>
    <w:p w14:paraId="6D36DC3B" w14:textId="77777777" w:rsidR="009F5550" w:rsidRPr="00FD5C64" w:rsidRDefault="009F5550" w:rsidP="00601544">
      <w:pPr>
        <w:numPr>
          <w:ilvl w:val="0"/>
          <w:numId w:val="2"/>
        </w:numPr>
        <w:tabs>
          <w:tab w:val="left" w:pos="709"/>
        </w:tabs>
        <w:suppressAutoHyphens/>
      </w:pPr>
      <w:r w:rsidRPr="00FD5C64">
        <w:t>организация очистки сточных вод;</w:t>
      </w:r>
    </w:p>
    <w:p w14:paraId="6CABB9F8" w14:textId="77777777" w:rsidR="009F5550" w:rsidRPr="00FD5C64" w:rsidRDefault="009F5550" w:rsidP="00601544">
      <w:pPr>
        <w:numPr>
          <w:ilvl w:val="0"/>
          <w:numId w:val="2"/>
        </w:numPr>
        <w:tabs>
          <w:tab w:val="left" w:pos="709"/>
        </w:tabs>
        <w:suppressAutoHyphens/>
      </w:pPr>
      <w:r w:rsidRPr="00FD5C64">
        <w:t>выявление и ликвидация всех несанкционированных свалок с последующей рекультивацией земель;</w:t>
      </w:r>
    </w:p>
    <w:p w14:paraId="130A521D" w14:textId="77777777" w:rsidR="009F5550" w:rsidRPr="00FD5C64" w:rsidRDefault="009F5550" w:rsidP="00601544">
      <w:pPr>
        <w:numPr>
          <w:ilvl w:val="0"/>
          <w:numId w:val="2"/>
        </w:numPr>
        <w:tabs>
          <w:tab w:val="left" w:pos="709"/>
        </w:tabs>
        <w:suppressAutoHyphens/>
      </w:pPr>
      <w:r w:rsidRPr="00FD5C64">
        <w:t>разработка схемы обращения с отходами;</w:t>
      </w:r>
    </w:p>
    <w:p w14:paraId="0DFCCF1F" w14:textId="77777777" w:rsidR="009F5550" w:rsidRPr="00FD5C64" w:rsidRDefault="009F5550" w:rsidP="00601544">
      <w:pPr>
        <w:numPr>
          <w:ilvl w:val="0"/>
          <w:numId w:val="2"/>
        </w:numPr>
        <w:tabs>
          <w:tab w:val="left" w:pos="709"/>
        </w:tabs>
        <w:suppressAutoHyphens/>
        <w:autoSpaceDE w:val="0"/>
        <w:autoSpaceDN w:val="0"/>
        <w:contextualSpacing/>
      </w:pPr>
      <w:r w:rsidRPr="00FD5C64">
        <w:t>улучшение качества дорожных покрытий;</w:t>
      </w:r>
    </w:p>
    <w:p w14:paraId="36A28EA9" w14:textId="77777777" w:rsidR="006E2930" w:rsidRPr="00FD5C64" w:rsidRDefault="006E2930" w:rsidP="00601544">
      <w:pPr>
        <w:pStyle w:val="15"/>
        <w:numPr>
          <w:ilvl w:val="0"/>
          <w:numId w:val="2"/>
        </w:numPr>
        <w:tabs>
          <w:tab w:val="left" w:pos="709"/>
        </w:tabs>
        <w:suppressAutoHyphens/>
        <w:spacing w:after="0" w:line="360" w:lineRule="auto"/>
        <w:jc w:val="both"/>
      </w:pPr>
      <w:r w:rsidRPr="00FD5C64">
        <w:t>вынос в натуру границ водоохранных зон и прибрежных защитных полос с установкой специальных знаков;</w:t>
      </w:r>
    </w:p>
    <w:p w14:paraId="1547BE4B" w14:textId="77777777" w:rsidR="00092731" w:rsidRPr="00FD5C64" w:rsidRDefault="009F5550" w:rsidP="00601544">
      <w:pPr>
        <w:pStyle w:val="a6"/>
        <w:numPr>
          <w:ilvl w:val="0"/>
          <w:numId w:val="2"/>
        </w:numPr>
        <w:tabs>
          <w:tab w:val="left" w:pos="709"/>
        </w:tabs>
        <w:rPr>
          <w:lang w:eastAsia="ru-RU"/>
        </w:rPr>
      </w:pPr>
      <w:r w:rsidRPr="00FD5C64">
        <w:rPr>
          <w:lang w:eastAsia="ru-RU"/>
        </w:rPr>
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среду.</w:t>
      </w:r>
    </w:p>
    <w:p w14:paraId="7C5BEF00" w14:textId="77777777" w:rsidR="00092731" w:rsidRPr="00FD5C64" w:rsidRDefault="009F5550" w:rsidP="00601544">
      <w:pPr>
        <w:pStyle w:val="21"/>
        <w:keepLines/>
        <w:numPr>
          <w:ilvl w:val="1"/>
          <w:numId w:val="21"/>
        </w:numPr>
        <w:tabs>
          <w:tab w:val="left" w:pos="709"/>
        </w:tabs>
        <w:suppressAutoHyphens/>
        <w:spacing w:after="240"/>
        <w:jc w:val="center"/>
        <w:rPr>
          <w:rFonts w:ascii="Times New Roman" w:hAnsi="Times New Roman" w:cs="Times New Roman"/>
          <w:i w:val="0"/>
        </w:rPr>
      </w:pPr>
      <w:bookmarkStart w:id="827" w:name="_Toc315701222"/>
      <w:bookmarkStart w:id="828" w:name="_Toc268263659"/>
      <w:bookmarkStart w:id="829" w:name="_Toc324789280"/>
      <w:bookmarkStart w:id="830" w:name="_Toc324789423"/>
      <w:bookmarkStart w:id="831" w:name="_Toc328559310"/>
      <w:bookmarkStart w:id="832" w:name="_Toc353440058"/>
      <w:bookmarkStart w:id="833" w:name="_Toc377047884"/>
      <w:bookmarkStart w:id="834" w:name="_Hlk192232693"/>
      <w:bookmarkEnd w:id="827"/>
      <w:r w:rsidRPr="00FD5C64">
        <w:rPr>
          <w:rFonts w:ascii="Times New Roman" w:hAnsi="Times New Roman" w:cs="Times New Roman"/>
          <w:i w:val="0"/>
        </w:rPr>
        <w:t>Зоны с особыми условиями использования территорий</w:t>
      </w:r>
      <w:bookmarkEnd w:id="828"/>
      <w:bookmarkEnd w:id="829"/>
      <w:bookmarkEnd w:id="830"/>
      <w:bookmarkEnd w:id="831"/>
      <w:bookmarkEnd w:id="832"/>
      <w:bookmarkEnd w:id="833"/>
    </w:p>
    <w:bookmarkEnd w:id="834"/>
    <w:p w14:paraId="54C1236F" w14:textId="77777777" w:rsidR="00E97509" w:rsidRDefault="00E97509" w:rsidP="00E97509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39B221B5" w14:textId="1B35A6B2" w:rsidR="00E97509" w:rsidRPr="00F62D29" w:rsidRDefault="00E97509" w:rsidP="00E97509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E97509">
        <w:rPr>
          <w:rFonts w:eastAsia="Times New Roman"/>
          <w:i/>
          <w:iCs/>
          <w:noProof/>
          <w:kern w:val="0"/>
          <w:highlight w:val="green"/>
          <w:lang w:eastAsia="ru-RU"/>
        </w:rPr>
        <w:t xml:space="preserve">(подраздел 2.13.1 исключен в редакции </w:t>
      </w:r>
      <w:r w:rsidR="00337002">
        <w:rPr>
          <w:rFonts w:eastAsia="Times New Roman"/>
          <w:i/>
          <w:iCs/>
          <w:noProof/>
          <w:kern w:val="0"/>
          <w:highlight w:val="green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E97509">
        <w:rPr>
          <w:rFonts w:eastAsia="Times New Roman"/>
          <w:i/>
          <w:iCs/>
          <w:noProof/>
          <w:kern w:val="0"/>
          <w:highlight w:val="green"/>
          <w:lang w:eastAsia="ru-RU"/>
        </w:rPr>
        <w:t>2025 года № 01</w:t>
      </w:r>
      <w:r w:rsidRPr="00E97509">
        <w:rPr>
          <w:rFonts w:eastAsia="Times New Roman"/>
          <w:i/>
          <w:iCs/>
          <w:noProof/>
          <w:kern w:val="0"/>
          <w:highlight w:val="green"/>
          <w:lang w:eastAsia="ru-RU"/>
        </w:rPr>
        <w:noBreakHyphen/>
        <w:t>12/____)</w:t>
      </w:r>
    </w:p>
    <w:p w14:paraId="3BB8C032" w14:textId="77777777" w:rsidR="00E97509" w:rsidRPr="00FD5C64" w:rsidRDefault="00E97509" w:rsidP="00E97509">
      <w:pPr>
        <w:keepNext/>
        <w:keepLines/>
        <w:suppressAutoHyphens/>
        <w:spacing w:line="240" w:lineRule="auto"/>
      </w:pPr>
    </w:p>
    <w:p w14:paraId="57140337" w14:textId="78AE5691" w:rsidR="00E97509" w:rsidRPr="00203287" w:rsidRDefault="009F5550" w:rsidP="00601544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highlight w:val="green"/>
          <w:lang w:eastAsia="ru-RU"/>
        </w:rPr>
      </w:pPr>
      <w:bookmarkStart w:id="835" w:name="_Toc315701245"/>
      <w:bookmarkStart w:id="836" w:name="_Toc247965295"/>
      <w:bookmarkStart w:id="837" w:name="_Toc268263663"/>
      <w:bookmarkStart w:id="838" w:name="_Toc324789282"/>
      <w:bookmarkStart w:id="839" w:name="_Toc324789425"/>
      <w:bookmarkStart w:id="840" w:name="_Toc353440075"/>
      <w:bookmarkStart w:id="841" w:name="_Toc328559312"/>
      <w:bookmarkStart w:id="842" w:name="_Toc377047886"/>
      <w:bookmarkStart w:id="843" w:name="_Hlk192233356"/>
      <w:bookmarkEnd w:id="835"/>
      <w:r w:rsidRPr="00203287">
        <w:rPr>
          <w:rFonts w:ascii="Times New Roman" w:hAnsi="Times New Roman"/>
          <w:color w:val="auto"/>
          <w:kern w:val="32"/>
          <w:sz w:val="28"/>
          <w:szCs w:val="28"/>
          <w:highlight w:val="green"/>
          <w:lang w:eastAsia="ru-RU"/>
        </w:rPr>
        <w:t>Водоохранные зоны и прибрежно-защитные полосы</w:t>
      </w:r>
      <w:bookmarkEnd w:id="836"/>
      <w:bookmarkEnd w:id="837"/>
      <w:bookmarkEnd w:id="838"/>
      <w:bookmarkEnd w:id="839"/>
      <w:bookmarkEnd w:id="840"/>
      <w:bookmarkEnd w:id="841"/>
      <w:bookmarkEnd w:id="842"/>
      <w:bookmarkEnd w:id="843"/>
    </w:p>
    <w:p w14:paraId="66C4E2BE" w14:textId="77777777" w:rsidR="00203287" w:rsidRPr="00203287" w:rsidRDefault="00E97509" w:rsidP="00203287">
      <w:pPr>
        <w:ind w:firstLine="709"/>
        <w:rPr>
          <w:color w:val="000000"/>
          <w:highlight w:val="green"/>
        </w:rPr>
      </w:pPr>
      <w:r w:rsidRPr="00203287">
        <w:rPr>
          <w:color w:val="000000"/>
          <w:kern w:val="0"/>
          <w:highlight w:val="green"/>
        </w:rPr>
        <w:t>Гидрографическая сеть муниципального образования «</w:t>
      </w:r>
      <w:proofErr w:type="spellStart"/>
      <w:r w:rsidRPr="00203287">
        <w:rPr>
          <w:color w:val="000000"/>
          <w:kern w:val="0"/>
          <w:highlight w:val="green"/>
        </w:rPr>
        <w:t>Большежировский</w:t>
      </w:r>
      <w:proofErr w:type="spellEnd"/>
      <w:r w:rsidRPr="00203287">
        <w:rPr>
          <w:color w:val="000000"/>
          <w:kern w:val="0"/>
          <w:highlight w:val="green"/>
        </w:rPr>
        <w:t xml:space="preserve"> сельсовет» Фатежского</w:t>
      </w:r>
      <w:r w:rsidRPr="00203287">
        <w:rPr>
          <w:rFonts w:eastAsia="Times New Roman"/>
          <w:kern w:val="0"/>
          <w:highlight w:val="green"/>
          <w:lang w:eastAsia="ru-RU"/>
        </w:rPr>
        <w:t xml:space="preserve"> района Курской области</w:t>
      </w:r>
      <w:r w:rsidRPr="00203287">
        <w:rPr>
          <w:color w:val="000000"/>
          <w:kern w:val="0"/>
          <w:highlight w:val="green"/>
        </w:rPr>
        <w:t xml:space="preserve"> представлена </w:t>
      </w:r>
      <w:r w:rsidR="00203287" w:rsidRPr="00203287">
        <w:rPr>
          <w:rFonts w:eastAsia="Times New Roman"/>
          <w:bCs/>
          <w:highlight w:val="green"/>
          <w:lang w:eastAsia="ru-RU"/>
        </w:rPr>
        <w:t xml:space="preserve">р. Большая Курица, р. Грязная Рудка, р. </w:t>
      </w:r>
      <w:proofErr w:type="spellStart"/>
      <w:r w:rsidR="00203287" w:rsidRPr="00203287">
        <w:rPr>
          <w:rFonts w:eastAsia="Times New Roman"/>
          <w:bCs/>
          <w:highlight w:val="green"/>
          <w:lang w:eastAsia="ru-RU"/>
        </w:rPr>
        <w:t>Никовец</w:t>
      </w:r>
      <w:proofErr w:type="spellEnd"/>
      <w:r w:rsidR="00203287" w:rsidRPr="00203287">
        <w:rPr>
          <w:color w:val="000000"/>
          <w:highlight w:val="green"/>
        </w:rPr>
        <w:t xml:space="preserve">. Протяженность </w:t>
      </w:r>
      <w:r w:rsidR="00203287" w:rsidRPr="00203287">
        <w:rPr>
          <w:highlight w:val="green"/>
        </w:rPr>
        <w:t xml:space="preserve">гидрографической сети </w:t>
      </w:r>
      <w:r w:rsidR="00203287" w:rsidRPr="00203287">
        <w:rPr>
          <w:color w:val="000000"/>
          <w:highlight w:val="green"/>
        </w:rPr>
        <w:t>в границах муниципального образования «</w:t>
      </w:r>
      <w:proofErr w:type="spellStart"/>
      <w:r w:rsidR="00203287" w:rsidRPr="00203287">
        <w:rPr>
          <w:color w:val="000000"/>
          <w:highlight w:val="green"/>
        </w:rPr>
        <w:t>Большежировский</w:t>
      </w:r>
      <w:proofErr w:type="spellEnd"/>
      <w:r w:rsidR="00203287" w:rsidRPr="00203287">
        <w:rPr>
          <w:color w:val="000000"/>
          <w:highlight w:val="green"/>
        </w:rPr>
        <w:t xml:space="preserve"> сельсовет» Фатежского</w:t>
      </w:r>
      <w:r w:rsidR="00203287" w:rsidRPr="00203287">
        <w:rPr>
          <w:rFonts w:eastAsia="Times New Roman"/>
          <w:highlight w:val="green"/>
          <w:lang w:eastAsia="ru-RU"/>
        </w:rPr>
        <w:t xml:space="preserve"> района Курской области</w:t>
      </w:r>
      <w:r w:rsidR="00203287" w:rsidRPr="00203287">
        <w:rPr>
          <w:color w:val="000000"/>
          <w:highlight w:val="green"/>
        </w:rPr>
        <w:t xml:space="preserve"> </w:t>
      </w:r>
      <w:r w:rsidR="00203287" w:rsidRPr="00203287">
        <w:rPr>
          <w:rFonts w:eastAsia="Times New Roman"/>
          <w:bCs/>
          <w:highlight w:val="green"/>
          <w:lang w:eastAsia="ru-RU"/>
        </w:rPr>
        <w:t>р. Большая Курица – 000 км, р. Грязная Рудка – 000 км, р. </w:t>
      </w:r>
      <w:proofErr w:type="spellStart"/>
      <w:r w:rsidR="00203287" w:rsidRPr="00203287">
        <w:rPr>
          <w:rFonts w:eastAsia="Times New Roman"/>
          <w:bCs/>
          <w:highlight w:val="green"/>
          <w:lang w:eastAsia="ru-RU"/>
        </w:rPr>
        <w:t>Никовец</w:t>
      </w:r>
      <w:proofErr w:type="spellEnd"/>
      <w:r w:rsidR="00203287" w:rsidRPr="00203287">
        <w:rPr>
          <w:rFonts w:eastAsia="Times New Roman"/>
          <w:bCs/>
          <w:highlight w:val="green"/>
          <w:lang w:eastAsia="ru-RU"/>
        </w:rPr>
        <w:t xml:space="preserve"> – 000 км</w:t>
      </w:r>
      <w:r w:rsidR="00203287" w:rsidRPr="00203287">
        <w:rPr>
          <w:color w:val="000000"/>
          <w:highlight w:val="green"/>
        </w:rPr>
        <w:t>.</w:t>
      </w:r>
    </w:p>
    <w:p w14:paraId="2A3B7ACD" w14:textId="77777777" w:rsidR="00203287" w:rsidRPr="00203287" w:rsidRDefault="00203287" w:rsidP="00203287">
      <w:pPr>
        <w:ind w:firstLine="709"/>
        <w:rPr>
          <w:highlight w:val="green"/>
          <w:shd w:val="clear" w:color="auto" w:fill="FFFFFF"/>
        </w:rPr>
      </w:pPr>
      <w:r w:rsidRPr="00203287">
        <w:rPr>
          <w:highlight w:val="green"/>
          <w:shd w:val="clear" w:color="auto" w:fill="FFFFFF"/>
        </w:rPr>
        <w:t xml:space="preserve">В соответствии со статьей 65 Водного кодекса Российской Федерации ширина водоохранной зоны </w:t>
      </w:r>
      <w:r w:rsidRPr="00203287">
        <w:rPr>
          <w:rFonts w:eastAsia="Times New Roman"/>
          <w:bCs/>
          <w:highlight w:val="green"/>
          <w:lang w:eastAsia="ru-RU"/>
        </w:rPr>
        <w:t xml:space="preserve">р. Большая Курица, р. Грязная Рудка, р. </w:t>
      </w:r>
      <w:proofErr w:type="spellStart"/>
      <w:r w:rsidRPr="00203287">
        <w:rPr>
          <w:rFonts w:eastAsia="Times New Roman"/>
          <w:bCs/>
          <w:highlight w:val="green"/>
          <w:lang w:eastAsia="ru-RU"/>
        </w:rPr>
        <w:t>Никовец</w:t>
      </w:r>
      <w:proofErr w:type="spellEnd"/>
      <w:r w:rsidRPr="00203287">
        <w:rPr>
          <w:color w:val="000000"/>
          <w:highlight w:val="green"/>
          <w:shd w:val="clear" w:color="auto" w:fill="FFFFFF"/>
        </w:rPr>
        <w:t xml:space="preserve"> – 100 м.</w:t>
      </w:r>
    </w:p>
    <w:p w14:paraId="58A0C5E2" w14:textId="46E2D3E7" w:rsidR="00E97509" w:rsidRPr="00203287" w:rsidRDefault="00E97509" w:rsidP="00203287">
      <w:pPr>
        <w:widowControl/>
        <w:ind w:firstLine="709"/>
        <w:rPr>
          <w:kern w:val="0"/>
          <w:highlight w:val="green"/>
        </w:rPr>
      </w:pPr>
      <w:r w:rsidRPr="00203287">
        <w:rPr>
          <w:kern w:val="0"/>
          <w:highlight w:val="green"/>
        </w:rPr>
        <w:lastRenderedPageBreak/>
        <w:t>В границах водоохранной зоны установлен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мира, установленный частью 15 статьи 65 Водного кодекса Российской Федерации.</w:t>
      </w:r>
    </w:p>
    <w:p w14:paraId="2AD4608B" w14:textId="77777777" w:rsidR="00E97509" w:rsidRPr="00203287" w:rsidRDefault="00E97509" w:rsidP="00E97509">
      <w:pPr>
        <w:widowControl/>
        <w:autoSpaceDE w:val="0"/>
        <w:autoSpaceDN w:val="0"/>
        <w:adjustRightInd w:val="0"/>
        <w:ind w:firstLine="709"/>
        <w:rPr>
          <w:kern w:val="0"/>
          <w:highlight w:val="green"/>
        </w:rPr>
      </w:pPr>
      <w:r w:rsidRPr="00203287">
        <w:rPr>
          <w:kern w:val="0"/>
          <w:highlight w:val="green"/>
        </w:rPr>
        <w:t>В границах водоохранных зон запрещается:</w:t>
      </w:r>
    </w:p>
    <w:p w14:paraId="30888E7C" w14:textId="77777777" w:rsidR="00E97509" w:rsidRPr="00203287" w:rsidRDefault="00E97509" w:rsidP="00E97509">
      <w:pPr>
        <w:widowControl/>
        <w:autoSpaceDE w:val="0"/>
        <w:autoSpaceDN w:val="0"/>
        <w:adjustRightInd w:val="0"/>
        <w:ind w:firstLine="709"/>
        <w:rPr>
          <w:kern w:val="0"/>
          <w:highlight w:val="green"/>
        </w:rPr>
      </w:pPr>
      <w:r w:rsidRPr="00203287">
        <w:rPr>
          <w:kern w:val="0"/>
          <w:highlight w:val="green"/>
        </w:rPr>
        <w:t>1) использование сточных вод в целях повышения почвенного плодородия;</w:t>
      </w:r>
    </w:p>
    <w:p w14:paraId="01CF0AA9" w14:textId="77777777" w:rsidR="00E97509" w:rsidRPr="00203287" w:rsidRDefault="00E97509" w:rsidP="00E97509">
      <w:pPr>
        <w:widowControl/>
        <w:autoSpaceDE w:val="0"/>
        <w:autoSpaceDN w:val="0"/>
        <w:adjustRightInd w:val="0"/>
        <w:ind w:firstLine="709"/>
        <w:rPr>
          <w:kern w:val="0"/>
          <w:highlight w:val="green"/>
        </w:rPr>
      </w:pPr>
      <w:r w:rsidRPr="00203287">
        <w:rPr>
          <w:kern w:val="0"/>
          <w:highlight w:val="green"/>
        </w:rPr>
        <w:t>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 (за исключением специализированных хранилищ аммиака, метанола, аммиачной селитры и нитрата калия на территориях морских портов, перечень которых утверждается Правительством Российской Федерации, за пределами границ прибрежных защитных полос), пунктов захоронения радиоактивных отходов, а также загрязнение территории загрязняющими веществами, предельно допустимые концентрации которых в водах водных объектов рыбохозяйственного значения не установлены;</w:t>
      </w:r>
    </w:p>
    <w:p w14:paraId="7ED8A02D" w14:textId="77777777" w:rsidR="00E97509" w:rsidRPr="00203287" w:rsidRDefault="00E97509" w:rsidP="00E97509">
      <w:pPr>
        <w:widowControl/>
        <w:autoSpaceDE w:val="0"/>
        <w:autoSpaceDN w:val="0"/>
        <w:adjustRightInd w:val="0"/>
        <w:ind w:firstLine="709"/>
        <w:rPr>
          <w:kern w:val="0"/>
          <w:highlight w:val="green"/>
        </w:rPr>
      </w:pPr>
      <w:r w:rsidRPr="00203287">
        <w:rPr>
          <w:kern w:val="0"/>
          <w:highlight w:val="green"/>
        </w:rPr>
        <w:t>3) осуществление авиационных мер по борьбе с вредными организмами;</w:t>
      </w:r>
    </w:p>
    <w:p w14:paraId="5785D3B0" w14:textId="77777777" w:rsidR="00E97509" w:rsidRPr="00203287" w:rsidRDefault="00E97509" w:rsidP="00E97509">
      <w:pPr>
        <w:widowControl/>
        <w:autoSpaceDE w:val="0"/>
        <w:autoSpaceDN w:val="0"/>
        <w:adjustRightInd w:val="0"/>
        <w:ind w:firstLine="709"/>
        <w:rPr>
          <w:kern w:val="0"/>
          <w:highlight w:val="green"/>
        </w:rPr>
      </w:pPr>
      <w:r w:rsidRPr="00203287">
        <w:rPr>
          <w:kern w:val="0"/>
          <w:highlight w:val="green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14:paraId="4416E2BA" w14:textId="77777777" w:rsidR="00E97509" w:rsidRPr="00203287" w:rsidRDefault="00E97509" w:rsidP="00E97509">
      <w:pPr>
        <w:widowControl/>
        <w:autoSpaceDE w:val="0"/>
        <w:autoSpaceDN w:val="0"/>
        <w:adjustRightInd w:val="0"/>
        <w:ind w:firstLine="709"/>
        <w:rPr>
          <w:kern w:val="0"/>
          <w:highlight w:val="green"/>
        </w:rPr>
      </w:pPr>
      <w:r w:rsidRPr="00203287">
        <w:rPr>
          <w:kern w:val="0"/>
          <w:highlight w:val="green"/>
        </w:rPr>
        <w:t>5) строительство и реконструкция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</w:p>
    <w:p w14:paraId="3D04C09A" w14:textId="77777777" w:rsidR="00E97509" w:rsidRPr="00203287" w:rsidRDefault="00E97509" w:rsidP="00E97509">
      <w:pPr>
        <w:widowControl/>
        <w:autoSpaceDE w:val="0"/>
        <w:autoSpaceDN w:val="0"/>
        <w:adjustRightInd w:val="0"/>
        <w:ind w:firstLine="709"/>
        <w:rPr>
          <w:kern w:val="0"/>
          <w:highlight w:val="green"/>
        </w:rPr>
      </w:pPr>
      <w:r w:rsidRPr="00203287">
        <w:rPr>
          <w:kern w:val="0"/>
          <w:highlight w:val="green"/>
        </w:rPr>
        <w:t>6) хранение пестицидов и агрохимикатов (за исключением хранения агрохимикатов в специализированных хранилищах, размещенных на территориях морских портов за пределами границ прибрежных защитных полос), применение пестицидов и агрохимикатов;</w:t>
      </w:r>
    </w:p>
    <w:p w14:paraId="7A5DB546" w14:textId="77777777" w:rsidR="00E97509" w:rsidRPr="00203287" w:rsidRDefault="00E97509" w:rsidP="00E97509">
      <w:pPr>
        <w:widowControl/>
        <w:autoSpaceDE w:val="0"/>
        <w:autoSpaceDN w:val="0"/>
        <w:adjustRightInd w:val="0"/>
        <w:ind w:firstLine="709"/>
        <w:rPr>
          <w:kern w:val="0"/>
          <w:highlight w:val="green"/>
        </w:rPr>
      </w:pPr>
      <w:r w:rsidRPr="00203287">
        <w:rPr>
          <w:kern w:val="0"/>
          <w:highlight w:val="green"/>
        </w:rPr>
        <w:t>7) сброс сточных, в том числе дренажных, вод;</w:t>
      </w:r>
    </w:p>
    <w:p w14:paraId="78003CC1" w14:textId="77777777" w:rsidR="00E97509" w:rsidRPr="00203287" w:rsidRDefault="00E97509" w:rsidP="00E97509">
      <w:pPr>
        <w:widowControl/>
        <w:autoSpaceDE w:val="0"/>
        <w:autoSpaceDN w:val="0"/>
        <w:adjustRightInd w:val="0"/>
        <w:ind w:firstLine="709"/>
        <w:rPr>
          <w:kern w:val="0"/>
          <w:highlight w:val="green"/>
        </w:rPr>
      </w:pPr>
      <w:r w:rsidRPr="00203287">
        <w:rPr>
          <w:kern w:val="0"/>
          <w:highlight w:val="green"/>
        </w:rPr>
        <w:t xml:space="preserve"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</w:t>
      </w:r>
      <w:r w:rsidRPr="00203287">
        <w:rPr>
          <w:kern w:val="0"/>
          <w:highlight w:val="green"/>
        </w:rPr>
        <w:lastRenderedPageBreak/>
        <w:t>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 февраля 1992 года № 2395-I «О недрах»).</w:t>
      </w:r>
    </w:p>
    <w:p w14:paraId="3C27C1E8" w14:textId="77777777" w:rsidR="00E97509" w:rsidRPr="00203287" w:rsidRDefault="00E97509" w:rsidP="00E97509">
      <w:pPr>
        <w:widowControl/>
        <w:autoSpaceDE w:val="0"/>
        <w:autoSpaceDN w:val="0"/>
        <w:adjustRightInd w:val="0"/>
        <w:ind w:firstLine="709"/>
        <w:rPr>
          <w:kern w:val="0"/>
          <w:highlight w:val="green"/>
        </w:rPr>
      </w:pPr>
      <w:r w:rsidRPr="00203287">
        <w:rPr>
          <w:kern w:val="0"/>
          <w:highlight w:val="green"/>
        </w:rPr>
        <w:t>На территориях, расположенных в границах водоохранных зон и занятых защитными лесами, особо защитными участками лесов, наряду с ограничениями, установленными частью 15 статьи 65 Водного кодекса Российской Федерации, действуют ограничения, предусмотренные установленными лесным законодательством правовым режимом защитных лесов, правовым режимом особо защитных участков лесов.</w:t>
      </w:r>
    </w:p>
    <w:p w14:paraId="5C46BC9E" w14:textId="77777777" w:rsidR="00E97509" w:rsidRPr="00203287" w:rsidRDefault="00E97509" w:rsidP="00E97509">
      <w:pPr>
        <w:widowControl/>
        <w:autoSpaceDE w:val="0"/>
        <w:autoSpaceDN w:val="0"/>
        <w:adjustRightInd w:val="0"/>
        <w:ind w:firstLine="709"/>
        <w:rPr>
          <w:kern w:val="0"/>
          <w:highlight w:val="green"/>
        </w:rPr>
      </w:pPr>
      <w:r w:rsidRPr="00203287">
        <w:rPr>
          <w:kern w:val="0"/>
          <w:highlight w:val="green"/>
        </w:rPr>
        <w:t>Строительство, реконструкция и эксплуатация специализированных хранилищ агрохимикатов, аммиака, метанола, аммиачной селитры и нитрата калия допускаются при условии оборудования таких хранилищ сооружениями и системами, предотвращающими загрязнение водных объектов.</w:t>
      </w:r>
    </w:p>
    <w:p w14:paraId="20BEE359" w14:textId="77777777" w:rsidR="00E97509" w:rsidRPr="00203287" w:rsidRDefault="00E97509" w:rsidP="00E97509">
      <w:pPr>
        <w:widowControl/>
        <w:autoSpaceDE w:val="0"/>
        <w:autoSpaceDN w:val="0"/>
        <w:adjustRightInd w:val="0"/>
        <w:ind w:firstLine="709"/>
        <w:rPr>
          <w:kern w:val="0"/>
          <w:highlight w:val="green"/>
        </w:rPr>
      </w:pPr>
      <w:r w:rsidRPr="00203287">
        <w:rPr>
          <w:kern w:val="0"/>
          <w:highlight w:val="green"/>
        </w:rPr>
        <w:t>В границах водоохранных зон устанавливаются прибрежные защитные полосы, на территориях которых помимо ограничений, предусмотренных для водоохранных зон и описанных в части 15 статьи 65 Водного кодекса Российской Федерации, предусмотрены дополнительные ограничения в соответствии с частью 17 статьи 65 Водного кодекса Российской Федерации:</w:t>
      </w:r>
    </w:p>
    <w:p w14:paraId="5624A107" w14:textId="77777777" w:rsidR="00E97509" w:rsidRPr="00203287" w:rsidRDefault="00E97509" w:rsidP="00E97509">
      <w:pPr>
        <w:widowControl/>
        <w:autoSpaceDE w:val="0"/>
        <w:autoSpaceDN w:val="0"/>
        <w:adjustRightInd w:val="0"/>
        <w:ind w:firstLine="709"/>
        <w:rPr>
          <w:kern w:val="0"/>
          <w:highlight w:val="green"/>
        </w:rPr>
      </w:pPr>
      <w:r w:rsidRPr="00203287">
        <w:rPr>
          <w:kern w:val="0"/>
          <w:highlight w:val="green"/>
        </w:rPr>
        <w:t>1) распашка земель;</w:t>
      </w:r>
    </w:p>
    <w:p w14:paraId="56425F43" w14:textId="77777777" w:rsidR="00E97509" w:rsidRPr="00203287" w:rsidRDefault="00E97509" w:rsidP="00E97509">
      <w:pPr>
        <w:widowControl/>
        <w:autoSpaceDE w:val="0"/>
        <w:autoSpaceDN w:val="0"/>
        <w:adjustRightInd w:val="0"/>
        <w:ind w:firstLine="709"/>
        <w:rPr>
          <w:kern w:val="0"/>
          <w:highlight w:val="green"/>
        </w:rPr>
      </w:pPr>
      <w:r w:rsidRPr="00203287">
        <w:rPr>
          <w:kern w:val="0"/>
          <w:highlight w:val="green"/>
        </w:rPr>
        <w:t>2) размещение отвалов размываемых грунтов;</w:t>
      </w:r>
    </w:p>
    <w:p w14:paraId="4B4D5F63" w14:textId="77777777" w:rsidR="00E97509" w:rsidRPr="00203287" w:rsidRDefault="00E97509" w:rsidP="00E97509">
      <w:pPr>
        <w:widowControl/>
        <w:autoSpaceDE w:val="0"/>
        <w:autoSpaceDN w:val="0"/>
        <w:adjustRightInd w:val="0"/>
        <w:ind w:firstLine="709"/>
        <w:rPr>
          <w:kern w:val="0"/>
          <w:highlight w:val="green"/>
        </w:rPr>
      </w:pPr>
      <w:r w:rsidRPr="00203287">
        <w:rPr>
          <w:kern w:val="0"/>
          <w:highlight w:val="green"/>
        </w:rPr>
        <w:t>3) выпас сельскохозяйственных животных и организация для них летних лагерей, ванн.</w:t>
      </w:r>
    </w:p>
    <w:p w14:paraId="72512ED4" w14:textId="77777777" w:rsidR="00E97509" w:rsidRPr="00203287" w:rsidRDefault="00E97509" w:rsidP="00E97509">
      <w:pPr>
        <w:widowControl/>
        <w:ind w:firstLine="709"/>
        <w:rPr>
          <w:kern w:val="0"/>
          <w:highlight w:val="green"/>
          <w:shd w:val="clear" w:color="auto" w:fill="FFFFFF"/>
        </w:rPr>
      </w:pPr>
      <w:r w:rsidRPr="00203287">
        <w:rPr>
          <w:kern w:val="0"/>
          <w:highlight w:val="green"/>
        </w:rPr>
        <w:t>Границы водоохранных и прибрежных защитных полос устанавливаются в соответствии с п</w:t>
      </w:r>
      <w:r w:rsidRPr="00203287">
        <w:rPr>
          <w:kern w:val="0"/>
          <w:highlight w:val="green"/>
          <w:shd w:val="clear" w:color="auto" w:fill="FFFFFF"/>
        </w:rPr>
        <w:t>остановлением Правительства Российской Федерации от 10 января 2009 г. № 17 «Об утверждении Правил установления границ водоохранных зон и границ прибрежных защитных полос водных объектов».</w:t>
      </w:r>
    </w:p>
    <w:p w14:paraId="3FC97E36" w14:textId="4ABBCB60" w:rsidR="00E97509" w:rsidRPr="00203287" w:rsidRDefault="00E97509" w:rsidP="00E97509">
      <w:pPr>
        <w:widowControl/>
        <w:autoSpaceDE w:val="0"/>
        <w:autoSpaceDN w:val="0"/>
        <w:adjustRightInd w:val="0"/>
        <w:ind w:firstLine="709"/>
        <w:rPr>
          <w:kern w:val="0"/>
          <w:highlight w:val="green"/>
        </w:rPr>
      </w:pPr>
      <w:r w:rsidRPr="00203287">
        <w:rPr>
          <w:kern w:val="0"/>
          <w:highlight w:val="green"/>
          <w:shd w:val="clear" w:color="auto" w:fill="FFFFFF"/>
        </w:rPr>
        <w:t xml:space="preserve">В силу части 6 статьи 6 Водного кодекса Российской Федерации </w:t>
      </w:r>
      <w:r w:rsidRPr="00203287">
        <w:rPr>
          <w:kern w:val="0"/>
          <w:highlight w:val="green"/>
        </w:rPr>
        <w:t xml:space="preserve">полоса земли вдоль береговой линии </w:t>
      </w:r>
      <w:r w:rsidR="00203287" w:rsidRPr="00203287">
        <w:rPr>
          <w:rFonts w:eastAsia="Times New Roman"/>
          <w:bCs/>
          <w:highlight w:val="green"/>
          <w:lang w:eastAsia="ru-RU"/>
        </w:rPr>
        <w:t xml:space="preserve">р. Большая Курица, р. Грязная Рудка, р. </w:t>
      </w:r>
      <w:proofErr w:type="spellStart"/>
      <w:r w:rsidR="00203287" w:rsidRPr="00203287">
        <w:rPr>
          <w:rFonts w:eastAsia="Times New Roman"/>
          <w:bCs/>
          <w:highlight w:val="green"/>
          <w:lang w:eastAsia="ru-RU"/>
        </w:rPr>
        <w:t>Никовец</w:t>
      </w:r>
      <w:proofErr w:type="spellEnd"/>
      <w:r w:rsidR="00203287" w:rsidRPr="00203287">
        <w:rPr>
          <w:kern w:val="0"/>
          <w:highlight w:val="green"/>
        </w:rPr>
        <w:t xml:space="preserve"> </w:t>
      </w:r>
      <w:r w:rsidRPr="00203287">
        <w:rPr>
          <w:kern w:val="0"/>
          <w:highlight w:val="green"/>
        </w:rPr>
        <w:t xml:space="preserve">шириной 20 м (береговая полоса) предназначается для общего пользования. </w:t>
      </w:r>
    </w:p>
    <w:p w14:paraId="2FFBBBE1" w14:textId="77777777" w:rsidR="00E97509" w:rsidRDefault="00E97509" w:rsidP="00E97509">
      <w:pPr>
        <w:widowControl/>
        <w:autoSpaceDE w:val="0"/>
        <w:autoSpaceDN w:val="0"/>
        <w:adjustRightInd w:val="0"/>
        <w:ind w:firstLine="709"/>
        <w:rPr>
          <w:kern w:val="0"/>
          <w:highlight w:val="green"/>
        </w:rPr>
      </w:pPr>
      <w:r w:rsidRPr="00203287">
        <w:rPr>
          <w:kern w:val="0"/>
          <w:highlight w:val="green"/>
        </w:rPr>
        <w:t>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рыболовства и причаливания плавучих средств.</w:t>
      </w:r>
    </w:p>
    <w:p w14:paraId="482E6CC4" w14:textId="77777777" w:rsidR="000C3944" w:rsidRPr="000C3944" w:rsidRDefault="000C3944" w:rsidP="000C3944">
      <w:pPr>
        <w:ind w:firstLine="709"/>
      </w:pPr>
      <w:r w:rsidRPr="000C3944">
        <w:rPr>
          <w:highlight w:val="green"/>
        </w:rPr>
        <w:t xml:space="preserve">В настоящее время в Единый государственный реестр недвижимости не внесены сведения о водоохранной зоне и прибрежной защитной полосе </w:t>
      </w:r>
      <w:r w:rsidRPr="000C3944">
        <w:rPr>
          <w:rFonts w:eastAsia="Times New Roman"/>
          <w:bCs/>
          <w:highlight w:val="green"/>
          <w:lang w:eastAsia="ru-RU"/>
        </w:rPr>
        <w:t xml:space="preserve">р. Большая Курица, р. Грязная Рудка, р. </w:t>
      </w:r>
      <w:proofErr w:type="spellStart"/>
      <w:r w:rsidRPr="000C3944">
        <w:rPr>
          <w:rFonts w:eastAsia="Times New Roman"/>
          <w:bCs/>
          <w:highlight w:val="green"/>
          <w:lang w:eastAsia="ru-RU"/>
        </w:rPr>
        <w:t>Никовец</w:t>
      </w:r>
      <w:proofErr w:type="spellEnd"/>
      <w:r w:rsidRPr="000C3944">
        <w:rPr>
          <w:highlight w:val="green"/>
        </w:rPr>
        <w:t>.</w:t>
      </w:r>
    </w:p>
    <w:p w14:paraId="6C6E6049" w14:textId="228ED4F3" w:rsidR="00E97509" w:rsidRDefault="00E97509" w:rsidP="000C3944">
      <w:pPr>
        <w:widowControl/>
        <w:ind w:firstLine="0"/>
        <w:jc w:val="center"/>
        <w:rPr>
          <w:b/>
          <w:bCs/>
          <w:kern w:val="0"/>
          <w:highlight w:val="green"/>
          <w:shd w:val="clear" w:color="auto" w:fill="FFFFFF"/>
        </w:rPr>
      </w:pPr>
      <w:r w:rsidRPr="00203287">
        <w:rPr>
          <w:b/>
          <w:bCs/>
          <w:kern w:val="0"/>
          <w:highlight w:val="green"/>
          <w:shd w:val="clear" w:color="auto" w:fill="FFFFFF"/>
        </w:rPr>
        <w:lastRenderedPageBreak/>
        <w:t>Проектные предложения</w:t>
      </w:r>
    </w:p>
    <w:p w14:paraId="1D497D3B" w14:textId="77777777" w:rsidR="000C3944" w:rsidRPr="000C3944" w:rsidRDefault="000C3944" w:rsidP="000C3944">
      <w:pPr>
        <w:ind w:firstLine="709"/>
      </w:pPr>
      <w:r w:rsidRPr="000C3944">
        <w:rPr>
          <w:highlight w:val="green"/>
        </w:rPr>
        <w:t>В целях рационального природоохранного использования территории муниципального образования «</w:t>
      </w:r>
      <w:proofErr w:type="spellStart"/>
      <w:r w:rsidRPr="000C3944">
        <w:rPr>
          <w:color w:val="000000"/>
          <w:highlight w:val="green"/>
        </w:rPr>
        <w:t>Большежировский</w:t>
      </w:r>
      <w:proofErr w:type="spellEnd"/>
      <w:r w:rsidRPr="000C3944">
        <w:rPr>
          <w:color w:val="000000"/>
          <w:highlight w:val="green"/>
        </w:rPr>
        <w:t xml:space="preserve"> сельсовет» Фатежского</w:t>
      </w:r>
      <w:r w:rsidRPr="000C3944">
        <w:rPr>
          <w:highlight w:val="green"/>
        </w:rPr>
        <w:t xml:space="preserve"> района Курской области следует установить границы водоохранной зоны и прибрежной защитной полосы </w:t>
      </w:r>
      <w:r w:rsidRPr="000C3944">
        <w:rPr>
          <w:rFonts w:eastAsia="Times New Roman"/>
          <w:bCs/>
          <w:highlight w:val="green"/>
          <w:lang w:eastAsia="ru-RU"/>
        </w:rPr>
        <w:t xml:space="preserve">р. Большая Курица, р. Грязная Рудка, р. </w:t>
      </w:r>
      <w:proofErr w:type="spellStart"/>
      <w:r w:rsidRPr="000C3944">
        <w:rPr>
          <w:rFonts w:eastAsia="Times New Roman"/>
          <w:bCs/>
          <w:highlight w:val="green"/>
          <w:lang w:eastAsia="ru-RU"/>
        </w:rPr>
        <w:t>Никовец</w:t>
      </w:r>
      <w:proofErr w:type="spellEnd"/>
      <w:r w:rsidRPr="000C3944">
        <w:rPr>
          <w:highlight w:val="green"/>
        </w:rPr>
        <w:t>.</w:t>
      </w:r>
    </w:p>
    <w:p w14:paraId="3BD6CB10" w14:textId="77777777" w:rsidR="00E97509" w:rsidRPr="00203287" w:rsidRDefault="00E97509" w:rsidP="00E97509">
      <w:pPr>
        <w:tabs>
          <w:tab w:val="left" w:pos="7513"/>
        </w:tabs>
        <w:ind w:firstLine="709"/>
        <w:rPr>
          <w:rFonts w:eastAsia="Times New Roman"/>
          <w:b/>
          <w:bCs/>
          <w:color w:val="000000"/>
          <w:kern w:val="36"/>
          <w:highlight w:val="green"/>
          <w:lang w:eastAsia="ru-RU"/>
        </w:rPr>
      </w:pPr>
      <w:r w:rsidRPr="00203287">
        <w:rPr>
          <w:rFonts w:eastAsia="Times New Roman"/>
          <w:b/>
          <w:bCs/>
          <w:color w:val="000000"/>
          <w:kern w:val="36"/>
          <w:highlight w:val="green"/>
          <w:lang w:eastAsia="ru-RU"/>
        </w:rPr>
        <w:t>Предотвращение негативного воздействия вод и ликвидация его последствий</w:t>
      </w:r>
    </w:p>
    <w:p w14:paraId="3A3903AC" w14:textId="77777777" w:rsidR="00E97509" w:rsidRPr="00203287" w:rsidRDefault="00E97509" w:rsidP="00E97509">
      <w:pPr>
        <w:widowControl/>
        <w:ind w:firstLine="709"/>
        <w:rPr>
          <w:rFonts w:eastAsia="Times New Roman"/>
          <w:kern w:val="0"/>
          <w:highlight w:val="green"/>
          <w:lang w:eastAsia="ru-RU"/>
        </w:rPr>
      </w:pPr>
      <w:r w:rsidRPr="00203287">
        <w:rPr>
          <w:rFonts w:eastAsia="Times New Roman"/>
          <w:kern w:val="0"/>
          <w:highlight w:val="green"/>
          <w:lang w:eastAsia="ru-RU"/>
        </w:rPr>
        <w:t>В целях предотвращения негативного воздействия вод на определенные территории и объекты и ликвидации его последствий осуществляются следующие мероприятия по предотвращению негативного воздействия вод и ликвидации его последствий в рамках осуществления водохозяйственных мероприятий, предусмотренных </w:t>
      </w:r>
      <w:hyperlink r:id="rId9" w:anchor="dst100629" w:history="1">
        <w:r w:rsidRPr="00203287">
          <w:rPr>
            <w:rFonts w:eastAsia="Times New Roman"/>
            <w:color w:val="000000"/>
            <w:kern w:val="0"/>
            <w:highlight w:val="green"/>
            <w:lang w:eastAsia="ru-RU"/>
          </w:rPr>
          <w:t>статьей 7.1</w:t>
        </w:r>
      </w:hyperlink>
      <w:r w:rsidRPr="00203287">
        <w:rPr>
          <w:rFonts w:eastAsia="Times New Roman"/>
          <w:kern w:val="0"/>
          <w:highlight w:val="green"/>
          <w:lang w:eastAsia="ru-RU"/>
        </w:rPr>
        <w:t xml:space="preserve"> Водного кодекса Российской Федерации:</w:t>
      </w:r>
    </w:p>
    <w:p w14:paraId="384EB5AD" w14:textId="77777777" w:rsidR="00E97509" w:rsidRPr="00203287" w:rsidRDefault="00E97509" w:rsidP="00E97509">
      <w:pPr>
        <w:widowControl/>
        <w:shd w:val="clear" w:color="auto" w:fill="FFFFFF"/>
        <w:ind w:firstLine="709"/>
        <w:rPr>
          <w:rFonts w:eastAsia="Times New Roman"/>
          <w:color w:val="000000"/>
          <w:kern w:val="0"/>
          <w:highlight w:val="green"/>
          <w:lang w:eastAsia="ru-RU"/>
        </w:rPr>
      </w:pPr>
      <w:r w:rsidRPr="00203287">
        <w:rPr>
          <w:rFonts w:eastAsia="Times New Roman"/>
          <w:color w:val="000000"/>
          <w:kern w:val="0"/>
          <w:highlight w:val="green"/>
          <w:lang w:eastAsia="ru-RU"/>
        </w:rPr>
        <w:t>1) </w:t>
      </w:r>
      <w:proofErr w:type="spellStart"/>
      <w:r w:rsidRPr="00203287">
        <w:rPr>
          <w:rFonts w:eastAsia="Times New Roman"/>
          <w:color w:val="000000"/>
          <w:kern w:val="0"/>
          <w:highlight w:val="green"/>
          <w:lang w:eastAsia="ru-RU"/>
        </w:rPr>
        <w:t>предпаводковые</w:t>
      </w:r>
      <w:proofErr w:type="spellEnd"/>
      <w:r w:rsidRPr="00203287">
        <w:rPr>
          <w:rFonts w:eastAsia="Times New Roman"/>
          <w:color w:val="000000"/>
          <w:kern w:val="0"/>
          <w:highlight w:val="green"/>
          <w:lang w:eastAsia="ru-RU"/>
        </w:rPr>
        <w:t xml:space="preserve"> и послепаводковые обследования территорий, подверженных негативному воздействию вод, и водных объектов;</w:t>
      </w:r>
    </w:p>
    <w:p w14:paraId="3E9C7FAB" w14:textId="77777777" w:rsidR="00E97509" w:rsidRPr="00203287" w:rsidRDefault="00E97509" w:rsidP="00E97509">
      <w:pPr>
        <w:widowControl/>
        <w:shd w:val="clear" w:color="auto" w:fill="FFFFFF"/>
        <w:ind w:firstLine="709"/>
        <w:rPr>
          <w:rFonts w:eastAsia="Times New Roman"/>
          <w:color w:val="000000"/>
          <w:kern w:val="0"/>
          <w:highlight w:val="green"/>
          <w:lang w:eastAsia="ru-RU"/>
        </w:rPr>
      </w:pPr>
      <w:r w:rsidRPr="00203287">
        <w:rPr>
          <w:rFonts w:eastAsia="Times New Roman"/>
          <w:color w:val="000000"/>
          <w:kern w:val="0"/>
          <w:highlight w:val="green"/>
          <w:lang w:eastAsia="ru-RU"/>
        </w:rPr>
        <w:t>2) ледокольные, ледорезные и иные работы по ослаблению прочности льда и ликвидации ледовых заторов;</w:t>
      </w:r>
    </w:p>
    <w:p w14:paraId="14DAAA73" w14:textId="77777777" w:rsidR="00E97509" w:rsidRPr="00203287" w:rsidRDefault="00E97509" w:rsidP="00E97509">
      <w:pPr>
        <w:widowControl/>
        <w:ind w:firstLine="709"/>
        <w:rPr>
          <w:rFonts w:eastAsia="Times New Roman"/>
          <w:kern w:val="0"/>
          <w:highlight w:val="green"/>
          <w:lang w:eastAsia="ru-RU"/>
        </w:rPr>
      </w:pPr>
      <w:r w:rsidRPr="00203287">
        <w:rPr>
          <w:rFonts w:eastAsia="Times New Roman"/>
          <w:kern w:val="0"/>
          <w:highlight w:val="green"/>
          <w:lang w:eastAsia="ru-RU"/>
        </w:rPr>
        <w:t>3) восстановление пропускной способности русел рек (дноуглубление и спрямление русел рек, расчистка водных объектов);</w:t>
      </w:r>
    </w:p>
    <w:p w14:paraId="23C9C3C3" w14:textId="77777777" w:rsidR="00E97509" w:rsidRPr="00203287" w:rsidRDefault="00E97509" w:rsidP="00E97509">
      <w:pPr>
        <w:widowControl/>
        <w:ind w:firstLine="709"/>
        <w:rPr>
          <w:rFonts w:eastAsia="Times New Roman"/>
          <w:kern w:val="0"/>
          <w:highlight w:val="green"/>
          <w:lang w:eastAsia="ru-RU"/>
        </w:rPr>
      </w:pPr>
      <w:r w:rsidRPr="00203287">
        <w:rPr>
          <w:rFonts w:eastAsia="Times New Roman"/>
          <w:kern w:val="0"/>
          <w:highlight w:val="green"/>
          <w:lang w:eastAsia="ru-RU"/>
        </w:rPr>
        <w:t xml:space="preserve">4) </w:t>
      </w:r>
      <w:proofErr w:type="spellStart"/>
      <w:r w:rsidRPr="00203287">
        <w:rPr>
          <w:rFonts w:eastAsia="Times New Roman"/>
          <w:kern w:val="0"/>
          <w:highlight w:val="green"/>
          <w:lang w:eastAsia="ru-RU"/>
        </w:rPr>
        <w:t>уполаживание</w:t>
      </w:r>
      <w:proofErr w:type="spellEnd"/>
      <w:r w:rsidRPr="00203287">
        <w:rPr>
          <w:rFonts w:eastAsia="Times New Roman"/>
          <w:kern w:val="0"/>
          <w:highlight w:val="green"/>
          <w:lang w:eastAsia="ru-RU"/>
        </w:rPr>
        <w:t xml:space="preserve"> берегов водных объектов, их биогенное закрепление, укрепление песчано-гравийной и каменной наброской, террасирование склонов. </w:t>
      </w:r>
    </w:p>
    <w:p w14:paraId="0E67DC58" w14:textId="77777777" w:rsidR="00E97509" w:rsidRPr="00203287" w:rsidRDefault="00E97509" w:rsidP="00E97509">
      <w:pPr>
        <w:widowControl/>
        <w:ind w:firstLine="709"/>
        <w:rPr>
          <w:rFonts w:eastAsia="Times New Roman"/>
          <w:kern w:val="0"/>
          <w:highlight w:val="green"/>
          <w:lang w:eastAsia="ru-RU"/>
        </w:rPr>
      </w:pPr>
      <w:r w:rsidRPr="00203287">
        <w:rPr>
          <w:rFonts w:eastAsia="Times New Roman"/>
          <w:kern w:val="0"/>
          <w:highlight w:val="green"/>
          <w:lang w:eastAsia="ru-RU"/>
        </w:rPr>
        <w:t xml:space="preserve">Инженерная защита территорий и объектов от негативного воздействия вод (строительство </w:t>
      </w:r>
      <w:proofErr w:type="spellStart"/>
      <w:r w:rsidRPr="00203287">
        <w:rPr>
          <w:rFonts w:eastAsia="Times New Roman"/>
          <w:kern w:val="0"/>
          <w:highlight w:val="green"/>
          <w:lang w:eastAsia="ru-RU"/>
        </w:rPr>
        <w:t>водоограждающих</w:t>
      </w:r>
      <w:proofErr w:type="spellEnd"/>
      <w:r w:rsidRPr="00203287">
        <w:rPr>
          <w:rFonts w:eastAsia="Times New Roman"/>
          <w:kern w:val="0"/>
          <w:highlight w:val="green"/>
          <w:lang w:eastAsia="ru-RU"/>
        </w:rPr>
        <w:t xml:space="preserve"> дамб, берегоукрепительных сооружений и других сооружений инженерной защиты, предназначенных для защиты территорий и объектов от затопления, подтопления, разрушения берегов водных объектов, и (или) методы инженерной защиты, в том числе искусственное повышение поверхности территорий, устройство свайных фундаментов и другие методы инженерной защиты)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самоуправления, уполномоченными на выдачу разрешений на строительство в соответствии с </w:t>
      </w:r>
      <w:hyperlink r:id="rId10" w:anchor="dst1107" w:history="1">
        <w:r w:rsidRPr="00203287">
          <w:rPr>
            <w:rFonts w:eastAsia="Times New Roman"/>
            <w:kern w:val="0"/>
            <w:highlight w:val="green"/>
            <w:lang w:eastAsia="ru-RU"/>
          </w:rPr>
          <w:t>законодательством</w:t>
        </w:r>
      </w:hyperlink>
      <w:r w:rsidRPr="00203287">
        <w:rPr>
          <w:rFonts w:eastAsia="Times New Roman"/>
          <w:kern w:val="0"/>
          <w:highlight w:val="green"/>
          <w:lang w:eastAsia="ru-RU"/>
        </w:rPr>
        <w:t xml:space="preserve"> Российской Федерации о градостроительной деятельности, юридическими и физическими </w:t>
      </w:r>
      <w:r w:rsidRPr="00203287">
        <w:rPr>
          <w:rFonts w:eastAsia="Times New Roman"/>
          <w:kern w:val="0"/>
          <w:highlight w:val="green"/>
          <w:lang w:eastAsia="ru-RU"/>
        </w:rPr>
        <w:br/>
        <w:t>лицами - правообладателями земельных участков, в отношении которых осуществляется такая защита.</w:t>
      </w:r>
    </w:p>
    <w:p w14:paraId="26C85D93" w14:textId="417CE0E7" w:rsidR="00E97509" w:rsidRDefault="00E97509" w:rsidP="00E97509">
      <w:pPr>
        <w:tabs>
          <w:tab w:val="left" w:pos="709"/>
        </w:tabs>
        <w:suppressAutoHyphens/>
        <w:rPr>
          <w:rFonts w:eastAsia="Times New Roman"/>
          <w:kern w:val="0"/>
          <w:lang w:eastAsia="ru-RU"/>
        </w:rPr>
      </w:pPr>
      <w:r w:rsidRPr="00203287">
        <w:rPr>
          <w:rFonts w:eastAsia="Times New Roman"/>
          <w:kern w:val="0"/>
          <w:highlight w:val="green"/>
          <w:lang w:eastAsia="ru-RU"/>
        </w:rPr>
        <w:t xml:space="preserve">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порядке, установленном земельным законодательством и </w:t>
      </w:r>
      <w:r w:rsidRPr="00203287">
        <w:rPr>
          <w:rFonts w:eastAsia="Times New Roman"/>
          <w:kern w:val="0"/>
          <w:highlight w:val="green"/>
          <w:lang w:eastAsia="ru-RU"/>
        </w:rPr>
        <w:lastRenderedPageBreak/>
        <w:t>гражданским законодательством.</w:t>
      </w:r>
    </w:p>
    <w:p w14:paraId="3B3D9A46" w14:textId="77777777" w:rsidR="00E97509" w:rsidRPr="00E97509" w:rsidRDefault="00E97509" w:rsidP="00E97509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7CF9C796" w14:textId="24D73B09" w:rsidR="00E97509" w:rsidRPr="00F62D29" w:rsidRDefault="00E97509" w:rsidP="00E97509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E97509">
        <w:rPr>
          <w:rFonts w:eastAsia="Times New Roman"/>
          <w:i/>
          <w:iCs/>
          <w:noProof/>
          <w:kern w:val="0"/>
          <w:lang w:eastAsia="ru-RU"/>
        </w:rPr>
        <w:t xml:space="preserve">(подраздел 2.13.2 изложен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E97509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E97509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65D6D016" w14:textId="77777777" w:rsidR="00E97509" w:rsidRPr="00E97509" w:rsidRDefault="00E97509" w:rsidP="00E97509">
      <w:pPr>
        <w:tabs>
          <w:tab w:val="left" w:pos="709"/>
        </w:tabs>
        <w:suppressAutoHyphens/>
        <w:rPr>
          <w:rFonts w:eastAsia="Times New Roman"/>
          <w:lang w:eastAsia="ru-RU"/>
        </w:rPr>
      </w:pPr>
    </w:p>
    <w:p w14:paraId="3D227A19" w14:textId="77777777" w:rsidR="00796C9A" w:rsidRPr="00FD5C64" w:rsidRDefault="009F5550" w:rsidP="00601544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844" w:name="_Toc268263664"/>
      <w:bookmarkStart w:id="845" w:name="_Toc324789296"/>
      <w:bookmarkStart w:id="846" w:name="_Toc324789439"/>
      <w:bookmarkStart w:id="847" w:name="_Toc353440089"/>
      <w:bookmarkStart w:id="848" w:name="_Toc328559326"/>
      <w:bookmarkStart w:id="849" w:name="_Toc377047900"/>
      <w:r w:rsidRPr="00FD5C6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 санитарной охраны источников питьевого водоснабжения</w:t>
      </w:r>
      <w:bookmarkEnd w:id="844"/>
      <w:bookmarkEnd w:id="845"/>
      <w:bookmarkEnd w:id="846"/>
      <w:bookmarkEnd w:id="847"/>
      <w:bookmarkEnd w:id="848"/>
      <w:bookmarkEnd w:id="849"/>
    </w:p>
    <w:p w14:paraId="6EB2EF57" w14:textId="77777777" w:rsidR="009F5550" w:rsidRPr="00FD5C64" w:rsidRDefault="009F5550" w:rsidP="004D2FF9">
      <w:pPr>
        <w:tabs>
          <w:tab w:val="left" w:pos="709"/>
        </w:tabs>
        <w:suppressAutoHyphens/>
        <w:rPr>
          <w:rFonts w:eastAsia="Times New Roman"/>
          <w:lang w:eastAsia="ru-RU"/>
        </w:rPr>
      </w:pPr>
      <w:bookmarkStart w:id="850" w:name="_Toc247965297"/>
      <w:bookmarkStart w:id="851" w:name="_Toc268263665"/>
      <w:r w:rsidRPr="00FD5C64">
        <w:rPr>
          <w:bCs/>
        </w:rPr>
        <w:t xml:space="preserve">Источником хозяйственно-питьевого водоснабжения </w:t>
      </w:r>
      <w:proofErr w:type="spellStart"/>
      <w:r w:rsidR="001152BD" w:rsidRPr="00FD5C64">
        <w:rPr>
          <w:bCs/>
        </w:rPr>
        <w:t>Большежиров</w:t>
      </w:r>
      <w:r w:rsidR="003B6E6D" w:rsidRPr="00FD5C64">
        <w:rPr>
          <w:bCs/>
        </w:rPr>
        <w:t>ского</w:t>
      </w:r>
      <w:proofErr w:type="spellEnd"/>
      <w:r w:rsidR="003B6E6D" w:rsidRPr="00FD5C64">
        <w:rPr>
          <w:bCs/>
        </w:rPr>
        <w:t xml:space="preserve"> сельсовета</w:t>
      </w:r>
      <w:r w:rsidRPr="00FD5C64">
        <w:rPr>
          <w:bCs/>
        </w:rPr>
        <w:t xml:space="preserve"> являются подземные воды</w:t>
      </w:r>
      <w:r w:rsidRPr="00FD5C64">
        <w:rPr>
          <w:rFonts w:eastAsia="Times New Roman"/>
          <w:lang w:eastAsia="ru-RU"/>
        </w:rPr>
        <w:t>.</w:t>
      </w:r>
    </w:p>
    <w:p w14:paraId="6194C9C6" w14:textId="34819BCA" w:rsidR="009F5550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FD5C64">
        <w:rPr>
          <w:bCs/>
        </w:rPr>
        <w:t xml:space="preserve">В соответствии с СанПиН 2.1.4.1110-02 </w:t>
      </w:r>
      <w:r w:rsidR="00DE714A" w:rsidRPr="00FD5C64">
        <w:rPr>
          <w:bCs/>
        </w:rPr>
        <w:t>«</w:t>
      </w:r>
      <w:r w:rsidRPr="00FD5C64">
        <w:rPr>
          <w:bCs/>
        </w:rPr>
        <w:t>Зоны санитарной охраны источников водоснабжения и водопроводов питьевого назначения</w:t>
      </w:r>
      <w:r w:rsidR="00DE714A" w:rsidRPr="00FD5C64">
        <w:rPr>
          <w:bCs/>
        </w:rPr>
        <w:t>»</w:t>
      </w:r>
      <w:r w:rsidRPr="00FD5C64">
        <w:rPr>
          <w:bCs/>
        </w:rPr>
        <w:t xml:space="preserve"> и </w:t>
      </w:r>
      <w:r w:rsidR="00132C95" w:rsidRPr="00132C95">
        <w:rPr>
          <w:bCs/>
          <w:highlight w:val="green"/>
        </w:rPr>
        <w:t>СП 31.13330.2021 «СНиП 2.04.02</w:t>
      </w:r>
      <w:r w:rsidR="00132C95" w:rsidRPr="00132C95">
        <w:rPr>
          <w:bCs/>
          <w:highlight w:val="green"/>
        </w:rPr>
        <w:noBreakHyphen/>
        <w:t>84* Водоснабжение. Наружные сети и сооружения»</w:t>
      </w:r>
      <w:r w:rsidRPr="00FD5C64">
        <w:rPr>
          <w:bCs/>
        </w:rPr>
        <w:t>, каждый конкретный источник хозяйственно-питьевого водоснабжения должен иметь проекты зон санитарной охраны (ЗСО).</w:t>
      </w:r>
    </w:p>
    <w:p w14:paraId="5A87AE06" w14:textId="77777777" w:rsidR="00132C95" w:rsidRDefault="00132C95" w:rsidP="00132C95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1C5B5582" w14:textId="5F2A8DF4" w:rsidR="00132C95" w:rsidRPr="00F62D29" w:rsidRDefault="00132C95" w:rsidP="00132C95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E97509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E97509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E97509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E97509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50746534" w14:textId="77777777" w:rsidR="00132C95" w:rsidRPr="00FD5C64" w:rsidRDefault="00132C95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</w:p>
    <w:p w14:paraId="240DA3CC" w14:textId="77777777" w:rsidR="009F5550" w:rsidRPr="00FD5C64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FD5C64">
        <w:rPr>
          <w:bCs/>
        </w:rPr>
        <w:t>Основной целью создания и обеспечения режима в ЗСО является санитарная охрана от загрязнения источников водоснабжения и водопроводных сооружений, а также территорий,</w:t>
      </w:r>
      <w:r w:rsidR="00BA70D5" w:rsidRPr="00FD5C64">
        <w:rPr>
          <w:bCs/>
        </w:rPr>
        <w:t xml:space="preserve"> </w:t>
      </w:r>
      <w:r w:rsidRPr="00FD5C64">
        <w:rPr>
          <w:bCs/>
        </w:rPr>
        <w:t>на которых они расположены.</w:t>
      </w:r>
    </w:p>
    <w:p w14:paraId="3A518E0B" w14:textId="77777777" w:rsidR="009F5550" w:rsidRPr="00FD5C64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FD5C64">
        <w:rPr>
          <w:bCs/>
        </w:rPr>
        <w:t>Зоны санитарной охраны организуются в составе трех поясов. Первый пояс (строгого режима) включает территорию расположения водозаборов, площадок всех водопроводных сооружений и водоподводящего канала.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14:paraId="65C31A07" w14:textId="4D0B7336" w:rsidR="009F5550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FD5C64">
        <w:rPr>
          <w:bCs/>
        </w:rPr>
        <w:t xml:space="preserve">Размеры ЗСО II и III пояса должны устанавливаться в соответствии с </w:t>
      </w:r>
      <w:r w:rsidR="00E81DB8" w:rsidRPr="00E81DB8">
        <w:rPr>
          <w:bCs/>
          <w:highlight w:val="green"/>
        </w:rPr>
        <w:t>СанПиН 2.1.4.1110-02 «Зоны санитарной охраны источников водоснабжения и водопроводов питьевого назначения» и СП 31.13330.2021 «СНиП 2.04.02-84* Водоснабжение. Наружные сети и сооружения»</w:t>
      </w:r>
      <w:r w:rsidRPr="00FD5C64">
        <w:rPr>
          <w:bCs/>
        </w:rPr>
        <w:t>.</w:t>
      </w:r>
    </w:p>
    <w:p w14:paraId="20EC8BB9" w14:textId="77777777" w:rsidR="00E81DB8" w:rsidRDefault="00E81DB8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</w:p>
    <w:p w14:paraId="22171217" w14:textId="270B7A76" w:rsidR="00E81DB8" w:rsidRPr="00F62D29" w:rsidRDefault="00E81DB8" w:rsidP="00E81DB8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E97509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E97509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E97509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E97509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2A6FE7A9" w14:textId="77777777" w:rsidR="00E81DB8" w:rsidRPr="00FD5C64" w:rsidRDefault="00E81DB8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</w:p>
    <w:p w14:paraId="08CA7D2D" w14:textId="77777777" w:rsidR="009F5550" w:rsidRPr="00FD5C64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FD5C64">
        <w:rPr>
          <w:bCs/>
        </w:rPr>
        <w:t>Санитарная охрана водоводов обеспечивается санитарно-защитной полосой.</w:t>
      </w:r>
    </w:p>
    <w:p w14:paraId="0647267E" w14:textId="6779D35E" w:rsidR="00E81DB8" w:rsidRDefault="00E81DB8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81DB8">
        <w:rPr>
          <w:bCs/>
          <w:highlight w:val="green"/>
        </w:rPr>
        <w:t xml:space="preserve">Генеральным планом предлагается установить ЗСО для всех существующих и </w:t>
      </w:r>
      <w:r w:rsidRPr="00E81DB8">
        <w:rPr>
          <w:bCs/>
          <w:highlight w:val="green"/>
        </w:rPr>
        <w:lastRenderedPageBreak/>
        <w:t>планируемых объектов и сетей водоснабжения муниципального образования «Солдатский сельсовет» Фатежского района Курской области. Все действующие объекты водоснабжения в обязательном порядке должны иметь проекты организации ЗСО. Размеры ЗСО должны устанавливаться в соответствии с СанПиН 2.1.4.1110-02 «Зоны санитарной охраны источников водоснабжения и водопроводов питьевого назначения» и СП 31.13330.2021 «СНиП 2.04.02-84* Водоснабжение. Наружные сети и сооружения».</w:t>
      </w:r>
    </w:p>
    <w:p w14:paraId="772427A9" w14:textId="77777777" w:rsidR="00E81DB8" w:rsidRDefault="00E81DB8" w:rsidP="00E81DB8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6C73EB45" w14:textId="220BBFE1" w:rsidR="00E81DB8" w:rsidRPr="00F62D29" w:rsidRDefault="00E81DB8" w:rsidP="00E81DB8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E97509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E97509">
        <w:rPr>
          <w:rFonts w:eastAsia="Times New Roman"/>
          <w:i/>
          <w:iCs/>
          <w:noProof/>
          <w:kern w:val="0"/>
          <w:lang w:eastAsia="ru-RU"/>
        </w:rPr>
        <w:t xml:space="preserve"> </w:t>
      </w:r>
      <w:r>
        <w:rPr>
          <w:rFonts w:eastAsia="Times New Roman"/>
          <w:i/>
          <w:iCs/>
          <w:noProof/>
          <w:kern w:val="0"/>
          <w:lang w:eastAsia="ru-RU"/>
        </w:rPr>
        <w:t xml:space="preserve">изложен </w:t>
      </w:r>
      <w:r w:rsidRPr="00E97509">
        <w:rPr>
          <w:rFonts w:eastAsia="Times New Roman"/>
          <w:i/>
          <w:iCs/>
          <w:noProof/>
          <w:kern w:val="0"/>
          <w:lang w:eastAsia="ru-RU"/>
        </w:rPr>
        <w:t xml:space="preserve">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E97509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E97509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467E0ADF" w14:textId="77777777" w:rsidR="00E81DB8" w:rsidRPr="00FD5C64" w:rsidRDefault="00E81DB8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</w:p>
    <w:p w14:paraId="7C1F6422" w14:textId="77777777" w:rsidR="009F5550" w:rsidRPr="00FD5C64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FD5C64">
        <w:rPr>
          <w:b/>
        </w:rPr>
        <w:t xml:space="preserve">Определение </w:t>
      </w:r>
      <w:r w:rsidRPr="00FD5C64">
        <w:rPr>
          <w:rFonts w:eastAsia="Times New Roman"/>
          <w:b/>
          <w:lang w:eastAsia="ru-RU"/>
        </w:rPr>
        <w:t>границ</w:t>
      </w:r>
      <w:r w:rsidRPr="00FD5C64">
        <w:rPr>
          <w:b/>
        </w:rPr>
        <w:t xml:space="preserve"> поясов ЗСО подземных источников водоснабжения</w:t>
      </w:r>
    </w:p>
    <w:p w14:paraId="5B515912" w14:textId="77777777" w:rsidR="009F5550" w:rsidRPr="00FD5C64" w:rsidRDefault="009F5550" w:rsidP="004D2FF9">
      <w:pPr>
        <w:tabs>
          <w:tab w:val="left" w:pos="709"/>
        </w:tabs>
        <w:suppressAutoHyphens/>
      </w:pPr>
      <w:r w:rsidRPr="00FD5C64">
        <w:rPr>
          <w:u w:val="single"/>
        </w:rPr>
        <w:t>Границы первого пояса</w:t>
      </w:r>
      <w:r w:rsidRPr="00FD5C64">
        <w:t xml:space="preserve"> ЗСО подземного источника водоснабжения должны устанавливаться от одиночного водозабора (скважина, шахтный колодец, каптаж) или от крайних водозаборных сооружений группового водозабора на расстояниях:</w:t>
      </w:r>
    </w:p>
    <w:p w14:paraId="5AD2F6F5" w14:textId="77777777" w:rsidR="009F5550" w:rsidRPr="00FD5C64" w:rsidRDefault="009F5550" w:rsidP="00601544">
      <w:pPr>
        <w:pStyle w:val="a6"/>
        <w:numPr>
          <w:ilvl w:val="0"/>
          <w:numId w:val="4"/>
        </w:numPr>
        <w:tabs>
          <w:tab w:val="left" w:pos="709"/>
        </w:tabs>
        <w:suppressAutoHyphens/>
        <w:ind w:left="0" w:firstLine="851"/>
      </w:pPr>
      <w:smartTag w:uri="urn:schemas-microsoft-com:office:smarttags" w:element="metricconverter">
        <w:smartTagPr>
          <w:attr w:name="ProductID" w:val="30 м"/>
        </w:smartTagPr>
        <w:r w:rsidRPr="00FD5C64">
          <w:t>30 м</w:t>
        </w:r>
      </w:smartTag>
      <w:r w:rsidRPr="00FD5C64">
        <w:t xml:space="preserve"> – при использовании защищенных подземных вод;</w:t>
      </w:r>
    </w:p>
    <w:p w14:paraId="6A58F2A9" w14:textId="77777777" w:rsidR="009F5550" w:rsidRPr="00FD5C64" w:rsidRDefault="009F5550" w:rsidP="00601544">
      <w:pPr>
        <w:pStyle w:val="a6"/>
        <w:numPr>
          <w:ilvl w:val="0"/>
          <w:numId w:val="4"/>
        </w:numPr>
        <w:tabs>
          <w:tab w:val="left" w:pos="709"/>
        </w:tabs>
        <w:suppressAutoHyphens/>
        <w:ind w:left="0" w:firstLine="851"/>
      </w:pPr>
      <w:smartTag w:uri="urn:schemas-microsoft-com:office:smarttags" w:element="metricconverter">
        <w:smartTagPr>
          <w:attr w:name="ProductID" w:val="50 м"/>
        </w:smartTagPr>
        <w:r w:rsidRPr="00FD5C64">
          <w:t>50 м</w:t>
        </w:r>
      </w:smartTag>
      <w:r w:rsidRPr="00FD5C64">
        <w:t xml:space="preserve"> – при использовании недостаточно защищенных подземных вод.</w:t>
      </w:r>
    </w:p>
    <w:p w14:paraId="71623F8B" w14:textId="77777777" w:rsidR="009F5550" w:rsidRPr="00FD5C64" w:rsidRDefault="009F5550" w:rsidP="004D2FF9">
      <w:pPr>
        <w:tabs>
          <w:tab w:val="left" w:pos="709"/>
        </w:tabs>
        <w:suppressAutoHyphens/>
      </w:pPr>
      <w:r w:rsidRPr="00FD5C64">
        <w:t>В границы первого пояса инфильтрационных водозаборов подземных вод включается прибрежная территория между водозабором и поверхностным водоемом, если расстояние между ними менее 150 м.</w:t>
      </w:r>
    </w:p>
    <w:p w14:paraId="612CA4E4" w14:textId="77777777" w:rsidR="009F5550" w:rsidRPr="00FD5C64" w:rsidRDefault="009F5550" w:rsidP="004D2FF9">
      <w:pPr>
        <w:tabs>
          <w:tab w:val="left" w:pos="709"/>
        </w:tabs>
        <w:suppressAutoHyphens/>
      </w:pPr>
      <w:r w:rsidRPr="00FD5C64">
        <w:rPr>
          <w:u w:val="single"/>
        </w:rPr>
        <w:t>Границы второго пояса</w:t>
      </w:r>
      <w:r w:rsidRPr="00FD5C64">
        <w:t xml:space="preserve"> ЗСО определяются гидродинамическими расчетами исходя из условий, что микробное загрязнение, поступающее в водоносный пласт за пределами второго пояса, не достигает водозабора (от 100 до 400 суток).</w:t>
      </w:r>
    </w:p>
    <w:p w14:paraId="08BEA02A" w14:textId="77777777" w:rsidR="009F5550" w:rsidRPr="00FD5C64" w:rsidRDefault="009F5550" w:rsidP="004D2FF9">
      <w:pPr>
        <w:tabs>
          <w:tab w:val="left" w:pos="709"/>
        </w:tabs>
        <w:suppressAutoHyphens/>
      </w:pPr>
      <w:r w:rsidRPr="00FD5C64">
        <w:rPr>
          <w:u w:val="single"/>
        </w:rPr>
        <w:t>Границы третьего пояса</w:t>
      </w:r>
      <w:r w:rsidRPr="00FD5C64">
        <w:t xml:space="preserve"> ЗСО определяется гидродинамическими расчетами. Время движения химического загрязнения к водозабору должно быть больше расчетного (нормативный срок эксплуатации водозабора – 25 - 50 лет).</w:t>
      </w:r>
    </w:p>
    <w:p w14:paraId="14131CDD" w14:textId="77777777" w:rsidR="009F5550" w:rsidRPr="00FD5C64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FD5C64">
        <w:rPr>
          <w:b/>
        </w:rPr>
        <w:t>Определение границ поясов ЗСО поверхностных источников водоснабжения</w:t>
      </w:r>
    </w:p>
    <w:p w14:paraId="3C470734" w14:textId="77777777" w:rsidR="009F5550" w:rsidRPr="00FD5C64" w:rsidRDefault="009F5550" w:rsidP="004D2FF9">
      <w:pPr>
        <w:tabs>
          <w:tab w:val="left" w:pos="709"/>
        </w:tabs>
        <w:suppressAutoHyphens/>
      </w:pPr>
      <w:r w:rsidRPr="00FD5C64">
        <w:rPr>
          <w:u w:val="single"/>
        </w:rPr>
        <w:t>Границы первого пояса</w:t>
      </w:r>
      <w:r w:rsidRPr="00FD5C64">
        <w:t xml:space="preserve"> ЗСО поверхностных источников устанавливается с учетом конкретных условий в следующих пределах:</w:t>
      </w:r>
    </w:p>
    <w:p w14:paraId="0BEC2338" w14:textId="77777777" w:rsidR="009F5550" w:rsidRPr="00FD5C64" w:rsidRDefault="009F5550" w:rsidP="00601544">
      <w:pPr>
        <w:pStyle w:val="a6"/>
        <w:numPr>
          <w:ilvl w:val="0"/>
          <w:numId w:val="5"/>
        </w:numPr>
        <w:tabs>
          <w:tab w:val="left" w:pos="709"/>
        </w:tabs>
        <w:suppressAutoHyphens/>
        <w:ind w:left="0" w:firstLine="851"/>
      </w:pPr>
      <w:r w:rsidRPr="00FD5C64">
        <w:t>для водотоков:</w:t>
      </w:r>
    </w:p>
    <w:p w14:paraId="7D0FE033" w14:textId="77777777" w:rsidR="009F5550" w:rsidRPr="00FD5C64" w:rsidRDefault="009F5550" w:rsidP="00601544">
      <w:pPr>
        <w:pStyle w:val="a6"/>
        <w:numPr>
          <w:ilvl w:val="0"/>
          <w:numId w:val="6"/>
        </w:numPr>
        <w:tabs>
          <w:tab w:val="left" w:pos="709"/>
        </w:tabs>
        <w:suppressAutoHyphens/>
        <w:ind w:left="0" w:firstLine="851"/>
      </w:pPr>
      <w:r w:rsidRPr="00FD5C64">
        <w:t>вверх по течению – не менее 200 м от водозабора;</w:t>
      </w:r>
    </w:p>
    <w:p w14:paraId="651901F5" w14:textId="77777777" w:rsidR="009F5550" w:rsidRPr="00FD5C64" w:rsidRDefault="009F5550" w:rsidP="00601544">
      <w:pPr>
        <w:pStyle w:val="a6"/>
        <w:numPr>
          <w:ilvl w:val="0"/>
          <w:numId w:val="6"/>
        </w:numPr>
        <w:tabs>
          <w:tab w:val="left" w:pos="709"/>
        </w:tabs>
        <w:suppressAutoHyphens/>
        <w:ind w:left="0" w:firstLine="851"/>
      </w:pPr>
      <w:r w:rsidRPr="00FD5C64">
        <w:t>вниз по течению – не менее 100 м от водозабора;</w:t>
      </w:r>
    </w:p>
    <w:p w14:paraId="0B6CF08B" w14:textId="77777777" w:rsidR="009F5550" w:rsidRPr="00FD5C64" w:rsidRDefault="009F5550" w:rsidP="00601544">
      <w:pPr>
        <w:pStyle w:val="a6"/>
        <w:numPr>
          <w:ilvl w:val="0"/>
          <w:numId w:val="6"/>
        </w:numPr>
        <w:tabs>
          <w:tab w:val="left" w:pos="709"/>
        </w:tabs>
        <w:suppressAutoHyphens/>
        <w:ind w:left="0" w:firstLine="851"/>
      </w:pPr>
      <w:r w:rsidRPr="00FD5C64">
        <w:t>по прилегающему к водозабору берегу – не менее 100 м от линии уреза воды летне-осенней межени;</w:t>
      </w:r>
    </w:p>
    <w:p w14:paraId="6D54C47B" w14:textId="77777777" w:rsidR="009F5550" w:rsidRPr="00FD5C64" w:rsidRDefault="009F5550" w:rsidP="00601544">
      <w:pPr>
        <w:pStyle w:val="a6"/>
        <w:numPr>
          <w:ilvl w:val="0"/>
          <w:numId w:val="6"/>
        </w:numPr>
        <w:tabs>
          <w:tab w:val="left" w:pos="709"/>
        </w:tabs>
        <w:suppressAutoHyphens/>
        <w:ind w:left="0" w:firstLine="851"/>
      </w:pPr>
      <w:r w:rsidRPr="00FD5C64">
        <w:t xml:space="preserve">в направлении к противоположному от водозабора берегу при ширине реки или </w:t>
      </w:r>
      <w:r w:rsidRPr="00FD5C64">
        <w:lastRenderedPageBreak/>
        <w:t>канала менее 100 м – вся акватория и противоположный берег шириной 50 м, при ширине реки или канала более 100 м – полоса акватории шириной не менее 100 м;</w:t>
      </w:r>
    </w:p>
    <w:p w14:paraId="6802A788" w14:textId="77777777" w:rsidR="009F5550" w:rsidRPr="00FD5C64" w:rsidRDefault="009F5550" w:rsidP="004D2FF9">
      <w:pPr>
        <w:tabs>
          <w:tab w:val="left" w:pos="709"/>
        </w:tabs>
        <w:suppressAutoHyphens/>
      </w:pPr>
      <w:r w:rsidRPr="00FD5C64">
        <w:rPr>
          <w:u w:val="single"/>
        </w:rPr>
        <w:t>Границы второго пояса</w:t>
      </w:r>
      <w:r w:rsidRPr="00FD5C64">
        <w:t xml:space="preserve"> ЗСО поверхностных источников водоснабжения устанавливается:</w:t>
      </w:r>
    </w:p>
    <w:p w14:paraId="48E1E831" w14:textId="77777777" w:rsidR="009F5550" w:rsidRPr="00FD5C64" w:rsidRDefault="009F5550" w:rsidP="00601544">
      <w:pPr>
        <w:pStyle w:val="a6"/>
        <w:numPr>
          <w:ilvl w:val="0"/>
          <w:numId w:val="5"/>
        </w:numPr>
        <w:tabs>
          <w:tab w:val="left" w:pos="709"/>
        </w:tabs>
        <w:suppressAutoHyphens/>
        <w:ind w:left="0" w:firstLine="851"/>
      </w:pPr>
      <w:r w:rsidRPr="00FD5C64">
        <w:t xml:space="preserve">на водотоке: </w:t>
      </w:r>
    </w:p>
    <w:p w14:paraId="1D958D33" w14:textId="77777777" w:rsidR="009F5550" w:rsidRPr="00FD5C64" w:rsidRDefault="009F5550" w:rsidP="00601544">
      <w:pPr>
        <w:pStyle w:val="a6"/>
        <w:numPr>
          <w:ilvl w:val="0"/>
          <w:numId w:val="6"/>
        </w:numPr>
        <w:tabs>
          <w:tab w:val="left" w:pos="709"/>
        </w:tabs>
        <w:suppressAutoHyphens/>
        <w:ind w:left="0" w:firstLine="851"/>
      </w:pPr>
      <w:r w:rsidRPr="00FD5C64">
        <w:t>должна быть удалена вверх по течению водозабора на столько, чтобы время пробега по основному водотоку и его притокам, было не менее 5 суток – для II и не менее 3-х суток – для III климатического района;</w:t>
      </w:r>
    </w:p>
    <w:p w14:paraId="0D569880" w14:textId="77777777" w:rsidR="009F5550" w:rsidRPr="00FD5C64" w:rsidRDefault="009F5550" w:rsidP="00601544">
      <w:pPr>
        <w:pStyle w:val="a6"/>
        <w:numPr>
          <w:ilvl w:val="0"/>
          <w:numId w:val="6"/>
        </w:numPr>
        <w:tabs>
          <w:tab w:val="left" w:pos="709"/>
        </w:tabs>
        <w:suppressAutoHyphens/>
        <w:ind w:left="0" w:firstLine="851"/>
      </w:pPr>
      <w:r w:rsidRPr="00FD5C64">
        <w:t>граница ниже по течению должна быть не менее 250 м от водозабора;</w:t>
      </w:r>
    </w:p>
    <w:p w14:paraId="4E25181A" w14:textId="77777777" w:rsidR="009F5550" w:rsidRPr="00FD5C64" w:rsidRDefault="009F5550" w:rsidP="00601544">
      <w:pPr>
        <w:pStyle w:val="a6"/>
        <w:numPr>
          <w:ilvl w:val="0"/>
          <w:numId w:val="6"/>
        </w:numPr>
        <w:tabs>
          <w:tab w:val="left" w:pos="709"/>
        </w:tabs>
        <w:suppressAutoHyphens/>
        <w:ind w:left="0" w:firstLine="851"/>
      </w:pPr>
      <w:r w:rsidRPr="00FD5C64">
        <w:t>боковые границы от уреза воды должны быть расположены на расстоянии:</w:t>
      </w:r>
    </w:p>
    <w:p w14:paraId="001A80BB" w14:textId="77777777" w:rsidR="009F5550" w:rsidRPr="00FD5C64" w:rsidRDefault="009F5550" w:rsidP="004D2FF9">
      <w:pPr>
        <w:pStyle w:val="a6"/>
        <w:tabs>
          <w:tab w:val="left" w:pos="709"/>
        </w:tabs>
        <w:suppressAutoHyphens/>
        <w:ind w:left="851"/>
      </w:pPr>
      <w:r w:rsidRPr="00FD5C64">
        <w:t xml:space="preserve"> – при равнинном рельефе местности – не менее 500 м;</w:t>
      </w:r>
    </w:p>
    <w:p w14:paraId="13C92CE6" w14:textId="77777777" w:rsidR="009F5550" w:rsidRPr="00FD5C64" w:rsidRDefault="00BA70D5" w:rsidP="004D2FF9">
      <w:pPr>
        <w:pStyle w:val="a6"/>
        <w:tabs>
          <w:tab w:val="left" w:pos="709"/>
        </w:tabs>
        <w:suppressAutoHyphens/>
        <w:ind w:left="829"/>
      </w:pPr>
      <w:r w:rsidRPr="00FD5C64">
        <w:t xml:space="preserve"> </w:t>
      </w:r>
      <w:r w:rsidR="009F5550" w:rsidRPr="00FD5C64">
        <w:t>– при гористом рельефе местности – до вершины первого склона, обращенного в сторону источника водоснабжения, но не менее 750 м при пологом склоне и не менее 1000 м при крутом;</w:t>
      </w:r>
    </w:p>
    <w:p w14:paraId="27CC386B" w14:textId="77777777" w:rsidR="009F5550" w:rsidRPr="00FD5C64" w:rsidRDefault="009F5550" w:rsidP="00601544">
      <w:pPr>
        <w:pStyle w:val="a6"/>
        <w:numPr>
          <w:ilvl w:val="0"/>
          <w:numId w:val="5"/>
        </w:numPr>
        <w:tabs>
          <w:tab w:val="left" w:pos="709"/>
        </w:tabs>
        <w:suppressAutoHyphens/>
        <w:ind w:left="0" w:firstLine="851"/>
      </w:pPr>
      <w:r w:rsidRPr="00FD5C64">
        <w:t xml:space="preserve">на водоемах: </w:t>
      </w:r>
    </w:p>
    <w:p w14:paraId="609D1FF1" w14:textId="77777777" w:rsidR="009F5550" w:rsidRPr="00FD5C64" w:rsidRDefault="009F5550" w:rsidP="00601544">
      <w:pPr>
        <w:pStyle w:val="a6"/>
        <w:numPr>
          <w:ilvl w:val="0"/>
          <w:numId w:val="6"/>
        </w:numPr>
        <w:tabs>
          <w:tab w:val="left" w:pos="709"/>
        </w:tabs>
        <w:suppressAutoHyphens/>
        <w:ind w:left="0" w:firstLine="851"/>
      </w:pPr>
      <w:r w:rsidRPr="00FD5C64">
        <w:t>должны быть удалены по акватории во все стороны от водозабора на расстояние 3 км – при наличии нагонных ветров до 10% и 5 км – при наличии нагонных ветров более 10%;</w:t>
      </w:r>
    </w:p>
    <w:p w14:paraId="06DF4003" w14:textId="77777777" w:rsidR="009F5550" w:rsidRPr="00FD5C64" w:rsidRDefault="009F5550" w:rsidP="00601544">
      <w:pPr>
        <w:pStyle w:val="a6"/>
        <w:numPr>
          <w:ilvl w:val="0"/>
          <w:numId w:val="6"/>
        </w:numPr>
        <w:tabs>
          <w:tab w:val="left" w:pos="709"/>
        </w:tabs>
        <w:suppressAutoHyphens/>
        <w:ind w:left="0" w:firstLine="851"/>
      </w:pPr>
      <w:r w:rsidRPr="00FD5C64">
        <w:t>боковые границы должны быть удалены на расстояние:</w:t>
      </w:r>
    </w:p>
    <w:p w14:paraId="3DA7764D" w14:textId="77777777" w:rsidR="009F5550" w:rsidRPr="00FD5C64" w:rsidRDefault="009F5550" w:rsidP="004D2FF9">
      <w:pPr>
        <w:pStyle w:val="a6"/>
        <w:tabs>
          <w:tab w:val="left" w:pos="709"/>
        </w:tabs>
        <w:suppressAutoHyphens/>
        <w:ind w:left="851"/>
      </w:pPr>
      <w:r w:rsidRPr="00FD5C64">
        <w:t xml:space="preserve"> – при равнинном рельефе местности - не менее 500 м;</w:t>
      </w:r>
    </w:p>
    <w:p w14:paraId="5C723F30" w14:textId="77777777" w:rsidR="009F5550" w:rsidRPr="00FD5C64" w:rsidRDefault="009F5550" w:rsidP="004D2FF9">
      <w:pPr>
        <w:pStyle w:val="a6"/>
        <w:tabs>
          <w:tab w:val="left" w:pos="709"/>
        </w:tabs>
        <w:suppressAutoHyphens/>
        <w:ind w:left="851"/>
      </w:pPr>
      <w:r w:rsidRPr="00FD5C64">
        <w:t xml:space="preserve"> – при гористом рельефе местности – до вершины первого склона, обращенного в сторону источника водоснабжения, но не менее 750 м при пологом склоне и не менее 1000 м при крутом.</w:t>
      </w:r>
    </w:p>
    <w:p w14:paraId="25EEFEC3" w14:textId="77777777" w:rsidR="009F5550" w:rsidRPr="00FD5C64" w:rsidRDefault="009F5550" w:rsidP="004D2FF9">
      <w:pPr>
        <w:tabs>
          <w:tab w:val="left" w:pos="709"/>
        </w:tabs>
        <w:suppressAutoHyphens/>
      </w:pPr>
      <w:r w:rsidRPr="00FD5C64">
        <w:rPr>
          <w:u w:val="single"/>
        </w:rPr>
        <w:t>Границы третьего пояса</w:t>
      </w:r>
      <w:r w:rsidRPr="00FD5C64">
        <w:t xml:space="preserve"> ЗСО поверхностных источников водоснабжения устанавливаются:</w:t>
      </w:r>
    </w:p>
    <w:p w14:paraId="5CB04F03" w14:textId="77777777" w:rsidR="009F5550" w:rsidRPr="00FD5C64" w:rsidRDefault="009F5550" w:rsidP="00601544">
      <w:pPr>
        <w:pStyle w:val="a6"/>
        <w:numPr>
          <w:ilvl w:val="0"/>
          <w:numId w:val="5"/>
        </w:numPr>
        <w:tabs>
          <w:tab w:val="left" w:pos="709"/>
        </w:tabs>
        <w:suppressAutoHyphens/>
        <w:ind w:left="0" w:firstLine="851"/>
      </w:pPr>
      <w:r w:rsidRPr="00FD5C64">
        <w:t xml:space="preserve"> на водотоке: </w:t>
      </w:r>
    </w:p>
    <w:p w14:paraId="72D40D90" w14:textId="77777777" w:rsidR="009F5550" w:rsidRPr="00FD5C64" w:rsidRDefault="009F5550" w:rsidP="00601544">
      <w:pPr>
        <w:pStyle w:val="a6"/>
        <w:numPr>
          <w:ilvl w:val="0"/>
          <w:numId w:val="6"/>
        </w:numPr>
        <w:tabs>
          <w:tab w:val="left" w:pos="709"/>
        </w:tabs>
        <w:suppressAutoHyphens/>
        <w:ind w:left="0" w:firstLine="851"/>
      </w:pPr>
      <w:r w:rsidRPr="00FD5C64">
        <w:t xml:space="preserve">вверх и вниз по течению должны совпадают с границами второго пояса; </w:t>
      </w:r>
    </w:p>
    <w:p w14:paraId="4C194798" w14:textId="77777777" w:rsidR="009F5550" w:rsidRPr="00FD5C64" w:rsidRDefault="009F5550" w:rsidP="00601544">
      <w:pPr>
        <w:pStyle w:val="a6"/>
        <w:numPr>
          <w:ilvl w:val="0"/>
          <w:numId w:val="6"/>
        </w:numPr>
        <w:tabs>
          <w:tab w:val="left" w:pos="709"/>
        </w:tabs>
        <w:suppressAutoHyphens/>
        <w:ind w:left="0" w:firstLine="851"/>
      </w:pPr>
      <w:r w:rsidRPr="00FD5C64">
        <w:t>боковые границы должны проходить по линии водоразделов в пределах 3 - 5 километров, включая притоки;</w:t>
      </w:r>
    </w:p>
    <w:p w14:paraId="00DC7CD9" w14:textId="77777777" w:rsidR="009F5550" w:rsidRPr="00FD5C64" w:rsidRDefault="009F5550" w:rsidP="00601544">
      <w:pPr>
        <w:pStyle w:val="a6"/>
        <w:numPr>
          <w:ilvl w:val="0"/>
          <w:numId w:val="5"/>
        </w:numPr>
        <w:tabs>
          <w:tab w:val="left" w:pos="709"/>
        </w:tabs>
        <w:suppressAutoHyphens/>
        <w:ind w:left="0" w:firstLine="851"/>
      </w:pPr>
      <w:r w:rsidRPr="00FD5C64">
        <w:t>на водоеме должны полностью совпадают с границами второго пояса.</w:t>
      </w:r>
    </w:p>
    <w:p w14:paraId="25AE3027" w14:textId="77777777" w:rsidR="009F5550" w:rsidRPr="00FD5C64" w:rsidRDefault="009F5550" w:rsidP="00FD380B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FD5C64">
        <w:rPr>
          <w:b/>
        </w:rPr>
        <w:t>Определение границ ЗСО водопроводных сооружений и водоводов</w:t>
      </w:r>
    </w:p>
    <w:p w14:paraId="267A1F2A" w14:textId="77777777" w:rsidR="009F5550" w:rsidRPr="00FD5C64" w:rsidRDefault="009F5550" w:rsidP="004D2FF9">
      <w:pPr>
        <w:tabs>
          <w:tab w:val="left" w:pos="709"/>
        </w:tabs>
        <w:suppressAutoHyphens/>
      </w:pPr>
      <w:r w:rsidRPr="00FD5C64">
        <w:t>Зона санитарной охраны водопроводных сооружений, расположенных вне территории водозабора, представлена первым поясом (строгого режима), водоводов –санитарно-защитной полосой.</w:t>
      </w:r>
    </w:p>
    <w:p w14:paraId="360A48D1" w14:textId="77777777" w:rsidR="009F5550" w:rsidRPr="00FD5C64" w:rsidRDefault="009F5550" w:rsidP="004D2FF9">
      <w:pPr>
        <w:tabs>
          <w:tab w:val="left" w:pos="709"/>
        </w:tabs>
        <w:suppressAutoHyphens/>
      </w:pPr>
      <w:r w:rsidRPr="00FD5C64">
        <w:rPr>
          <w:u w:val="single"/>
        </w:rPr>
        <w:lastRenderedPageBreak/>
        <w:t>Граница первого пояса</w:t>
      </w:r>
      <w:r w:rsidRPr="00FD5C64">
        <w:t xml:space="preserve"> ЗСО водопроводных сооружений принимается на расстоянии:</w:t>
      </w:r>
    </w:p>
    <w:p w14:paraId="43983EBF" w14:textId="77777777" w:rsidR="009F5550" w:rsidRPr="00FD5C64" w:rsidRDefault="009F5550" w:rsidP="00601544">
      <w:pPr>
        <w:pStyle w:val="a6"/>
        <w:numPr>
          <w:ilvl w:val="0"/>
          <w:numId w:val="5"/>
        </w:numPr>
        <w:tabs>
          <w:tab w:val="left" w:pos="709"/>
        </w:tabs>
        <w:suppressAutoHyphens/>
        <w:ind w:left="0" w:firstLine="851"/>
      </w:pPr>
      <w:r w:rsidRPr="00FD5C64">
        <w:t>от стен запасных и регулирующих емкостей, фильтров и контактных осветлителей - не менее 30 м;</w:t>
      </w:r>
    </w:p>
    <w:p w14:paraId="42AC0C30" w14:textId="77777777" w:rsidR="009F5550" w:rsidRPr="00FD5C64" w:rsidRDefault="009F5550" w:rsidP="00601544">
      <w:pPr>
        <w:pStyle w:val="a6"/>
        <w:numPr>
          <w:ilvl w:val="0"/>
          <w:numId w:val="5"/>
        </w:numPr>
        <w:tabs>
          <w:tab w:val="left" w:pos="709"/>
        </w:tabs>
        <w:suppressAutoHyphens/>
        <w:ind w:left="0" w:firstLine="851"/>
      </w:pPr>
      <w:r w:rsidRPr="00FD5C64">
        <w:t>от водонапорных башен - не менее 10 м;</w:t>
      </w:r>
    </w:p>
    <w:p w14:paraId="5D5C6F5E" w14:textId="77777777" w:rsidR="009F5550" w:rsidRPr="00FD5C64" w:rsidRDefault="009F5550" w:rsidP="00601544">
      <w:pPr>
        <w:pStyle w:val="a6"/>
        <w:numPr>
          <w:ilvl w:val="0"/>
          <w:numId w:val="5"/>
        </w:numPr>
        <w:tabs>
          <w:tab w:val="left" w:pos="709"/>
        </w:tabs>
        <w:suppressAutoHyphens/>
        <w:ind w:left="0" w:firstLine="851"/>
      </w:pPr>
      <w:r w:rsidRPr="00FD5C64">
        <w:t>от остальных помещений (отстойники, реагентное хозяйство, склад хлора, насосные станции и др.) - не менее 15 м.</w:t>
      </w:r>
    </w:p>
    <w:p w14:paraId="3E295280" w14:textId="77777777" w:rsidR="009F5550" w:rsidRPr="00FD5C64" w:rsidRDefault="009F5550" w:rsidP="004D2FF9">
      <w:pPr>
        <w:tabs>
          <w:tab w:val="left" w:pos="709"/>
        </w:tabs>
        <w:suppressAutoHyphens/>
      </w:pPr>
      <w:r w:rsidRPr="00FD5C64">
        <w:t>По согласованию с центром государственного санитарно-эпидемиологического надзора,</w:t>
      </w:r>
      <w:r w:rsidR="00BA70D5" w:rsidRPr="00FD5C64">
        <w:t xml:space="preserve"> </w:t>
      </w:r>
      <w:r w:rsidRPr="00FD5C64">
        <w:t>первый пояс ЗСО для отдельно стоящих водонапорных башен, в зависимости от их конструктивных особенностей, может не устанавливаться.</w:t>
      </w:r>
    </w:p>
    <w:p w14:paraId="524EBAD0" w14:textId="77777777" w:rsidR="009F5550" w:rsidRPr="00FD5C64" w:rsidRDefault="009F5550" w:rsidP="004D2FF9">
      <w:pPr>
        <w:tabs>
          <w:tab w:val="left" w:pos="709"/>
        </w:tabs>
        <w:suppressAutoHyphens/>
      </w:pPr>
      <w:r w:rsidRPr="00FD5C64">
        <w:rPr>
          <w:u w:val="single"/>
        </w:rPr>
        <w:t>Ширину санитарно-защитной полосы</w:t>
      </w:r>
      <w:r w:rsidRPr="00FD5C64">
        <w:t xml:space="preserve"> следует принимать по обе стороны от крайних линий водопровода:</w:t>
      </w:r>
    </w:p>
    <w:p w14:paraId="31618DE3" w14:textId="77777777" w:rsidR="009F5550" w:rsidRPr="00FD5C64" w:rsidRDefault="009F5550" w:rsidP="00601544">
      <w:pPr>
        <w:pStyle w:val="a6"/>
        <w:numPr>
          <w:ilvl w:val="0"/>
          <w:numId w:val="5"/>
        </w:numPr>
        <w:tabs>
          <w:tab w:val="left" w:pos="709"/>
        </w:tabs>
        <w:suppressAutoHyphens/>
        <w:ind w:left="0" w:firstLine="851"/>
      </w:pPr>
      <w:r w:rsidRPr="00FD5C64">
        <w:t>при отсутствии грунтовых вод – не менее 10 м при диаметре водоводов до 1000 мм и не менее 20 м при диаметре водоводов более 1000 мм;</w:t>
      </w:r>
    </w:p>
    <w:p w14:paraId="068D0C85" w14:textId="77777777" w:rsidR="009F5550" w:rsidRPr="00FD5C64" w:rsidRDefault="009F5550" w:rsidP="00601544">
      <w:pPr>
        <w:pStyle w:val="a6"/>
        <w:numPr>
          <w:ilvl w:val="0"/>
          <w:numId w:val="5"/>
        </w:numPr>
        <w:tabs>
          <w:tab w:val="left" w:pos="709"/>
        </w:tabs>
        <w:suppressAutoHyphens/>
        <w:ind w:left="0" w:firstLine="851"/>
      </w:pPr>
      <w:r w:rsidRPr="00FD5C64">
        <w:t>при наличии грунтовых вод – не менее 50 м вне зависимости от диаметра водоводов.</w:t>
      </w:r>
    </w:p>
    <w:p w14:paraId="6C25EFA1" w14:textId="0A0DDCF8" w:rsidR="009F5550" w:rsidRDefault="009F5550" w:rsidP="004D2FF9">
      <w:pPr>
        <w:tabs>
          <w:tab w:val="left" w:pos="709"/>
        </w:tabs>
        <w:suppressAutoHyphens/>
      </w:pPr>
      <w:r w:rsidRPr="00FD5C64">
        <w:t xml:space="preserve">В каждом из трех поясов, а также в пределах санитарно-защитной полосы соответственно их назначению устанавливается специальный режим и определяется комплекс мероприятий, направленных на предупреждение ухудшения качества воды, которые определены СанПиН 2.1.4.1110-02 </w:t>
      </w:r>
      <w:r w:rsidR="00DE714A" w:rsidRPr="00FD5C64">
        <w:t>«</w:t>
      </w:r>
      <w:r w:rsidRPr="00FD5C64">
        <w:t>Зоны санитарной охраны источников водоснабжения и водопроводов питьевого назначения</w:t>
      </w:r>
      <w:r w:rsidR="00DE714A" w:rsidRPr="00FD5C64">
        <w:t>»</w:t>
      </w:r>
      <w:r w:rsidRPr="00FD5C64">
        <w:t xml:space="preserve"> и </w:t>
      </w:r>
      <w:r w:rsidR="00E81DB8" w:rsidRPr="00E81DB8">
        <w:rPr>
          <w:highlight w:val="green"/>
        </w:rPr>
        <w:t>СП 31.13330.2021 «СНиП 2.04.02-84* Водоснабжение. Наружные сети и сооружения»</w:t>
      </w:r>
      <w:r w:rsidRPr="00E81DB8">
        <w:rPr>
          <w:highlight w:val="green"/>
        </w:rPr>
        <w:t>.</w:t>
      </w:r>
    </w:p>
    <w:p w14:paraId="4CF5C685" w14:textId="77777777" w:rsidR="00E81DB8" w:rsidRDefault="00E81DB8" w:rsidP="00E81DB8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7B450A37" w14:textId="4AA7BC45" w:rsidR="00E81DB8" w:rsidRPr="00F62D29" w:rsidRDefault="00E81DB8" w:rsidP="00E81DB8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E97509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E97509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E97509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E97509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2ABBA210" w14:textId="77777777" w:rsidR="00E81DB8" w:rsidRPr="00FD5C64" w:rsidRDefault="00E81DB8" w:rsidP="004D2FF9">
      <w:pPr>
        <w:tabs>
          <w:tab w:val="left" w:pos="709"/>
        </w:tabs>
        <w:suppressAutoHyphens/>
      </w:pPr>
    </w:p>
    <w:p w14:paraId="0666DEDD" w14:textId="77777777" w:rsidR="009F5550" w:rsidRPr="00FD5C64" w:rsidRDefault="009F5550" w:rsidP="004D2FF9">
      <w:pPr>
        <w:pStyle w:val="af7"/>
        <w:keepNext/>
        <w:keepLines/>
        <w:tabs>
          <w:tab w:val="left" w:pos="709"/>
        </w:tabs>
        <w:spacing w:line="240" w:lineRule="auto"/>
        <w:ind w:firstLine="340"/>
        <w:rPr>
          <w:color w:val="auto"/>
          <w:sz w:val="20"/>
          <w:szCs w:val="20"/>
        </w:rPr>
      </w:pPr>
      <w:r w:rsidRPr="00FD5C64">
        <w:rPr>
          <w:color w:val="auto"/>
          <w:sz w:val="20"/>
          <w:szCs w:val="20"/>
        </w:rPr>
        <w:t xml:space="preserve">Таблица </w:t>
      </w:r>
      <w:r w:rsidR="00BF05F0" w:rsidRPr="00FD5C64">
        <w:rPr>
          <w:color w:val="auto"/>
          <w:sz w:val="20"/>
          <w:szCs w:val="20"/>
        </w:rPr>
        <w:fldChar w:fldCharType="begin"/>
      </w:r>
      <w:r w:rsidRPr="00FD5C64">
        <w:rPr>
          <w:color w:val="auto"/>
          <w:sz w:val="20"/>
          <w:szCs w:val="20"/>
        </w:rPr>
        <w:instrText xml:space="preserve"> SEQ Таблица \* ARABIC </w:instrText>
      </w:r>
      <w:r w:rsidR="00BF05F0" w:rsidRPr="00FD5C64">
        <w:rPr>
          <w:color w:val="auto"/>
          <w:sz w:val="20"/>
          <w:szCs w:val="20"/>
        </w:rPr>
        <w:fldChar w:fldCharType="separate"/>
      </w:r>
      <w:r w:rsidR="00484584">
        <w:rPr>
          <w:noProof/>
          <w:color w:val="auto"/>
          <w:sz w:val="20"/>
          <w:szCs w:val="20"/>
        </w:rPr>
        <w:t>20</w:t>
      </w:r>
      <w:r w:rsidR="00BF05F0" w:rsidRPr="00FD5C64">
        <w:rPr>
          <w:color w:val="auto"/>
          <w:sz w:val="20"/>
          <w:szCs w:val="20"/>
        </w:rPr>
        <w:fldChar w:fldCharType="end"/>
      </w:r>
      <w:r w:rsidRPr="00FD5C64">
        <w:rPr>
          <w:color w:val="auto"/>
          <w:sz w:val="20"/>
          <w:szCs w:val="20"/>
        </w:rPr>
        <w:t xml:space="preserve"> – Регламенты использования территорий зон санитарной охраны источников водоснабжения</w:t>
      </w:r>
    </w:p>
    <w:tbl>
      <w:tblPr>
        <w:tblW w:w="4886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2"/>
        <w:gridCol w:w="68"/>
        <w:gridCol w:w="4445"/>
      </w:tblGrid>
      <w:tr w:rsidR="009F5550" w:rsidRPr="00FD5C64" w14:paraId="64DC9794" w14:textId="77777777" w:rsidTr="003A5411">
        <w:trPr>
          <w:trHeight w:val="139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08300" w14:textId="77777777" w:rsidR="009F5550" w:rsidRPr="00FD5C64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Запрещается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E721C" w14:textId="77777777" w:rsidR="009F5550" w:rsidRPr="00FD5C64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Допускается</w:t>
            </w:r>
          </w:p>
        </w:tc>
      </w:tr>
      <w:tr w:rsidR="009F5550" w:rsidRPr="00FD5C64" w14:paraId="6083BB3F" w14:textId="77777777" w:rsidTr="003A5411">
        <w:trPr>
          <w:trHeight w:val="172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FE8D2" w14:textId="77777777" w:rsidR="009F5550" w:rsidRPr="00FD5C64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Подземные источники водоснабжения</w:t>
            </w:r>
          </w:p>
        </w:tc>
      </w:tr>
      <w:tr w:rsidR="009F5550" w:rsidRPr="00FD5C64" w14:paraId="4F27A154" w14:textId="77777777" w:rsidTr="003A5411">
        <w:trPr>
          <w:trHeight w:val="77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33C93" w14:textId="77777777" w:rsidR="009F5550" w:rsidRPr="00FD5C64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</w:t>
            </w:r>
            <w:r w:rsidR="00BA70D5" w:rsidRPr="00FD5C64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FD5C64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</w:t>
            </w:r>
            <w:r w:rsidR="00BA70D5" w:rsidRPr="00FD5C64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FD5C64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ЗСО</w:t>
            </w:r>
          </w:p>
        </w:tc>
      </w:tr>
      <w:tr w:rsidR="009F5550" w:rsidRPr="00FD5C64" w14:paraId="5346EB4A" w14:textId="77777777" w:rsidTr="003A5411">
        <w:trPr>
          <w:trHeight w:val="2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4E9C2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виды строительства, не имеющие непосредственного отношения к эксплуатации, реконструкции и расширению водопроводных сооружений;</w:t>
            </w:r>
          </w:p>
          <w:p w14:paraId="406893F0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жилых и хозяйственно-бытовых зданий;</w:t>
            </w:r>
          </w:p>
          <w:p w14:paraId="07003D93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проживание людей;</w:t>
            </w:r>
          </w:p>
          <w:p w14:paraId="2F46ECA5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посадка высокоствольных деревьев;</w:t>
            </w:r>
          </w:p>
          <w:p w14:paraId="4EF15147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ядохимикатов и удобрений.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7FABF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ограждение и охрана;</w:t>
            </w:r>
          </w:p>
          <w:p w14:paraId="04EB1EB9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озеленение;</w:t>
            </w:r>
          </w:p>
          <w:p w14:paraId="4B064E90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отвод поверхностного стока за ее пределы;</w:t>
            </w:r>
          </w:p>
          <w:p w14:paraId="4C00BC5C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асфальтирование дорожек к сооружениям.</w:t>
            </w:r>
          </w:p>
        </w:tc>
      </w:tr>
      <w:tr w:rsidR="009F5550" w:rsidRPr="00FD5C64" w14:paraId="1493F347" w14:textId="77777777" w:rsidTr="003A5411">
        <w:trPr>
          <w:trHeight w:val="141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D55DD" w14:textId="77777777" w:rsidR="009F5550" w:rsidRPr="00FD5C64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</w:t>
            </w:r>
            <w:r w:rsidR="00BA70D5" w:rsidRPr="00FD5C64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FD5C64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FD5C64" w14:paraId="32401B38" w14:textId="77777777" w:rsidTr="003A5411">
        <w:trPr>
          <w:trHeight w:val="258"/>
        </w:trPr>
        <w:tc>
          <w:tcPr>
            <w:tcW w:w="26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8A52A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закачка отработанных вод в подземные горизонты, подземное складирование твердых отходов и разработки недр земли;</w:t>
            </w:r>
          </w:p>
          <w:p w14:paraId="1A1502D8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размещения складов ГСМ, ядохимикатов и </w:t>
            </w: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минеральных удобрений, накопителей промстоков, шламохранилищ и других объектов, обусловливающих опасность химического загрязнения подземных вод;</w:t>
            </w:r>
          </w:p>
          <w:p w14:paraId="331ACFFE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      </w:r>
          </w:p>
          <w:p w14:paraId="26AA0D9B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удобрений и ядохимикатов;</w:t>
            </w:r>
          </w:p>
          <w:p w14:paraId="64D8ADFA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рубка леса главного пользования и реконструкции.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3246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тампонирование или восстановление всех старых, бездействующих, дефектных или неправильно эксплуатируемых скважин;</w:t>
            </w:r>
          </w:p>
          <w:p w14:paraId="2E709B32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бурение новых скважин и новое </w:t>
            </w: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строительство, имеющее непосредственное отношение к эксплуатации водопроводных сооружений;</w:t>
            </w:r>
          </w:p>
          <w:p w14:paraId="30FE98FE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др.).</w:t>
            </w:r>
          </w:p>
        </w:tc>
      </w:tr>
      <w:tr w:rsidR="009F5550" w:rsidRPr="00FD5C64" w14:paraId="06B3B0B5" w14:textId="77777777" w:rsidTr="003A5411">
        <w:trPr>
          <w:trHeight w:val="90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1101A" w14:textId="77777777" w:rsidR="009F5550" w:rsidRPr="00FD5C64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lastRenderedPageBreak/>
              <w:t>III</w:t>
            </w:r>
            <w:r w:rsidR="00BA70D5" w:rsidRPr="00FD5C64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FD5C64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FD5C64" w14:paraId="7D97C7DB" w14:textId="77777777" w:rsidTr="003A5411">
        <w:trPr>
          <w:trHeight w:val="534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EBB83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закачка отработанных вод в подземные горизонты, подземное складирования твердых отходов и разработки недр земли;</w:t>
            </w:r>
          </w:p>
          <w:p w14:paraId="1CBC6D6E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 Размещение таких объектов допускается только при использовании защищенных подземных вод, при условии выполнения специальных мероприятий по защите водоносного горизонта от загрязнения.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CA77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тампонирование или восстановление всех старых, бездействующих, дефектных или неправильно эксплуатируемых скважин;</w:t>
            </w:r>
          </w:p>
          <w:p w14:paraId="4969DEDE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бурение новых скважин и новое строительство, имеющее непосредственное отношение к эксплуатации водопроводных сооружений.</w:t>
            </w:r>
          </w:p>
        </w:tc>
      </w:tr>
      <w:tr w:rsidR="009F5550" w:rsidRPr="00FD5C64" w14:paraId="6AB1B92C" w14:textId="77777777" w:rsidTr="003A5411">
        <w:trPr>
          <w:trHeight w:val="207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B1B43" w14:textId="77777777" w:rsidR="009F5550" w:rsidRPr="00FD5C64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Поверхностные источники водоснабжения</w:t>
            </w:r>
          </w:p>
        </w:tc>
      </w:tr>
      <w:tr w:rsidR="009F5550" w:rsidRPr="00FD5C64" w14:paraId="57F6493E" w14:textId="77777777" w:rsidTr="003A5411">
        <w:trPr>
          <w:trHeight w:val="112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9B309" w14:textId="77777777" w:rsidR="009F5550" w:rsidRPr="00FD5C64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</w:t>
            </w:r>
            <w:r w:rsidR="00BA70D5" w:rsidRPr="00FD5C64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FD5C64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</w:t>
            </w:r>
            <w:r w:rsidR="00BA70D5" w:rsidRPr="00FD5C64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FD5C64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ЗСО</w:t>
            </w:r>
          </w:p>
        </w:tc>
      </w:tr>
      <w:tr w:rsidR="009F5550" w:rsidRPr="00FD5C64" w14:paraId="5F40F33F" w14:textId="77777777" w:rsidTr="003A5411">
        <w:trPr>
          <w:trHeight w:val="2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4BBB9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все виды строительства, не имеющие непосредственного отношения к эксплуатации, реконструкции и расширению водопроводных сооружений;</w:t>
            </w:r>
          </w:p>
          <w:p w14:paraId="198266C6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жилых и хозяйственно-бытовых зданий;</w:t>
            </w:r>
          </w:p>
          <w:p w14:paraId="3AAD871B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проживание людей;</w:t>
            </w:r>
          </w:p>
          <w:p w14:paraId="2E24F419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посадка высокоствольных деревьев;</w:t>
            </w:r>
          </w:p>
          <w:p w14:paraId="5AB51C07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применение ядохимикатов и удобрений;</w:t>
            </w:r>
          </w:p>
          <w:p w14:paraId="7101142D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спуск любых сточных вод, в том числе сточных вод водного транспорта, а также купание, стирка белья, водопой скота и другие виды водопользования, оказывающие влияние на качество воды.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0082B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ограждение и охрана;</w:t>
            </w:r>
          </w:p>
          <w:p w14:paraId="51F64358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озеленение;</w:t>
            </w:r>
          </w:p>
          <w:p w14:paraId="6F826C1F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отвод поверхностного стока за ее пределы;</w:t>
            </w:r>
          </w:p>
          <w:p w14:paraId="797AC357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асфальтирование дорожек к сооружениям;</w:t>
            </w:r>
          </w:p>
          <w:p w14:paraId="75A4D7F7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ограждение акватория буями и другими предупредительными знаками;</w:t>
            </w:r>
          </w:p>
          <w:p w14:paraId="4FFE0635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судоходных водоемах над водоприемником устанавливаются бакены с освещением.</w:t>
            </w:r>
          </w:p>
        </w:tc>
      </w:tr>
      <w:tr w:rsidR="009F5550" w:rsidRPr="00FD5C64" w14:paraId="4F32953F" w14:textId="77777777" w:rsidTr="003A5411">
        <w:trPr>
          <w:trHeight w:val="20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0A97A" w14:textId="77777777" w:rsidR="009F5550" w:rsidRPr="00FD5C64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II пояс ЗСО</w:t>
            </w:r>
          </w:p>
        </w:tc>
      </w:tr>
      <w:tr w:rsidR="009F5550" w:rsidRPr="00FD5C64" w14:paraId="1DFA0DA1" w14:textId="77777777" w:rsidTr="003A5411">
        <w:trPr>
          <w:trHeight w:val="132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46940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вод;</w:t>
            </w:r>
          </w:p>
          <w:p w14:paraId="7296B482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вод;</w:t>
            </w:r>
          </w:p>
          <w:p w14:paraId="1A97CD86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      </w:r>
          </w:p>
          <w:p w14:paraId="4CB44F8B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расположения стойбищ и выпаса скота, а также всякое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      </w:r>
          </w:p>
          <w:p w14:paraId="3C5C5460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сброс промышленных, сельскохозяйственных, городских и ливневых сточных вод, содержание в которых химических веществ и микроорганизмов превышает установленные санитарными правилами </w:t>
            </w: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гигиенические нормативы качества воды;</w:t>
            </w:r>
          </w:p>
          <w:p w14:paraId="3D1DA84A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рубка леса главного пользования и реконструкции.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DE850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 xml:space="preserve">все работы, в том числе добыча песка, гравия, </w:t>
            </w:r>
            <w:proofErr w:type="spellStart"/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донноуглубительные</w:t>
            </w:r>
            <w:proofErr w:type="spellEnd"/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, в пределах акватории ЗСО по согласованию с центром государственного санитарно-эпидемиологического надзора;</w:t>
            </w:r>
          </w:p>
          <w:p w14:paraId="37561F34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использование химических методов борьбы с эвтрофикацией водоемов при условии применения препаратов, имеющих положительное </w:t>
            </w:r>
            <w:proofErr w:type="spellStart"/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санитарно</w:t>
            </w:r>
            <w:proofErr w:type="spellEnd"/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- эпидемиологическое заключение;</w:t>
            </w:r>
          </w:p>
          <w:p w14:paraId="7DF7D512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при наличии судоходства - оборудование судов, дебаркадеров и брандвахт устройствами для сбора фановых и </w:t>
            </w:r>
            <w:proofErr w:type="spellStart"/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подсланевых</w:t>
            </w:r>
            <w:proofErr w:type="spellEnd"/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вод и твердых отходов;</w:t>
            </w:r>
          </w:p>
          <w:p w14:paraId="27B602CF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на пристанях сливных станций и приемников для сбора твердых отходов;</w:t>
            </w:r>
          </w:p>
          <w:p w14:paraId="0C968F00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др.);</w:t>
            </w:r>
          </w:p>
          <w:p w14:paraId="06F8B7A3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использование источников водоснабжения </w:t>
            </w: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lastRenderedPageBreak/>
              <w:t>для купания, туризма, водного спорта и рыбной ловли в установленных местах при условии соблюдения гигиенических требований к охране поверхностных вод;</w:t>
            </w:r>
          </w:p>
          <w:p w14:paraId="0EA9AA61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границы второго пояса ЗСО на пересечении дорог и пешеходных троп обозначаются столбами со специальными знаками.</w:t>
            </w:r>
          </w:p>
        </w:tc>
      </w:tr>
      <w:tr w:rsidR="009F5550" w:rsidRPr="00FD5C64" w14:paraId="466FF5CD" w14:textId="77777777" w:rsidTr="003A5411">
        <w:trPr>
          <w:trHeight w:val="77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98A6B" w14:textId="77777777" w:rsidR="009F5550" w:rsidRPr="00FD5C64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lastRenderedPageBreak/>
              <w:t>III</w:t>
            </w:r>
            <w:r w:rsidR="00BA70D5" w:rsidRPr="00FD5C64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 xml:space="preserve"> </w:t>
            </w:r>
            <w:r w:rsidRPr="00FD5C64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пояс ЗСО</w:t>
            </w:r>
          </w:p>
        </w:tc>
      </w:tr>
      <w:tr w:rsidR="009F5550" w:rsidRPr="00FD5C64" w14:paraId="5E03FF48" w14:textId="77777777" w:rsidTr="003A5411">
        <w:trPr>
          <w:trHeight w:val="86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58586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вод;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4D88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все работы, в том числе добыча песка, гравия, </w:t>
            </w:r>
            <w:proofErr w:type="spellStart"/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донноуглубительные</w:t>
            </w:r>
            <w:proofErr w:type="spellEnd"/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, в пределах акватории ЗСО по согласованию с центром государственного санитарно-эпидемиологического надзора;</w:t>
            </w:r>
          </w:p>
          <w:p w14:paraId="13BB2ACF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использование химических методов борьбы с эвтрофикацией водоемов при условии применения препаратов, имеющих положительное </w:t>
            </w:r>
            <w:proofErr w:type="spellStart"/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санитарно</w:t>
            </w:r>
            <w:proofErr w:type="spellEnd"/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- эпидемиологическое заключение;</w:t>
            </w:r>
          </w:p>
          <w:p w14:paraId="0E65F6DB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при наличии судоходства - оборудование судов, дебаркадеров и брандвахт устройствами для сбора фановых и </w:t>
            </w:r>
            <w:proofErr w:type="spellStart"/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подсланевых</w:t>
            </w:r>
            <w:proofErr w:type="spellEnd"/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вод и твердых отходов;</w:t>
            </w:r>
          </w:p>
          <w:p w14:paraId="78BBF71D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при наличии судоходства - оборудование на пристанях сливных станций и приемников для сбора твердых отходов.</w:t>
            </w:r>
          </w:p>
        </w:tc>
      </w:tr>
      <w:tr w:rsidR="009F5550" w:rsidRPr="00FD5C64" w14:paraId="7B8C68DB" w14:textId="77777777" w:rsidTr="003A5411">
        <w:trPr>
          <w:trHeight w:val="80"/>
        </w:trPr>
        <w:tc>
          <w:tcPr>
            <w:tcW w:w="4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54EC9" w14:textId="77777777" w:rsidR="009F5550" w:rsidRPr="00FD5C64" w:rsidRDefault="009F5550" w:rsidP="00E415CB">
            <w:pPr>
              <w:keepLines/>
              <w:widowControl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Санитарно-защитные полосы</w:t>
            </w:r>
          </w:p>
        </w:tc>
      </w:tr>
      <w:tr w:rsidR="009F5550" w:rsidRPr="00FD5C64" w14:paraId="45658B3D" w14:textId="77777777" w:rsidTr="003A5411">
        <w:trPr>
          <w:trHeight w:val="860"/>
        </w:trPr>
        <w:tc>
          <w:tcPr>
            <w:tcW w:w="2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F92B7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размещение источников загрязнения почвы и грунтовых вод;</w:t>
            </w:r>
          </w:p>
          <w:p w14:paraId="08CC6BBF" w14:textId="77777777" w:rsidR="009F5550" w:rsidRPr="00FD5C64" w:rsidRDefault="009F5550" w:rsidP="00601544">
            <w:pPr>
              <w:keepLines/>
              <w:widowControl/>
              <w:numPr>
                <w:ilvl w:val="0"/>
                <w:numId w:val="9"/>
              </w:numPr>
              <w:tabs>
                <w:tab w:val="left" w:pos="318"/>
              </w:tabs>
              <w:spacing w:line="240" w:lineRule="auto"/>
              <w:ind w:left="0"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прокладка водоводов по территории свалок, полей ассенизации, полей фильтрации, полей орошения, кладбищ, скотомогильников, а также прокладка магистральных водоводов по территории промышленных и сельскохозяйственных предприятий.</w:t>
            </w:r>
          </w:p>
        </w:tc>
        <w:tc>
          <w:tcPr>
            <w:tcW w:w="2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3C21" w14:textId="77777777" w:rsidR="009F5550" w:rsidRPr="00FD5C64" w:rsidRDefault="009F5550" w:rsidP="00E415CB">
            <w:pPr>
              <w:keepLines/>
              <w:widowControl/>
              <w:tabs>
                <w:tab w:val="left" w:pos="318"/>
              </w:tabs>
              <w:spacing w:line="240" w:lineRule="auto"/>
              <w:ind w:firstLine="0"/>
              <w:jc w:val="left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</w:tr>
    </w:tbl>
    <w:p w14:paraId="639B876A" w14:textId="77777777" w:rsidR="009F5550" w:rsidRDefault="00F9399E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FD5C64">
        <w:rPr>
          <w:bCs/>
        </w:rPr>
        <w:t xml:space="preserve">Информация о нарушениях указанных регламентов на территории </w:t>
      </w:r>
      <w:proofErr w:type="spellStart"/>
      <w:r w:rsidR="001152BD" w:rsidRPr="00FD5C64">
        <w:rPr>
          <w:bCs/>
        </w:rPr>
        <w:t>Большежиров</w:t>
      </w:r>
      <w:r w:rsidR="003B6E6D" w:rsidRPr="00FD5C64">
        <w:rPr>
          <w:bCs/>
        </w:rPr>
        <w:t>ского</w:t>
      </w:r>
      <w:proofErr w:type="spellEnd"/>
      <w:r w:rsidR="003B6E6D" w:rsidRPr="00FD5C64">
        <w:rPr>
          <w:bCs/>
        </w:rPr>
        <w:t xml:space="preserve"> сельсовета</w:t>
      </w:r>
      <w:r w:rsidRPr="00FD5C64">
        <w:rPr>
          <w:bCs/>
        </w:rPr>
        <w:t xml:space="preserve"> отсутствует.</w:t>
      </w:r>
    </w:p>
    <w:p w14:paraId="3A19A5D1" w14:textId="124CC403" w:rsidR="00E81DB8" w:rsidRDefault="00E81DB8" w:rsidP="00E81DB8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E81DB8">
        <w:rPr>
          <w:bCs/>
          <w:highlight w:val="green"/>
        </w:rPr>
        <w:t>По состоянию на 13.02.2025 в границах муниципального образования «</w:t>
      </w:r>
      <w:proofErr w:type="spellStart"/>
      <w:r w:rsidRPr="00E81DB8">
        <w:rPr>
          <w:bCs/>
          <w:highlight w:val="green"/>
        </w:rPr>
        <w:t>Большежировский</w:t>
      </w:r>
      <w:proofErr w:type="spellEnd"/>
      <w:r w:rsidRPr="00E81DB8">
        <w:rPr>
          <w:bCs/>
          <w:highlight w:val="green"/>
        </w:rPr>
        <w:t xml:space="preserve"> сельсовет» Фатежского района Курской области отсутствуют установленные ЗСО источника питьевого и хозяйственно-бытового водоснабжения.</w:t>
      </w:r>
    </w:p>
    <w:p w14:paraId="1C01DB0A" w14:textId="77777777" w:rsidR="00E81DB8" w:rsidRDefault="00E81DB8" w:rsidP="00E81DB8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11595323" w14:textId="19017B90" w:rsidR="00E81DB8" w:rsidRPr="00F62D29" w:rsidRDefault="00E81DB8" w:rsidP="00E81DB8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E97509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E97509">
        <w:rPr>
          <w:rFonts w:eastAsia="Times New Roman"/>
          <w:i/>
          <w:iCs/>
          <w:noProof/>
          <w:kern w:val="0"/>
          <w:lang w:eastAsia="ru-RU"/>
        </w:rPr>
        <w:t xml:space="preserve"> </w:t>
      </w:r>
      <w:r>
        <w:rPr>
          <w:rFonts w:eastAsia="Times New Roman"/>
          <w:i/>
          <w:iCs/>
          <w:noProof/>
          <w:kern w:val="0"/>
          <w:lang w:eastAsia="ru-RU"/>
        </w:rPr>
        <w:t xml:space="preserve">добавлен </w:t>
      </w:r>
      <w:r w:rsidRPr="00E97509">
        <w:rPr>
          <w:rFonts w:eastAsia="Times New Roman"/>
          <w:i/>
          <w:iCs/>
          <w:noProof/>
          <w:kern w:val="0"/>
          <w:lang w:eastAsia="ru-RU"/>
        </w:rPr>
        <w:t xml:space="preserve">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E97509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E97509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17C015D6" w14:textId="77777777" w:rsidR="00E81DB8" w:rsidRPr="00E81DB8" w:rsidRDefault="00E81DB8" w:rsidP="00E81DB8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</w:p>
    <w:p w14:paraId="60A6C8B2" w14:textId="77777777" w:rsidR="009F5550" w:rsidRPr="00FD5C64" w:rsidRDefault="009F5550" w:rsidP="00601544">
      <w:pPr>
        <w:pStyle w:val="3"/>
        <w:numPr>
          <w:ilvl w:val="2"/>
          <w:numId w:val="31"/>
        </w:numPr>
        <w:tabs>
          <w:tab w:val="left" w:pos="709"/>
        </w:tabs>
        <w:spacing w:before="240" w:after="12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852" w:name="_Toc315701272"/>
      <w:bookmarkStart w:id="853" w:name="_Toc324789297"/>
      <w:bookmarkStart w:id="854" w:name="_Toc324789440"/>
      <w:bookmarkStart w:id="855" w:name="_Toc353440090"/>
      <w:bookmarkStart w:id="856" w:name="_Toc328559327"/>
      <w:bookmarkStart w:id="857" w:name="_Toc377047901"/>
      <w:bookmarkEnd w:id="852"/>
      <w:r w:rsidRPr="00FD5C6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Санитарно-защитные </w:t>
      </w:r>
      <w:r w:rsidR="00131BA0" w:rsidRPr="00FD5C6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и охранные </w:t>
      </w:r>
      <w:r w:rsidRPr="00FD5C64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зоны</w:t>
      </w:r>
      <w:bookmarkEnd w:id="850"/>
      <w:bookmarkEnd w:id="851"/>
      <w:bookmarkEnd w:id="853"/>
      <w:bookmarkEnd w:id="854"/>
      <w:bookmarkEnd w:id="855"/>
      <w:bookmarkEnd w:id="856"/>
      <w:bookmarkEnd w:id="857"/>
    </w:p>
    <w:p w14:paraId="796E30AC" w14:textId="286CAECD" w:rsidR="009F5550" w:rsidRDefault="009F5550" w:rsidP="004D2FF9">
      <w:pPr>
        <w:pStyle w:val="af4"/>
        <w:keepNext/>
        <w:tabs>
          <w:tab w:val="left" w:pos="709"/>
        </w:tabs>
        <w:spacing w:before="0" w:beforeAutospacing="0" w:after="0" w:afterAutospacing="0"/>
        <w:rPr>
          <w:bCs/>
        </w:rPr>
      </w:pPr>
      <w:r w:rsidRPr="00FD5C64">
        <w:rPr>
          <w:bCs/>
        </w:rPr>
        <w:t xml:space="preserve">В соответствии с </w:t>
      </w:r>
      <w:r w:rsidR="00E81DB8" w:rsidRPr="00E81DB8">
        <w:rPr>
          <w:bCs/>
          <w:highlight w:val="green"/>
        </w:rPr>
        <w:t>СанПиН 2.2.1/2.1.1.1200-03 «Санитарно-защитные зоны и санитарная классификация предприятий. сооружений и иных объектов»</w:t>
      </w:r>
      <w:r w:rsidRPr="00FD5C64">
        <w:rPr>
          <w:bCs/>
        </w:rPr>
        <w:t xml:space="preserve">, требования по установлению санитарно-защитных зон (СЗЗ) распространяются на размещение, проектирование, строительство и эксплуатацию вновь строящихся, реконструируемых и действующих промышленных объектов и производств, объектов транспорта, связи, сельского </w:t>
      </w:r>
      <w:r w:rsidRPr="00FD5C64">
        <w:rPr>
          <w:bCs/>
        </w:rPr>
        <w:lastRenderedPageBreak/>
        <w:t>хозяйства, энергетики, опытно-экспериментальных производств, объектов коммунального назначения, спорта, торговли, общественного питания и др., являющихся источниками воздействия на среду обитания и здоровье человека.</w:t>
      </w:r>
    </w:p>
    <w:p w14:paraId="6C6E9AAD" w14:textId="77777777" w:rsidR="00E81DB8" w:rsidRDefault="00E81DB8" w:rsidP="00E81DB8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66894F50" w14:textId="1EEC45AA" w:rsidR="00E81DB8" w:rsidRPr="00F62D29" w:rsidRDefault="00E81DB8" w:rsidP="00E81DB8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E97509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E97509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E97509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E97509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0446C6B1" w14:textId="77777777" w:rsidR="00E81DB8" w:rsidRPr="00FD5C64" w:rsidRDefault="00E81DB8" w:rsidP="004D2FF9">
      <w:pPr>
        <w:pStyle w:val="af4"/>
        <w:keepNext/>
        <w:tabs>
          <w:tab w:val="left" w:pos="709"/>
        </w:tabs>
        <w:spacing w:before="0" w:beforeAutospacing="0" w:after="0" w:afterAutospacing="0"/>
        <w:rPr>
          <w:bCs/>
        </w:rPr>
      </w:pPr>
    </w:p>
    <w:p w14:paraId="134E38CA" w14:textId="77777777" w:rsidR="009F5550" w:rsidRPr="00FD5C64" w:rsidRDefault="009F5550" w:rsidP="004D2FF9">
      <w:pPr>
        <w:tabs>
          <w:tab w:val="left" w:pos="709"/>
        </w:tabs>
        <w:ind w:firstLine="709"/>
      </w:pPr>
      <w:r w:rsidRPr="00FD5C64">
        <w:t xml:space="preserve">Территория СЗЗ предназначена для: </w:t>
      </w:r>
    </w:p>
    <w:p w14:paraId="3AE54C10" w14:textId="77777777" w:rsidR="009F5550" w:rsidRPr="00FD5C64" w:rsidRDefault="009F5550" w:rsidP="00601544">
      <w:pPr>
        <w:numPr>
          <w:ilvl w:val="0"/>
          <w:numId w:val="10"/>
        </w:numPr>
        <w:tabs>
          <w:tab w:val="left" w:pos="709"/>
          <w:tab w:val="left" w:pos="1134"/>
        </w:tabs>
        <w:ind w:left="0" w:firstLine="851"/>
      </w:pPr>
      <w:r w:rsidRPr="00FD5C64">
        <w:t>обеспечения снижения уровня воздействия до требуемых гигиенических нормативов по всем факторам воздействия за ее пределами (ПДК, ПДУ);</w:t>
      </w:r>
    </w:p>
    <w:p w14:paraId="09A3E1E0" w14:textId="77777777" w:rsidR="009F5550" w:rsidRPr="00FD5C64" w:rsidRDefault="009F5550" w:rsidP="00601544">
      <w:pPr>
        <w:numPr>
          <w:ilvl w:val="0"/>
          <w:numId w:val="10"/>
        </w:numPr>
        <w:tabs>
          <w:tab w:val="left" w:pos="709"/>
          <w:tab w:val="left" w:pos="1134"/>
        </w:tabs>
        <w:ind w:left="0" w:firstLine="851"/>
      </w:pPr>
      <w:r w:rsidRPr="00FD5C64">
        <w:t>создания санитарно-защитного барьера между территорией предприятия (группы предприятий) и территорией жилой застройки;</w:t>
      </w:r>
    </w:p>
    <w:p w14:paraId="6F1CFC9A" w14:textId="77777777" w:rsidR="009F5550" w:rsidRPr="00FD5C64" w:rsidRDefault="009F5550" w:rsidP="00601544">
      <w:pPr>
        <w:numPr>
          <w:ilvl w:val="0"/>
          <w:numId w:val="10"/>
        </w:numPr>
        <w:tabs>
          <w:tab w:val="left" w:pos="709"/>
          <w:tab w:val="left" w:pos="1134"/>
        </w:tabs>
        <w:ind w:left="0" w:firstLine="851"/>
      </w:pPr>
      <w:r w:rsidRPr="00FD5C64">
        <w:t>организации дополнительных озелененных площадей, обеспечивающих экранирование, ассимиляцию и фильтрацию загрязнителей атмосферного воздуха, и повышение комфортности микроклимата.</w:t>
      </w:r>
      <w:r w:rsidRPr="00FD5C64">
        <w:tab/>
      </w:r>
    </w:p>
    <w:p w14:paraId="4613A2EB" w14:textId="77777777" w:rsidR="009F5550" w:rsidRPr="00FD5C64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FD5C64">
        <w:rPr>
          <w:bCs/>
        </w:rPr>
        <w:t>По своему функциональному назначению санитарно-защитная зона является защитным барьером, обеспечивающим уровень безопасности населения при эксплуатации объекта в штатном режиме.</w:t>
      </w:r>
    </w:p>
    <w:p w14:paraId="7A5DFEB0" w14:textId="77777777" w:rsidR="009F5550" w:rsidRPr="00FD5C64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FD5C64">
        <w:rPr>
          <w:bCs/>
        </w:rPr>
        <w:t>В зависимости от характеристики выбросов для промышленного объекта и производства размер санитарно-защитной зоны устанавливается от границы промплощадки и/или от конкретного источника выбросов загрязняющих веществ.</w:t>
      </w:r>
    </w:p>
    <w:p w14:paraId="0300A6AB" w14:textId="54631987" w:rsidR="009F5550" w:rsidRDefault="009F5550" w:rsidP="004D2FF9">
      <w:pPr>
        <w:keepNext/>
        <w:tabs>
          <w:tab w:val="left" w:pos="709"/>
        </w:tabs>
        <w:suppressAutoHyphens/>
      </w:pPr>
      <w:r w:rsidRPr="00FD5C64">
        <w:rPr>
          <w:b/>
        </w:rPr>
        <w:t>Генеральным планом предлагается</w:t>
      </w:r>
      <w:r w:rsidRPr="00FD5C64">
        <w:t xml:space="preserve"> на основании </w:t>
      </w:r>
      <w:r w:rsidR="00034F43" w:rsidRPr="00034F43">
        <w:rPr>
          <w:highlight w:val="green"/>
        </w:rPr>
        <w:t>СанПиН 2.2.1/2.1.1.1200-03 «Санитарно-защитные зоны и санитарная классификация предприятий. сооружений и иных объектов»</w:t>
      </w:r>
      <w:r w:rsidRPr="00FD5C64">
        <w:t xml:space="preserve"> разработать и установить: </w:t>
      </w:r>
    </w:p>
    <w:p w14:paraId="279DDA8B" w14:textId="77777777" w:rsidR="00034F43" w:rsidRDefault="00034F43" w:rsidP="00034F43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0B72EF08" w14:textId="57B2EBD3" w:rsidR="00034F43" w:rsidRPr="00F62D29" w:rsidRDefault="00034F43" w:rsidP="00034F43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E97509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E97509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E97509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E97509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51A03DE2" w14:textId="77777777" w:rsidR="00034F43" w:rsidRPr="00FD5C64" w:rsidRDefault="00034F43" w:rsidP="004D2FF9">
      <w:pPr>
        <w:keepNext/>
        <w:tabs>
          <w:tab w:val="left" w:pos="709"/>
        </w:tabs>
        <w:suppressAutoHyphens/>
      </w:pPr>
    </w:p>
    <w:p w14:paraId="4B06A3FF" w14:textId="77777777" w:rsidR="009F5550" w:rsidRPr="00FD5C64" w:rsidRDefault="009F5550" w:rsidP="00601544">
      <w:pPr>
        <w:pStyle w:val="a6"/>
        <w:numPr>
          <w:ilvl w:val="0"/>
          <w:numId w:val="7"/>
        </w:numPr>
        <w:tabs>
          <w:tab w:val="left" w:pos="709"/>
        </w:tabs>
        <w:suppressAutoHyphens/>
        <w:ind w:left="0" w:firstLine="851"/>
      </w:pPr>
      <w:r w:rsidRPr="00FD5C64">
        <w:t>в обязательном порядке проекты санитарно-защитных зон для всех существующих и планируемых объектов I - III классов опасности;</w:t>
      </w:r>
    </w:p>
    <w:p w14:paraId="58CE381E" w14:textId="77777777" w:rsidR="009F5550" w:rsidRPr="00FD5C64" w:rsidRDefault="009F5550" w:rsidP="00601544">
      <w:pPr>
        <w:pStyle w:val="a6"/>
        <w:numPr>
          <w:ilvl w:val="0"/>
          <w:numId w:val="7"/>
        </w:numPr>
        <w:tabs>
          <w:tab w:val="left" w:pos="709"/>
        </w:tabs>
        <w:suppressAutoHyphens/>
        <w:ind w:left="0" w:firstLine="851"/>
      </w:pPr>
      <w:r w:rsidRPr="00FD5C64">
        <w:t>в рекомендательном порядке проекты санитарно-защитных зон для всех существующих и планируемых объектов IV - V классов опасности.</w:t>
      </w:r>
    </w:p>
    <w:p w14:paraId="7A4BB681" w14:textId="55C7CA7A" w:rsidR="009F5550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FD5C64">
        <w:t xml:space="preserve">Для групп промышленных объектов и производств или промышленного узла (комплекса) на основании </w:t>
      </w:r>
      <w:r w:rsidR="00034F43" w:rsidRPr="00034F43">
        <w:rPr>
          <w:highlight w:val="green"/>
        </w:rPr>
        <w:t>СанПиН 2.2.1/2.1.1.1200-03 «Санитарно-защитные зоны и санитарная классификация предприятий. сооружений и иных объектов»</w:t>
      </w:r>
      <w:r w:rsidRPr="00FD5C64">
        <w:t xml:space="preserve"> устанавливается </w:t>
      </w:r>
      <w:r w:rsidRPr="00FD5C64">
        <w:lastRenderedPageBreak/>
        <w:t xml:space="preserve">санитарно-защитная зона с учетом суммарных выбросов в атмосферный воздух и физического воздействия источников </w:t>
      </w:r>
      <w:r w:rsidRPr="00FD5C64">
        <w:rPr>
          <w:bCs/>
        </w:rPr>
        <w:t>промышленных объектов и производств, входящих в единую зону.</w:t>
      </w:r>
    </w:p>
    <w:p w14:paraId="00047D1D" w14:textId="77777777" w:rsidR="00034F43" w:rsidRDefault="00034F43" w:rsidP="00034F43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1CB6D179" w14:textId="5E5B3410" w:rsidR="00034F43" w:rsidRPr="00F62D29" w:rsidRDefault="00034F43" w:rsidP="00034F43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E97509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E97509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E97509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E97509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6B905FC4" w14:textId="77777777" w:rsidR="00034F43" w:rsidRPr="00FD5C64" w:rsidRDefault="00034F43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</w:p>
    <w:p w14:paraId="45A56A60" w14:textId="77777777" w:rsidR="009F5550" w:rsidRPr="00FD5C64" w:rsidRDefault="009F5550" w:rsidP="004D2FF9">
      <w:pPr>
        <w:pStyle w:val="af4"/>
        <w:tabs>
          <w:tab w:val="left" w:pos="709"/>
        </w:tabs>
        <w:suppressAutoHyphens/>
        <w:spacing w:before="0" w:beforeAutospacing="0" w:after="0" w:afterAutospacing="0"/>
      </w:pPr>
      <w:r w:rsidRPr="00FD5C64">
        <w:rPr>
          <w:bCs/>
        </w:rPr>
        <w:t>Представленные в сле</w:t>
      </w:r>
      <w:r w:rsidRPr="00FD5C64">
        <w:t>дующей таблице размеры санитарно-защитных зон являются ориентировочными (нормативными). Более точные значения зон необходимо определять посредством создания проектов санитарно-защитных зон для каждого конкретного объекта.</w:t>
      </w:r>
    </w:p>
    <w:p w14:paraId="75EEB3EC" w14:textId="77777777" w:rsidR="009F5550" w:rsidRPr="00FD5C64" w:rsidRDefault="009F5550" w:rsidP="004D2FF9">
      <w:pPr>
        <w:pStyle w:val="af7"/>
        <w:tabs>
          <w:tab w:val="left" w:pos="709"/>
        </w:tabs>
        <w:suppressAutoHyphens/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FD5C64">
        <w:rPr>
          <w:color w:val="auto"/>
          <w:sz w:val="20"/>
          <w:szCs w:val="20"/>
        </w:rPr>
        <w:t xml:space="preserve">Таблица </w:t>
      </w:r>
      <w:r w:rsidR="00BF05F0" w:rsidRPr="00FD5C64">
        <w:rPr>
          <w:color w:val="auto"/>
          <w:sz w:val="20"/>
          <w:szCs w:val="20"/>
        </w:rPr>
        <w:fldChar w:fldCharType="begin"/>
      </w:r>
      <w:r w:rsidRPr="00FD5C64">
        <w:rPr>
          <w:color w:val="auto"/>
          <w:sz w:val="20"/>
          <w:szCs w:val="20"/>
        </w:rPr>
        <w:instrText xml:space="preserve"> SEQ Таблица \* ARABIC </w:instrText>
      </w:r>
      <w:r w:rsidR="00BF05F0" w:rsidRPr="00FD5C64">
        <w:rPr>
          <w:color w:val="auto"/>
          <w:sz w:val="20"/>
          <w:szCs w:val="20"/>
        </w:rPr>
        <w:fldChar w:fldCharType="separate"/>
      </w:r>
      <w:r w:rsidR="00484584">
        <w:rPr>
          <w:noProof/>
          <w:color w:val="auto"/>
          <w:sz w:val="20"/>
          <w:szCs w:val="20"/>
        </w:rPr>
        <w:t>21</w:t>
      </w:r>
      <w:r w:rsidR="00BF05F0" w:rsidRPr="00FD5C64">
        <w:rPr>
          <w:color w:val="auto"/>
          <w:sz w:val="20"/>
          <w:szCs w:val="20"/>
        </w:rPr>
        <w:fldChar w:fldCharType="end"/>
      </w:r>
      <w:r w:rsidRPr="00FD5C64">
        <w:rPr>
          <w:color w:val="auto"/>
          <w:sz w:val="20"/>
          <w:szCs w:val="20"/>
        </w:rPr>
        <w:t xml:space="preserve"> – </w:t>
      </w:r>
      <w:bookmarkStart w:id="858" w:name="_Hlk192235211"/>
      <w:r w:rsidRPr="00FD5C64">
        <w:rPr>
          <w:color w:val="auto"/>
          <w:sz w:val="20"/>
          <w:szCs w:val="20"/>
        </w:rPr>
        <w:t>Перечень предприятий и иных объектов, расположенных на территории муниципального образования, с указанием нормативных размеров санитарно-защитных зон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3306"/>
        <w:gridCol w:w="846"/>
        <w:gridCol w:w="1723"/>
        <w:gridCol w:w="1497"/>
      </w:tblGrid>
      <w:tr w:rsidR="00334A95" w:rsidRPr="00FD5C64" w14:paraId="65C0F09C" w14:textId="77777777" w:rsidTr="00F23898">
        <w:trPr>
          <w:trHeight w:val="20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bookmarkEnd w:id="858"/>
          <w:p w14:paraId="617956C6" w14:textId="77777777" w:rsidR="00334A95" w:rsidRPr="00FD5C64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02D575" w14:textId="77777777" w:rsidR="00334A95" w:rsidRPr="00FD5C64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C38FB8" w14:textId="77777777" w:rsidR="00334A95" w:rsidRPr="00FD5C64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6D51BE" w14:textId="77777777" w:rsidR="00334A95" w:rsidRPr="00FD5C64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Класс опасности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E5E64D" w14:textId="77777777" w:rsidR="00334A95" w:rsidRPr="00FD5C64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0"/>
                <w:szCs w:val="20"/>
                <w:lang w:eastAsia="ru-RU"/>
              </w:rPr>
              <w:t>Размер СЗЗ, м</w:t>
            </w:r>
          </w:p>
        </w:tc>
      </w:tr>
      <w:tr w:rsidR="00334A95" w:rsidRPr="00FD5C64" w14:paraId="0FE7A317" w14:textId="77777777" w:rsidTr="00F2389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35DB8C4E" w14:textId="77777777" w:rsidR="00334A95" w:rsidRPr="00FD5C64" w:rsidRDefault="0034681C" w:rsidP="0034681C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FD5C64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A25AF0" w14:textId="77777777" w:rsidR="00334A95" w:rsidRPr="00FD5C64" w:rsidRDefault="00334A95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Сельскохозяйственные предприятия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7716B" w14:textId="77777777" w:rsidR="00334A95" w:rsidRPr="00FD5C64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16F39C" w14:textId="77777777" w:rsidR="00334A95" w:rsidRPr="00FD5C64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5-4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8C6410" w14:textId="77777777" w:rsidR="00334A95" w:rsidRPr="00FD5C64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50-100</w:t>
            </w:r>
          </w:p>
        </w:tc>
      </w:tr>
      <w:tr w:rsidR="00334A95" w:rsidRPr="00FD5C64" w14:paraId="126A9728" w14:textId="77777777" w:rsidTr="00F23898">
        <w:trPr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14:paraId="446864B3" w14:textId="77777777" w:rsidR="00334A95" w:rsidRPr="00FD5C64" w:rsidRDefault="0034681C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FD5C64">
              <w:rPr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EBFB78" w14:textId="77777777" w:rsidR="00334A95" w:rsidRPr="00FD5C64" w:rsidRDefault="00334A95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Кладбища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1B1FA2" w14:textId="77777777" w:rsidR="00334A95" w:rsidRPr="00FD5C64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995934" w14:textId="77777777" w:rsidR="00334A95" w:rsidRPr="00FD5C64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FFE114" w14:textId="77777777" w:rsidR="00334A95" w:rsidRPr="00FD5C64" w:rsidRDefault="00334A95" w:rsidP="00F23898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kern w:val="0"/>
                <w:sz w:val="20"/>
                <w:szCs w:val="20"/>
                <w:lang w:eastAsia="ru-RU"/>
              </w:rPr>
              <w:t>50</w:t>
            </w:r>
          </w:p>
        </w:tc>
      </w:tr>
    </w:tbl>
    <w:p w14:paraId="1E3599AC" w14:textId="77777777" w:rsidR="009F5550" w:rsidRPr="00FD5C64" w:rsidRDefault="009F5550" w:rsidP="004D2FF9">
      <w:pPr>
        <w:pStyle w:val="af4"/>
        <w:tabs>
          <w:tab w:val="left" w:pos="709"/>
        </w:tabs>
        <w:spacing w:before="0" w:beforeAutospacing="0" w:after="0" w:afterAutospacing="0"/>
      </w:pPr>
      <w:r w:rsidRPr="00FD5C64">
        <w:t xml:space="preserve">Более точные значения СЗЗ необходимо определять посредством создания проектов санитарно-защитных зон для каждого конкретного объекта. На территории поселения расположено </w:t>
      </w:r>
      <w:r w:rsidR="0034681C" w:rsidRPr="00FD5C64">
        <w:t>4</w:t>
      </w:r>
      <w:r w:rsidRPr="00FD5C64">
        <w:t>объект</w:t>
      </w:r>
      <w:r w:rsidR="005D1C1F" w:rsidRPr="00FD5C64">
        <w:t>ов</w:t>
      </w:r>
      <w:r w:rsidR="00F23898" w:rsidRPr="00FD5C64">
        <w:t xml:space="preserve"> специального назначения</w:t>
      </w:r>
      <w:r w:rsidR="008106B4" w:rsidRPr="00FD5C64">
        <w:t xml:space="preserve"> (кладбища)</w:t>
      </w:r>
      <w:r w:rsidRPr="00FD5C64">
        <w:t xml:space="preserve">, для которых требуется организация СЗЗ. </w:t>
      </w:r>
    </w:p>
    <w:p w14:paraId="0955218C" w14:textId="77777777" w:rsidR="009F5550" w:rsidRPr="00FD5C64" w:rsidRDefault="009F5550" w:rsidP="004D2FF9">
      <w:pPr>
        <w:tabs>
          <w:tab w:val="left" w:pos="709"/>
        </w:tabs>
        <w:suppressAutoHyphens/>
      </w:pPr>
      <w:r w:rsidRPr="00FD5C64">
        <w:t>В санитарно-защитной зоне вне полосы отвода допускается размещать автомобильные дороги, стоянки автомобилей, склады, учреждения коммунального назначения. Не менее 50 % площади санитарно-защитной зоны должно быть озеленено.</w:t>
      </w:r>
    </w:p>
    <w:p w14:paraId="21F4A4F8" w14:textId="1F941487" w:rsidR="004F26B3" w:rsidRDefault="004F26B3" w:rsidP="004D2FF9">
      <w:pPr>
        <w:tabs>
          <w:tab w:val="left" w:pos="709"/>
        </w:tabs>
        <w:suppressAutoHyphens/>
      </w:pPr>
      <w:r w:rsidRPr="00FD5C64">
        <w:t xml:space="preserve">Для автомобильных дорог </w:t>
      </w:r>
      <w:r w:rsidR="00034F43" w:rsidRPr="00034F43">
        <w:rPr>
          <w:highlight w:val="green"/>
        </w:rPr>
        <w:t>в соответствии с Федеральным законом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Pr="00FD5C64">
        <w:t xml:space="preserve"> устанавливаются придорожные полосы автомобильных дорог - территории,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участков. Придорожные полосы устанавливаются для автомобильных дорог, за исключением автомобильных дорог, расположенных в границах населенных пунктов.</w:t>
      </w:r>
    </w:p>
    <w:p w14:paraId="2C0852C6" w14:textId="77777777" w:rsidR="00034F43" w:rsidRDefault="00034F43" w:rsidP="00034F43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01AD5EC5" w14:textId="6A76CA6C" w:rsidR="00034F43" w:rsidRPr="00F62D29" w:rsidRDefault="00034F43" w:rsidP="00034F43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E97509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E97509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E97509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E97509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1F8852D1" w14:textId="77777777" w:rsidR="00034F43" w:rsidRPr="00FD5C64" w:rsidRDefault="00034F43" w:rsidP="004D2FF9">
      <w:pPr>
        <w:tabs>
          <w:tab w:val="left" w:pos="709"/>
        </w:tabs>
        <w:suppressAutoHyphens/>
      </w:pPr>
    </w:p>
    <w:p w14:paraId="41697EE8" w14:textId="77777777" w:rsidR="004F26B3" w:rsidRPr="00FD5C64" w:rsidRDefault="004F26B3" w:rsidP="004D2FF9">
      <w:pPr>
        <w:tabs>
          <w:tab w:val="left" w:pos="709"/>
        </w:tabs>
        <w:suppressAutoHyphens/>
      </w:pPr>
      <w:r w:rsidRPr="00FD5C64">
        <w:t xml:space="preserve">Размер придорожных полос автомобильных </w:t>
      </w:r>
      <w:proofErr w:type="gramStart"/>
      <w:r w:rsidRPr="00FD5C64">
        <w:t>дорог  определяется</w:t>
      </w:r>
      <w:proofErr w:type="gramEnd"/>
      <w:r w:rsidRPr="00FD5C64">
        <w:t xml:space="preserve"> в зависимости от класса и (или) категории автомобильных дорог с учетом перспектив их развития.</w:t>
      </w:r>
    </w:p>
    <w:p w14:paraId="073668B2" w14:textId="77777777" w:rsidR="009F5550" w:rsidRPr="00FD5C64" w:rsidRDefault="009F5550" w:rsidP="004D2FF9">
      <w:pPr>
        <w:pStyle w:val="af7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FD5C64">
        <w:rPr>
          <w:color w:val="auto"/>
          <w:sz w:val="20"/>
          <w:szCs w:val="20"/>
        </w:rPr>
        <w:lastRenderedPageBreak/>
        <w:t xml:space="preserve">Таблица </w:t>
      </w:r>
      <w:r w:rsidR="00BF05F0" w:rsidRPr="00FD5C64">
        <w:rPr>
          <w:color w:val="auto"/>
          <w:sz w:val="20"/>
          <w:szCs w:val="20"/>
        </w:rPr>
        <w:fldChar w:fldCharType="begin"/>
      </w:r>
      <w:r w:rsidRPr="00FD5C64">
        <w:rPr>
          <w:color w:val="auto"/>
          <w:sz w:val="20"/>
          <w:szCs w:val="20"/>
        </w:rPr>
        <w:instrText xml:space="preserve"> SEQ Таблица \* ARABIC </w:instrText>
      </w:r>
      <w:r w:rsidR="00BF05F0" w:rsidRPr="00FD5C64">
        <w:rPr>
          <w:color w:val="auto"/>
          <w:sz w:val="20"/>
          <w:szCs w:val="20"/>
        </w:rPr>
        <w:fldChar w:fldCharType="separate"/>
      </w:r>
      <w:r w:rsidR="00484584">
        <w:rPr>
          <w:noProof/>
          <w:color w:val="auto"/>
          <w:sz w:val="20"/>
          <w:szCs w:val="20"/>
        </w:rPr>
        <w:t>22</w:t>
      </w:r>
      <w:r w:rsidR="00BF05F0" w:rsidRPr="00FD5C64">
        <w:rPr>
          <w:color w:val="auto"/>
          <w:sz w:val="20"/>
          <w:szCs w:val="20"/>
        </w:rPr>
        <w:fldChar w:fldCharType="end"/>
      </w:r>
      <w:r w:rsidRPr="00FD5C64">
        <w:rPr>
          <w:color w:val="auto"/>
          <w:sz w:val="20"/>
          <w:szCs w:val="20"/>
        </w:rPr>
        <w:t xml:space="preserve"> – </w:t>
      </w:r>
      <w:bookmarkStart w:id="859" w:name="_Hlk192235336"/>
      <w:r w:rsidRPr="00FD5C64">
        <w:rPr>
          <w:color w:val="auto"/>
          <w:sz w:val="20"/>
          <w:szCs w:val="20"/>
        </w:rPr>
        <w:t>Ориентировочные</w:t>
      </w:r>
      <w:r w:rsidR="00BA70D5" w:rsidRPr="00FD5C64">
        <w:rPr>
          <w:color w:val="auto"/>
          <w:sz w:val="20"/>
          <w:szCs w:val="20"/>
        </w:rPr>
        <w:t xml:space="preserve"> </w:t>
      </w:r>
      <w:r w:rsidRPr="00FD5C64">
        <w:rPr>
          <w:color w:val="auto"/>
          <w:sz w:val="20"/>
          <w:szCs w:val="20"/>
        </w:rPr>
        <w:t xml:space="preserve">размеры </w:t>
      </w:r>
      <w:proofErr w:type="gramStart"/>
      <w:r w:rsidR="00131BA0" w:rsidRPr="00FD5C64">
        <w:rPr>
          <w:color w:val="auto"/>
          <w:sz w:val="20"/>
          <w:szCs w:val="20"/>
        </w:rPr>
        <w:t>придорожных  полос</w:t>
      </w:r>
      <w:proofErr w:type="gramEnd"/>
      <w:r w:rsidRPr="00FD5C64">
        <w:rPr>
          <w:color w:val="auto"/>
          <w:sz w:val="20"/>
          <w:szCs w:val="20"/>
        </w:rPr>
        <w:t xml:space="preserve"> для автодорог</w:t>
      </w:r>
      <w:r w:rsidR="00131BA0" w:rsidRPr="00FD5C64">
        <w:rPr>
          <w:color w:val="auto"/>
          <w:sz w:val="20"/>
          <w:szCs w:val="20"/>
        </w:rPr>
        <w:t xml:space="preserve"> </w:t>
      </w:r>
      <w:proofErr w:type="spellStart"/>
      <w:r w:rsidR="001152BD" w:rsidRPr="00FD5C64">
        <w:rPr>
          <w:color w:val="auto"/>
          <w:sz w:val="20"/>
          <w:szCs w:val="20"/>
        </w:rPr>
        <w:t>Большежиров</w:t>
      </w:r>
      <w:r w:rsidR="00131BA0" w:rsidRPr="00FD5C64">
        <w:rPr>
          <w:color w:val="auto"/>
          <w:sz w:val="20"/>
          <w:szCs w:val="20"/>
        </w:rPr>
        <w:t>ского</w:t>
      </w:r>
      <w:proofErr w:type="spellEnd"/>
      <w:r w:rsidR="00131BA0" w:rsidRPr="00FD5C64">
        <w:rPr>
          <w:color w:val="auto"/>
          <w:sz w:val="20"/>
          <w:szCs w:val="20"/>
        </w:rPr>
        <w:t xml:space="preserve"> сельсовета</w:t>
      </w:r>
      <w:bookmarkEnd w:id="85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3264"/>
        <w:gridCol w:w="909"/>
        <w:gridCol w:w="2869"/>
        <w:gridCol w:w="2219"/>
      </w:tblGrid>
      <w:tr w:rsidR="009F5550" w:rsidRPr="00FD5C64" w14:paraId="1D88C8C6" w14:textId="77777777" w:rsidTr="005D1C1F">
        <w:trPr>
          <w:trHeight w:val="278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14:paraId="4D5B230B" w14:textId="77777777" w:rsidR="009F5550" w:rsidRPr="00FD5C64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5C478B" w14:textId="77777777" w:rsidR="009F5550" w:rsidRPr="00FD5C64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Наименование объекта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318493" w14:textId="77777777" w:rsidR="009F5550" w:rsidRPr="00FD5C64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Статус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B7D683" w14:textId="77777777" w:rsidR="009F5550" w:rsidRPr="00FD5C64" w:rsidRDefault="009F5550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FD5C64">
              <w:rPr>
                <w:rFonts w:eastAsia="Times New Roman"/>
                <w:b/>
                <w:kern w:val="0"/>
                <w:sz w:val="22"/>
                <w:szCs w:val="22"/>
                <w:lang w:eastAsia="ru-RU"/>
              </w:rPr>
              <w:t>Категория автомобильных дорог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AD5B00" w14:textId="77777777" w:rsidR="009F5550" w:rsidRPr="00FD5C64" w:rsidRDefault="004F26B3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</w:pPr>
            <w:r w:rsidRPr="00FD5C64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Придорожная полоса</w:t>
            </w:r>
            <w:r w:rsidR="009F5550" w:rsidRPr="00FD5C64">
              <w:rPr>
                <w:rFonts w:eastAsia="Times New Roman"/>
                <w:b/>
                <w:bCs/>
                <w:kern w:val="0"/>
                <w:sz w:val="22"/>
                <w:szCs w:val="22"/>
                <w:lang w:eastAsia="ru-RU"/>
              </w:rPr>
              <w:t>, м</w:t>
            </w:r>
          </w:p>
        </w:tc>
      </w:tr>
      <w:tr w:rsidR="00E6165D" w:rsidRPr="00FD5C64" w14:paraId="50623348" w14:textId="77777777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14:paraId="238B0921" w14:textId="77777777" w:rsidR="00E6165D" w:rsidRPr="00FD5C64" w:rsidRDefault="00C75E83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FD5C64">
              <w:rPr>
                <w:rFonts w:eastAsia="Times New Roman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A0F7B" w14:textId="77777777" w:rsidR="00E6165D" w:rsidRPr="00FD5C64" w:rsidRDefault="0034681C" w:rsidP="00C75E83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FD5C64">
              <w:rPr>
                <w:sz w:val="22"/>
                <w:szCs w:val="22"/>
              </w:rPr>
              <w:t>Москва-Крым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0A904" w14:textId="77777777" w:rsidR="00E6165D" w:rsidRPr="00FD5C64" w:rsidRDefault="00E6165D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FD5C64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0D54B" w14:textId="77777777" w:rsidR="00E6165D" w:rsidRPr="00FD5C64" w:rsidRDefault="00E6165D" w:rsidP="0034681C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FD5C64">
              <w:rPr>
                <w:sz w:val="22"/>
                <w:szCs w:val="22"/>
                <w:lang w:val="en-US"/>
              </w:rPr>
              <w:t>I</w:t>
            </w:r>
            <w:r w:rsidR="0034681C" w:rsidRPr="00FD5C64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438C18" w14:textId="77777777" w:rsidR="00E6165D" w:rsidRPr="00FD5C64" w:rsidRDefault="0034681C" w:rsidP="001B2CE3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val="en-US" w:eastAsia="ru-RU"/>
              </w:rPr>
            </w:pPr>
            <w:r w:rsidRPr="00FD5C64">
              <w:rPr>
                <w:rFonts w:eastAsia="Times New Roman"/>
                <w:kern w:val="0"/>
                <w:sz w:val="22"/>
                <w:szCs w:val="22"/>
                <w:lang w:val="en-US" w:eastAsia="ru-RU"/>
              </w:rPr>
              <w:t>75</w:t>
            </w:r>
          </w:p>
        </w:tc>
      </w:tr>
      <w:tr w:rsidR="0034681C" w:rsidRPr="00FD5C64" w14:paraId="280D8BDC" w14:textId="77777777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14:paraId="625644B2" w14:textId="77777777" w:rsidR="0034681C" w:rsidRPr="00FD5C64" w:rsidRDefault="0034681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FD5C64">
              <w:rPr>
                <w:rFonts w:eastAsia="Times New Roman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963DF4" w14:textId="77777777" w:rsidR="0034681C" w:rsidRPr="00FD5C64" w:rsidRDefault="0034681C" w:rsidP="0034681C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Фатеж - Золотухино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D37295" w14:textId="77777777" w:rsidR="0034681C" w:rsidRPr="00FD5C64" w:rsidRDefault="0034681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FD5C64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FC021" w14:textId="77777777" w:rsidR="0034681C" w:rsidRPr="00FD5C64" w:rsidRDefault="0034681C" w:rsidP="0034681C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  <w:lang w:val="en-US"/>
              </w:rPr>
              <w:t>IV</w:t>
            </w:r>
            <w:r w:rsidRPr="00FD5C64">
              <w:rPr>
                <w:rFonts w:eastAsia="Times New Roman"/>
                <w:kern w:val="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A9186" w14:textId="77777777" w:rsidR="0034681C" w:rsidRPr="00FD5C64" w:rsidRDefault="0034681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FD5C64">
              <w:rPr>
                <w:rFonts w:eastAsia="Times New Roman"/>
                <w:kern w:val="0"/>
                <w:sz w:val="22"/>
                <w:szCs w:val="22"/>
                <w:lang w:eastAsia="ru-RU"/>
              </w:rPr>
              <w:t>50</w:t>
            </w:r>
          </w:p>
        </w:tc>
      </w:tr>
      <w:tr w:rsidR="0034681C" w:rsidRPr="00FD5C64" w14:paraId="5DF4B1B6" w14:textId="77777777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14:paraId="2ABB4A05" w14:textId="77777777" w:rsidR="0034681C" w:rsidRPr="00FD5C64" w:rsidRDefault="0034681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val="en-US" w:eastAsia="ru-RU"/>
              </w:rPr>
            </w:pPr>
            <w:r w:rsidRPr="00FD5C64">
              <w:rPr>
                <w:rFonts w:eastAsia="Times New Roman"/>
                <w:kern w:val="0"/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136626" w14:textId="77777777" w:rsidR="0034681C" w:rsidRPr="00FD5C64" w:rsidRDefault="0034681C" w:rsidP="0034681C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D5C64">
              <w:rPr>
                <w:sz w:val="22"/>
                <w:szCs w:val="22"/>
              </w:rPr>
              <w:t>"Крым" - Кромская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42B2D1" w14:textId="77777777" w:rsidR="0034681C" w:rsidRPr="00FD5C64" w:rsidRDefault="007B5272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FD5C64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ED2F53D" w14:textId="77777777" w:rsidR="0034681C" w:rsidRPr="00FD5C64" w:rsidRDefault="0034681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FD5C64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16DBA2" w14:textId="77777777" w:rsidR="0034681C" w:rsidRPr="00FD5C64" w:rsidRDefault="0034681C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FD5C64">
              <w:rPr>
                <w:rFonts w:eastAsia="Times New Roman"/>
                <w:kern w:val="0"/>
                <w:sz w:val="22"/>
                <w:szCs w:val="22"/>
                <w:lang w:eastAsia="ru-RU"/>
              </w:rPr>
              <w:t>50</w:t>
            </w:r>
          </w:p>
        </w:tc>
      </w:tr>
      <w:tr w:rsidR="004A6ABB" w:rsidRPr="00FD5C64" w14:paraId="63E3AE97" w14:textId="77777777" w:rsidTr="005D1C1F">
        <w:trPr>
          <w:trHeight w:val="242"/>
        </w:trPr>
        <w:tc>
          <w:tcPr>
            <w:tcW w:w="0" w:type="auto"/>
            <w:shd w:val="clear" w:color="auto" w:fill="auto"/>
            <w:vAlign w:val="center"/>
            <w:hideMark/>
          </w:tcPr>
          <w:p w14:paraId="0F52877C" w14:textId="77777777" w:rsidR="004A6ABB" w:rsidRPr="004A6ABB" w:rsidRDefault="004A6ABB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kern w:val="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2456E4" w14:textId="77777777" w:rsidR="004A6ABB" w:rsidRPr="00FD5C64" w:rsidRDefault="004A6ABB" w:rsidP="004A6ABB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A6ABB">
              <w:rPr>
                <w:sz w:val="22"/>
                <w:szCs w:val="22"/>
              </w:rPr>
              <w:t xml:space="preserve">Большое Жирово – </w:t>
            </w:r>
            <w:proofErr w:type="spellStart"/>
            <w:r w:rsidRPr="004A6ABB">
              <w:rPr>
                <w:sz w:val="22"/>
                <w:szCs w:val="22"/>
              </w:rPr>
              <w:t>Скри</w:t>
            </w:r>
            <w:r>
              <w:rPr>
                <w:sz w:val="22"/>
                <w:szCs w:val="22"/>
              </w:rPr>
              <w:t>п</w:t>
            </w:r>
            <w:r w:rsidRPr="004A6ABB">
              <w:rPr>
                <w:sz w:val="22"/>
                <w:szCs w:val="22"/>
              </w:rPr>
              <w:t>еевка</w:t>
            </w:r>
            <w:proofErr w:type="spellEnd"/>
            <w:r w:rsidRPr="004A6ABB">
              <w:rPr>
                <w:sz w:val="22"/>
                <w:szCs w:val="22"/>
              </w:rPr>
              <w:t xml:space="preserve">- </w:t>
            </w:r>
            <w:proofErr w:type="spellStart"/>
            <w:r w:rsidRPr="004A6ABB">
              <w:rPr>
                <w:sz w:val="22"/>
                <w:szCs w:val="22"/>
              </w:rPr>
              <w:t>Кутасовка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266788" w14:textId="77777777" w:rsidR="004A6ABB" w:rsidRPr="00FD5C64" w:rsidRDefault="004A6ABB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FD5C64">
              <w:rPr>
                <w:rFonts w:eastAsia="Times New Roman"/>
                <w:kern w:val="0"/>
                <w:sz w:val="22"/>
                <w:szCs w:val="22"/>
                <w:lang w:eastAsia="ru-RU"/>
              </w:rPr>
              <w:t>сущ.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EAC3D" w14:textId="77777777" w:rsidR="004A6ABB" w:rsidRPr="00FD5C64" w:rsidRDefault="004A6ABB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FD5C64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028637" w14:textId="77777777" w:rsidR="004A6ABB" w:rsidRPr="00FD5C64" w:rsidRDefault="004A6ABB" w:rsidP="005D1C1F">
            <w:pPr>
              <w:keepNext/>
              <w:tabs>
                <w:tab w:val="left" w:pos="709"/>
              </w:tabs>
              <w:spacing w:line="240" w:lineRule="auto"/>
              <w:ind w:firstLine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kern w:val="0"/>
                <w:sz w:val="22"/>
                <w:szCs w:val="22"/>
                <w:lang w:eastAsia="ru-RU"/>
              </w:rPr>
              <w:t>25</w:t>
            </w:r>
          </w:p>
        </w:tc>
      </w:tr>
    </w:tbl>
    <w:p w14:paraId="30ADC30E" w14:textId="77777777" w:rsidR="00D25954" w:rsidRPr="00FD5C64" w:rsidRDefault="00D25954" w:rsidP="004D2FF9">
      <w:pPr>
        <w:tabs>
          <w:tab w:val="left" w:pos="709"/>
        </w:tabs>
        <w:suppressAutoHyphens/>
      </w:pPr>
    </w:p>
    <w:p w14:paraId="1520AEA7" w14:textId="01F0FCBF" w:rsidR="009F5550" w:rsidRDefault="004F26B3" w:rsidP="004D2FF9">
      <w:pPr>
        <w:tabs>
          <w:tab w:val="left" w:pos="709"/>
        </w:tabs>
        <w:suppressAutoHyphens/>
      </w:pPr>
      <w:r w:rsidRPr="00FD5C64">
        <w:t>Санитарно-защитные з</w:t>
      </w:r>
      <w:r w:rsidR="009F5550" w:rsidRPr="00FD5C64">
        <w:t xml:space="preserve">оны для объектов железнодорожной инфраструктуры установлены в соответствии с требованиями </w:t>
      </w:r>
      <w:r w:rsidR="00034F43" w:rsidRPr="00034F43">
        <w:rPr>
          <w:highlight w:val="green"/>
        </w:rPr>
        <w:t>СП 42.13330.2016 «СНиП 2.07.01-89* Градостроительство. Планировка и застройка городских и сельских поселений»</w:t>
      </w:r>
      <w:r w:rsidR="009F5550" w:rsidRPr="00034F43">
        <w:rPr>
          <w:highlight w:val="green"/>
        </w:rPr>
        <w:t>.</w:t>
      </w:r>
      <w:r w:rsidR="009F5550" w:rsidRPr="00FD5C64">
        <w:t xml:space="preserve"> </w:t>
      </w:r>
    </w:p>
    <w:p w14:paraId="3B467121" w14:textId="77777777" w:rsidR="00034F43" w:rsidRDefault="00034F43" w:rsidP="00034F43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715B8D04" w14:textId="498E4D91" w:rsidR="00034F43" w:rsidRPr="00F62D29" w:rsidRDefault="00034F43" w:rsidP="00034F43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E97509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E97509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E97509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E97509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0D2C2386" w14:textId="77777777" w:rsidR="00034F43" w:rsidRPr="00FD5C64" w:rsidRDefault="00034F43" w:rsidP="004D2FF9">
      <w:pPr>
        <w:tabs>
          <w:tab w:val="left" w:pos="709"/>
        </w:tabs>
        <w:suppressAutoHyphens/>
      </w:pPr>
    </w:p>
    <w:p w14:paraId="21D909D9" w14:textId="77777777" w:rsidR="009F5550" w:rsidRPr="00FD5C64" w:rsidRDefault="009F5550" w:rsidP="004D2FF9">
      <w:pPr>
        <w:tabs>
          <w:tab w:val="left" w:pos="709"/>
        </w:tabs>
        <w:suppressAutoHyphens/>
      </w:pPr>
      <w:r w:rsidRPr="00FD5C64">
        <w:t xml:space="preserve">Граница </w:t>
      </w:r>
      <w:r w:rsidR="004F26B3" w:rsidRPr="00FD5C64">
        <w:t xml:space="preserve">санитарно-защитные зоны </w:t>
      </w:r>
      <w:r w:rsidRPr="00FD5C64">
        <w:t>должна располагаться от оси крайнего железнодорожного пути до:</w:t>
      </w:r>
    </w:p>
    <w:p w14:paraId="1E5B80C2" w14:textId="77777777" w:rsidR="009F5550" w:rsidRPr="00FD5C64" w:rsidRDefault="009F5550" w:rsidP="00601544">
      <w:pPr>
        <w:numPr>
          <w:ilvl w:val="0"/>
          <w:numId w:val="13"/>
        </w:numPr>
        <w:tabs>
          <w:tab w:val="left" w:pos="709"/>
        </w:tabs>
        <w:suppressAutoHyphens/>
      </w:pPr>
      <w:r w:rsidRPr="00FD5C64">
        <w:t>жилой застройки на расстоянии 100 м;</w:t>
      </w:r>
    </w:p>
    <w:p w14:paraId="37674B6C" w14:textId="77777777" w:rsidR="009F5550" w:rsidRPr="00FD5C64" w:rsidRDefault="009F5550" w:rsidP="00601544">
      <w:pPr>
        <w:numPr>
          <w:ilvl w:val="0"/>
          <w:numId w:val="13"/>
        </w:numPr>
        <w:tabs>
          <w:tab w:val="left" w:pos="709"/>
        </w:tabs>
        <w:suppressAutoHyphens/>
      </w:pPr>
      <w:r w:rsidRPr="00FD5C64">
        <w:t>границ садовых участков на расстоянии не менее 50 м.</w:t>
      </w:r>
    </w:p>
    <w:p w14:paraId="10C549E0" w14:textId="3C70BB4B" w:rsidR="009F5550" w:rsidRDefault="009F5550" w:rsidP="004D2FF9">
      <w:pPr>
        <w:tabs>
          <w:tab w:val="left" w:pos="709"/>
        </w:tabs>
        <w:suppressAutoHyphens/>
      </w:pPr>
      <w:r w:rsidRPr="00FD5C64">
        <w:t xml:space="preserve">При размещении железных дорог в выемке или при осуществлении специальных шумозащитных мероприятий, обеспечивающих требования </w:t>
      </w:r>
      <w:r w:rsidR="00034F43" w:rsidRPr="00034F43">
        <w:rPr>
          <w:highlight w:val="green"/>
        </w:rPr>
        <w:t>СП 51.13330.2011 «СНиП 23</w:t>
      </w:r>
      <w:r w:rsidR="00034F43" w:rsidRPr="00034F43">
        <w:rPr>
          <w:highlight w:val="green"/>
        </w:rPr>
        <w:noBreakHyphen/>
        <w:t>03</w:t>
      </w:r>
      <w:r w:rsidR="00034F43" w:rsidRPr="00034F43">
        <w:rPr>
          <w:highlight w:val="green"/>
        </w:rPr>
        <w:noBreakHyphen/>
        <w:t>2003. Защита от шума»</w:t>
      </w:r>
      <w:r w:rsidRPr="00FD5C64">
        <w:t xml:space="preserve">, ширина санитарно-защитной зоны может быть уменьшена, но не более чем на 50 м. Не менее 50% площади зоны санитарного разрыва должно быть озеленено. </w:t>
      </w:r>
    </w:p>
    <w:p w14:paraId="08501E19" w14:textId="77777777" w:rsidR="00034F43" w:rsidRDefault="00034F43" w:rsidP="00034F43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0ECC48F7" w14:textId="5C10890E" w:rsidR="00034F43" w:rsidRPr="00F62D29" w:rsidRDefault="00034F43" w:rsidP="00034F43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E97509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E97509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E97509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E97509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07B390F2" w14:textId="77777777" w:rsidR="00034F43" w:rsidRPr="00FD5C64" w:rsidRDefault="00034F43" w:rsidP="004D2FF9">
      <w:pPr>
        <w:tabs>
          <w:tab w:val="left" w:pos="709"/>
        </w:tabs>
        <w:suppressAutoHyphens/>
      </w:pPr>
    </w:p>
    <w:p w14:paraId="7BAFCF78" w14:textId="303228A2" w:rsidR="009F5550" w:rsidRDefault="009F5550" w:rsidP="004D2FF9">
      <w:pPr>
        <w:tabs>
          <w:tab w:val="left" w:pos="709"/>
        </w:tabs>
        <w:suppressAutoHyphens/>
      </w:pPr>
      <w:r w:rsidRPr="00FD5C64">
        <w:t xml:space="preserve">Зоны </w:t>
      </w:r>
      <w:r w:rsidR="009F15A5" w:rsidRPr="00FD5C64">
        <w:t xml:space="preserve">охраны воздушных линий электропередач и воздушных </w:t>
      </w:r>
      <w:r w:rsidRPr="00FD5C64">
        <w:t xml:space="preserve">линий </w:t>
      </w:r>
      <w:r w:rsidR="009F15A5" w:rsidRPr="00FD5C64">
        <w:t xml:space="preserve">связи </w:t>
      </w:r>
      <w:r w:rsidRPr="00FD5C64">
        <w:t xml:space="preserve">устанавливаются на основании </w:t>
      </w:r>
      <w:r w:rsidR="00034F43" w:rsidRPr="00034F43">
        <w:rPr>
          <w:highlight w:val="green"/>
        </w:rPr>
        <w:t>приказа Министерства труда и социальной защиты Российской Федерации от 15 декабря 2020 г. № 903н «Об утверждении правил по охране труда при эксплуатации электроустановок»</w:t>
      </w:r>
      <w:r w:rsidRPr="00FD5C64">
        <w:t xml:space="preserve">. Зоны </w:t>
      </w:r>
      <w:r w:rsidR="004F26B3" w:rsidRPr="00FD5C64">
        <w:t>охраны</w:t>
      </w:r>
      <w:r w:rsidRPr="00FD5C64">
        <w:t xml:space="preserve"> вдоль </w:t>
      </w:r>
      <w:r w:rsidR="00034F43" w:rsidRPr="00034F43">
        <w:rPr>
          <w:highlight w:val="green"/>
        </w:rPr>
        <w:t>высоковольтных линий (далее – ВЛ)</w:t>
      </w:r>
      <w:r w:rsidRPr="00FD5C64">
        <w:t xml:space="preserve"> представлен</w:t>
      </w:r>
      <w:r w:rsidR="00B87168">
        <w:t>ы</w:t>
      </w:r>
      <w:r w:rsidRPr="00FD5C64">
        <w:t xml:space="preserve"> в виде земельного участка и воздушного пространства, ограниченная вертикальными плоскостями, отстоящими по обе стороны линии от крайних проводов при </w:t>
      </w:r>
      <w:proofErr w:type="spellStart"/>
      <w:r w:rsidRPr="00FD5C64">
        <w:t>неотклоненном</w:t>
      </w:r>
      <w:proofErr w:type="spellEnd"/>
      <w:r w:rsidRPr="00FD5C64">
        <w:t xml:space="preserve"> их положении. Размеры зон</w:t>
      </w:r>
      <w:r w:rsidR="004F26B3" w:rsidRPr="00FD5C64">
        <w:t xml:space="preserve"> охраны ВЛ </w:t>
      </w:r>
      <w:r w:rsidRPr="00FD5C64">
        <w:t>представлены в таблице ниже.</w:t>
      </w:r>
    </w:p>
    <w:p w14:paraId="7905F3F0" w14:textId="77777777" w:rsidR="00034F43" w:rsidRDefault="00034F43" w:rsidP="00034F43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6F42F99E" w14:textId="5CE44E2E" w:rsidR="00034F43" w:rsidRPr="00F62D29" w:rsidRDefault="00034F43" w:rsidP="00034F43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bookmarkStart w:id="860" w:name="_Hlk192235701"/>
      <w:r w:rsidRPr="00E97509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E97509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E97509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E97509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bookmarkEnd w:id="860"/>
    <w:p w14:paraId="6F857E16" w14:textId="77777777" w:rsidR="00034F43" w:rsidRPr="00FD5C64" w:rsidRDefault="00034F43" w:rsidP="004D2FF9">
      <w:pPr>
        <w:tabs>
          <w:tab w:val="left" w:pos="709"/>
        </w:tabs>
        <w:suppressAutoHyphens/>
      </w:pPr>
    </w:p>
    <w:p w14:paraId="22B7182B" w14:textId="77777777" w:rsidR="009F5550" w:rsidRPr="00FD5C64" w:rsidRDefault="009F5550" w:rsidP="004D2FF9">
      <w:pPr>
        <w:pStyle w:val="af7"/>
        <w:keepNext/>
        <w:keepLines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FD5C64">
        <w:rPr>
          <w:color w:val="auto"/>
          <w:sz w:val="20"/>
          <w:szCs w:val="20"/>
        </w:rPr>
        <w:t xml:space="preserve">Таблица </w:t>
      </w:r>
      <w:r w:rsidR="00BF05F0" w:rsidRPr="00FD5C64">
        <w:rPr>
          <w:color w:val="auto"/>
          <w:sz w:val="20"/>
          <w:szCs w:val="20"/>
        </w:rPr>
        <w:fldChar w:fldCharType="begin"/>
      </w:r>
      <w:r w:rsidRPr="00FD5C64">
        <w:rPr>
          <w:color w:val="auto"/>
          <w:sz w:val="20"/>
          <w:szCs w:val="20"/>
        </w:rPr>
        <w:instrText xml:space="preserve"> SEQ Таблица \* ARABIC </w:instrText>
      </w:r>
      <w:r w:rsidR="00BF05F0" w:rsidRPr="00FD5C64">
        <w:rPr>
          <w:color w:val="auto"/>
          <w:sz w:val="20"/>
          <w:szCs w:val="20"/>
        </w:rPr>
        <w:fldChar w:fldCharType="separate"/>
      </w:r>
      <w:r w:rsidR="00484584">
        <w:rPr>
          <w:noProof/>
          <w:color w:val="auto"/>
          <w:sz w:val="20"/>
          <w:szCs w:val="20"/>
        </w:rPr>
        <w:t>23</w:t>
      </w:r>
      <w:r w:rsidR="00BF05F0" w:rsidRPr="00FD5C64">
        <w:rPr>
          <w:color w:val="auto"/>
          <w:sz w:val="20"/>
          <w:szCs w:val="20"/>
        </w:rPr>
        <w:fldChar w:fldCharType="end"/>
      </w:r>
      <w:r w:rsidRPr="00FD5C64">
        <w:rPr>
          <w:color w:val="auto"/>
          <w:sz w:val="20"/>
          <w:szCs w:val="20"/>
        </w:rPr>
        <w:t xml:space="preserve"> – Зоны </w:t>
      </w:r>
      <w:r w:rsidR="009F15A5" w:rsidRPr="00FD5C64">
        <w:rPr>
          <w:color w:val="auto"/>
          <w:sz w:val="20"/>
          <w:szCs w:val="20"/>
        </w:rPr>
        <w:t>охраны</w:t>
      </w:r>
      <w:r w:rsidRPr="00FD5C64">
        <w:rPr>
          <w:color w:val="auto"/>
          <w:sz w:val="20"/>
          <w:szCs w:val="20"/>
        </w:rPr>
        <w:t xml:space="preserve"> для линий электропередач, проходящих по территории муниципального образования</w:t>
      </w:r>
    </w:p>
    <w:tbl>
      <w:tblPr>
        <w:tblW w:w="48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4"/>
        <w:gridCol w:w="4349"/>
      </w:tblGrid>
      <w:tr w:rsidR="009F5550" w:rsidRPr="00FD5C64" w14:paraId="4CB4523D" w14:textId="77777777" w:rsidTr="00DB76C6">
        <w:trPr>
          <w:trHeight w:val="193"/>
          <w:jc w:val="center"/>
        </w:trPr>
        <w:tc>
          <w:tcPr>
            <w:tcW w:w="2707" w:type="pct"/>
            <w:vAlign w:val="center"/>
          </w:tcPr>
          <w:p w14:paraId="652700E9" w14:textId="77777777" w:rsidR="009F5550" w:rsidRPr="00FD5C64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 xml:space="preserve">Напряжение линий электропередач, </w:t>
            </w:r>
            <w:proofErr w:type="spellStart"/>
            <w:r w:rsidRPr="00FD5C64">
              <w:rPr>
                <w:b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183" w:type="pct"/>
            <w:vAlign w:val="center"/>
          </w:tcPr>
          <w:p w14:paraId="245ADBF0" w14:textId="77777777" w:rsidR="009F5550" w:rsidRPr="00FD5C64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FD5C64">
              <w:rPr>
                <w:b/>
                <w:sz w:val="20"/>
                <w:szCs w:val="20"/>
              </w:rPr>
              <w:t>ЗСР, м</w:t>
            </w:r>
          </w:p>
        </w:tc>
      </w:tr>
      <w:tr w:rsidR="009F5550" w:rsidRPr="00FD5C64" w14:paraId="5BA3EE6D" w14:textId="77777777" w:rsidTr="00DB76C6">
        <w:trPr>
          <w:trHeight w:val="220"/>
          <w:jc w:val="center"/>
        </w:trPr>
        <w:tc>
          <w:tcPr>
            <w:tcW w:w="2707" w:type="pct"/>
            <w:vAlign w:val="center"/>
          </w:tcPr>
          <w:p w14:paraId="3CC3D603" w14:textId="77777777" w:rsidR="009F5550" w:rsidRPr="00FD5C64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до 1</w:t>
            </w:r>
          </w:p>
        </w:tc>
        <w:tc>
          <w:tcPr>
            <w:tcW w:w="2183" w:type="pct"/>
            <w:vAlign w:val="center"/>
          </w:tcPr>
          <w:p w14:paraId="3FF6017D" w14:textId="77777777" w:rsidR="009F5550" w:rsidRPr="00FD5C64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</w:t>
            </w:r>
          </w:p>
        </w:tc>
      </w:tr>
      <w:tr w:rsidR="009F5550" w:rsidRPr="00FD5C64" w14:paraId="382EFC83" w14:textId="77777777" w:rsidTr="00DB76C6">
        <w:trPr>
          <w:trHeight w:val="220"/>
          <w:jc w:val="center"/>
        </w:trPr>
        <w:tc>
          <w:tcPr>
            <w:tcW w:w="2707" w:type="pct"/>
            <w:vAlign w:val="center"/>
          </w:tcPr>
          <w:p w14:paraId="3AFEB985" w14:textId="77777777" w:rsidR="009F5550" w:rsidRPr="00FD5C64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1 - 20</w:t>
            </w:r>
          </w:p>
        </w:tc>
        <w:tc>
          <w:tcPr>
            <w:tcW w:w="2183" w:type="pct"/>
            <w:vAlign w:val="center"/>
          </w:tcPr>
          <w:p w14:paraId="591FE8B3" w14:textId="77777777" w:rsidR="009F5550" w:rsidRPr="00FD5C64" w:rsidRDefault="009F5550" w:rsidP="00DB76C6">
            <w:pPr>
              <w:keepNext/>
              <w:keepLines/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10</w:t>
            </w:r>
          </w:p>
        </w:tc>
      </w:tr>
      <w:tr w:rsidR="009F5550" w:rsidRPr="00FD5C64" w14:paraId="29C768B2" w14:textId="77777777" w:rsidTr="00DB76C6">
        <w:trPr>
          <w:trHeight w:val="236"/>
          <w:jc w:val="center"/>
        </w:trPr>
        <w:tc>
          <w:tcPr>
            <w:tcW w:w="2707" w:type="pct"/>
            <w:vAlign w:val="center"/>
          </w:tcPr>
          <w:p w14:paraId="7D99ED20" w14:textId="77777777" w:rsidR="009F5550" w:rsidRPr="00FD5C64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35</w:t>
            </w:r>
          </w:p>
        </w:tc>
        <w:tc>
          <w:tcPr>
            <w:tcW w:w="2183" w:type="pct"/>
            <w:vAlign w:val="center"/>
          </w:tcPr>
          <w:p w14:paraId="152AE607" w14:textId="77777777" w:rsidR="009F5550" w:rsidRPr="00FD5C64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15</w:t>
            </w:r>
          </w:p>
        </w:tc>
      </w:tr>
      <w:tr w:rsidR="009F5550" w:rsidRPr="00FD5C64" w14:paraId="7C4431E1" w14:textId="77777777" w:rsidTr="00DB76C6">
        <w:trPr>
          <w:trHeight w:val="236"/>
          <w:jc w:val="center"/>
        </w:trPr>
        <w:tc>
          <w:tcPr>
            <w:tcW w:w="2707" w:type="pct"/>
            <w:vAlign w:val="center"/>
          </w:tcPr>
          <w:p w14:paraId="62083972" w14:textId="77777777" w:rsidR="009F5550" w:rsidRPr="00FD5C64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110</w:t>
            </w:r>
          </w:p>
        </w:tc>
        <w:tc>
          <w:tcPr>
            <w:tcW w:w="2183" w:type="pct"/>
            <w:vAlign w:val="center"/>
          </w:tcPr>
          <w:p w14:paraId="7090C0E0" w14:textId="77777777" w:rsidR="009F5550" w:rsidRPr="00FD5C64" w:rsidRDefault="009F5550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20</w:t>
            </w:r>
          </w:p>
        </w:tc>
      </w:tr>
      <w:tr w:rsidR="0034681C" w:rsidRPr="00FD5C64" w14:paraId="5D24CD97" w14:textId="77777777" w:rsidTr="00DB76C6">
        <w:trPr>
          <w:trHeight w:val="236"/>
          <w:jc w:val="center"/>
        </w:trPr>
        <w:tc>
          <w:tcPr>
            <w:tcW w:w="2707" w:type="pct"/>
            <w:vAlign w:val="center"/>
          </w:tcPr>
          <w:p w14:paraId="5F3A8324" w14:textId="77777777" w:rsidR="0034681C" w:rsidRPr="00FD5C64" w:rsidRDefault="0034681C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FD5C64">
              <w:rPr>
                <w:sz w:val="20"/>
                <w:szCs w:val="20"/>
                <w:lang w:val="en-US"/>
              </w:rPr>
              <w:t>330</w:t>
            </w:r>
          </w:p>
        </w:tc>
        <w:tc>
          <w:tcPr>
            <w:tcW w:w="2183" w:type="pct"/>
            <w:vAlign w:val="center"/>
          </w:tcPr>
          <w:p w14:paraId="62C5E666" w14:textId="77777777" w:rsidR="0034681C" w:rsidRPr="00FD5C64" w:rsidRDefault="0034681C" w:rsidP="00DB76C6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FD5C64">
              <w:rPr>
                <w:sz w:val="20"/>
                <w:szCs w:val="20"/>
                <w:lang w:val="en-US"/>
              </w:rPr>
              <w:t>30</w:t>
            </w:r>
          </w:p>
        </w:tc>
      </w:tr>
    </w:tbl>
    <w:p w14:paraId="67F00154" w14:textId="77777777" w:rsidR="002F2CFA" w:rsidRPr="00FD5C64" w:rsidRDefault="002F2CFA" w:rsidP="004D2FF9">
      <w:pPr>
        <w:tabs>
          <w:tab w:val="left" w:pos="709"/>
        </w:tabs>
        <w:suppressAutoHyphens/>
        <w:rPr>
          <w:b/>
        </w:rPr>
      </w:pPr>
    </w:p>
    <w:p w14:paraId="7D6FEDCC" w14:textId="77777777" w:rsidR="002F2CFA" w:rsidRPr="00FD5C64" w:rsidRDefault="002F2CFA" w:rsidP="00DB76C6">
      <w:pPr>
        <w:pStyle w:val="a6"/>
        <w:keepNext/>
        <w:keepLines/>
        <w:tabs>
          <w:tab w:val="left" w:pos="709"/>
        </w:tabs>
        <w:ind w:left="0" w:firstLine="0"/>
        <w:jc w:val="center"/>
        <w:rPr>
          <w:b/>
        </w:rPr>
      </w:pPr>
      <w:r w:rsidRPr="00FD5C64">
        <w:rPr>
          <w:b/>
        </w:rPr>
        <w:t>Проектные предложения</w:t>
      </w:r>
    </w:p>
    <w:p w14:paraId="4A0295BB" w14:textId="4455A5AC" w:rsidR="009F5550" w:rsidRPr="00FD5C64" w:rsidRDefault="009F5550" w:rsidP="004D2FF9">
      <w:pPr>
        <w:tabs>
          <w:tab w:val="left" w:pos="709"/>
        </w:tabs>
        <w:suppressAutoHyphens/>
      </w:pPr>
      <w:r w:rsidRPr="00FD5C64">
        <w:t xml:space="preserve">Для </w:t>
      </w:r>
      <w:r w:rsidR="004F7599" w:rsidRPr="00FD5C64">
        <w:rPr>
          <w:shd w:val="clear" w:color="auto" w:fill="FFFFFF"/>
        </w:rPr>
        <w:t xml:space="preserve">обеспечения уровня безопасности </w:t>
      </w:r>
      <w:proofErr w:type="gramStart"/>
      <w:r w:rsidR="004F7599" w:rsidRPr="00FD5C64">
        <w:rPr>
          <w:shd w:val="clear" w:color="auto" w:fill="FFFFFF"/>
        </w:rPr>
        <w:t>населения</w:t>
      </w:r>
      <w:proofErr w:type="gramEnd"/>
      <w:r w:rsidR="004F7599" w:rsidRPr="00FD5C64">
        <w:rPr>
          <w:shd w:val="clear" w:color="auto" w:fill="FFFFFF"/>
        </w:rPr>
        <w:t xml:space="preserve"> соответствующего действующим нормам </w:t>
      </w:r>
      <w:r w:rsidR="004F7599" w:rsidRPr="00FD5C64">
        <w:rPr>
          <w:rStyle w:val="apple-converted-space"/>
          <w:shd w:val="clear" w:color="auto" w:fill="FFFFFF"/>
        </w:rPr>
        <w:t> </w:t>
      </w:r>
      <w:r w:rsidR="004F7599" w:rsidRPr="00FD5C64">
        <w:t xml:space="preserve"> </w:t>
      </w:r>
      <w:r w:rsidR="002F2CFA" w:rsidRPr="00FD5C64">
        <w:t xml:space="preserve">Генеральным планом предлагается </w:t>
      </w:r>
      <w:r w:rsidRPr="00FD5C64">
        <w:t>проведением следующих мероприятий:</w:t>
      </w:r>
    </w:p>
    <w:p w14:paraId="6037130E" w14:textId="77777777" w:rsidR="009F5550" w:rsidRPr="00FD5C64" w:rsidRDefault="002F2CFA" w:rsidP="00601544">
      <w:pPr>
        <w:numPr>
          <w:ilvl w:val="0"/>
          <w:numId w:val="11"/>
        </w:numPr>
        <w:tabs>
          <w:tab w:val="left" w:pos="709"/>
          <w:tab w:val="num" w:pos="1134"/>
        </w:tabs>
        <w:suppressAutoHyphens/>
        <w:ind w:left="0" w:firstLine="1068"/>
      </w:pPr>
      <w:r w:rsidRPr="00FD5C64">
        <w:t xml:space="preserve"> </w:t>
      </w:r>
      <w:r w:rsidR="009F5550" w:rsidRPr="00FD5C64">
        <w:t>инвентаризации жилой застройки, расположенной в санитарно-защитных зонах, с целью определения точного количества жителей, требующих переселения;</w:t>
      </w:r>
    </w:p>
    <w:p w14:paraId="3BE2DE0C" w14:textId="674B4D53" w:rsidR="009F5550" w:rsidRDefault="002F2CFA" w:rsidP="00601544">
      <w:pPr>
        <w:numPr>
          <w:ilvl w:val="0"/>
          <w:numId w:val="11"/>
        </w:numPr>
        <w:tabs>
          <w:tab w:val="left" w:pos="709"/>
          <w:tab w:val="num" w:pos="1134"/>
        </w:tabs>
        <w:suppressAutoHyphens/>
        <w:ind w:left="0" w:firstLine="1068"/>
      </w:pPr>
      <w:r w:rsidRPr="00FD5C64">
        <w:t xml:space="preserve"> </w:t>
      </w:r>
      <w:r w:rsidR="009F5550" w:rsidRPr="00FD5C64">
        <w:t xml:space="preserve">переселения людей, живущих в санитарно-защитных зонах (согласно </w:t>
      </w:r>
      <w:r w:rsidR="000506EB" w:rsidRPr="000506EB">
        <w:rPr>
          <w:highlight w:val="green"/>
        </w:rPr>
        <w:t>СанПиН 2.2.1/2.1.1.1200-03 «Санитарно-защитные зоны и санитарная классификация предприятий. сооружений и иных объектов»</w:t>
      </w:r>
      <w:r w:rsidR="009F5550" w:rsidRPr="00FD5C64">
        <w:t xml:space="preserve">, переселение жителей обеспечивают должностные лица соответствующих промышленных объектов и производств) и запрещения дальнейшего развития жилой застройки на данной территории. </w:t>
      </w:r>
    </w:p>
    <w:p w14:paraId="2A2AE042" w14:textId="77777777" w:rsidR="000506EB" w:rsidRDefault="000506EB" w:rsidP="000506EB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729FEA60" w14:textId="68F9A0C3" w:rsidR="000506EB" w:rsidRPr="00F62D29" w:rsidRDefault="000506EB" w:rsidP="000506EB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E97509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E97509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E97509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E97509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651239DE" w14:textId="77777777" w:rsidR="000506EB" w:rsidRPr="00FD5C64" w:rsidRDefault="000506EB" w:rsidP="000506EB">
      <w:pPr>
        <w:tabs>
          <w:tab w:val="left" w:pos="709"/>
        </w:tabs>
        <w:suppressAutoHyphens/>
        <w:ind w:firstLine="0"/>
      </w:pPr>
    </w:p>
    <w:p w14:paraId="096D43A9" w14:textId="77777777" w:rsidR="009F5550" w:rsidRPr="00FD5C64" w:rsidRDefault="002F2CFA" w:rsidP="00601544">
      <w:pPr>
        <w:numPr>
          <w:ilvl w:val="0"/>
          <w:numId w:val="11"/>
        </w:numPr>
        <w:tabs>
          <w:tab w:val="left" w:pos="709"/>
          <w:tab w:val="num" w:pos="1134"/>
        </w:tabs>
        <w:suppressAutoHyphens/>
        <w:ind w:left="0" w:firstLine="1068"/>
      </w:pPr>
      <w:r w:rsidRPr="00FD5C64">
        <w:t xml:space="preserve"> с</w:t>
      </w:r>
      <w:r w:rsidR="009F5550" w:rsidRPr="00FD5C64">
        <w:t xml:space="preserve">оздание инвестиционных промышленных площадок на территории </w:t>
      </w:r>
      <w:r w:rsidR="00DE714A" w:rsidRPr="00FD5C64">
        <w:t>«</w:t>
      </w:r>
      <w:r w:rsidR="009F5550" w:rsidRPr="00FD5C64">
        <w:t>переносимого</w:t>
      </w:r>
      <w:r w:rsidR="00DE714A" w:rsidRPr="00FD5C64">
        <w:t>»</w:t>
      </w:r>
      <w:r w:rsidR="009F5550" w:rsidRPr="00FD5C64">
        <w:t xml:space="preserve"> жилищного фонда;</w:t>
      </w:r>
    </w:p>
    <w:p w14:paraId="3FC960F1" w14:textId="77777777" w:rsidR="009F5550" w:rsidRPr="00FD5C64" w:rsidRDefault="009F5550" w:rsidP="00601544">
      <w:pPr>
        <w:numPr>
          <w:ilvl w:val="0"/>
          <w:numId w:val="11"/>
        </w:numPr>
        <w:tabs>
          <w:tab w:val="left" w:pos="709"/>
          <w:tab w:val="num" w:pos="1428"/>
        </w:tabs>
        <w:suppressAutoHyphens/>
      </w:pPr>
      <w:r w:rsidRPr="00FD5C64">
        <w:t>снижения выбросов вредных веществ в атмосферу посредством:</w:t>
      </w:r>
    </w:p>
    <w:p w14:paraId="2B98E062" w14:textId="77777777" w:rsidR="009F5550" w:rsidRPr="00FD5C64" w:rsidRDefault="009F5550" w:rsidP="00601544">
      <w:pPr>
        <w:numPr>
          <w:ilvl w:val="0"/>
          <w:numId w:val="12"/>
        </w:numPr>
        <w:tabs>
          <w:tab w:val="left" w:pos="709"/>
        </w:tabs>
        <w:suppressAutoHyphens/>
      </w:pPr>
      <w:r w:rsidRPr="00FD5C64">
        <w:t>установки пыле- и газоулавливающего оборудования на предприятиях;</w:t>
      </w:r>
    </w:p>
    <w:p w14:paraId="22E4D97C" w14:textId="77777777" w:rsidR="009F5550" w:rsidRPr="00FD5C64" w:rsidRDefault="009F5550" w:rsidP="00601544">
      <w:pPr>
        <w:numPr>
          <w:ilvl w:val="0"/>
          <w:numId w:val="12"/>
        </w:numPr>
        <w:tabs>
          <w:tab w:val="left" w:pos="709"/>
        </w:tabs>
        <w:suppressAutoHyphens/>
      </w:pPr>
      <w:r w:rsidRPr="00FD5C64">
        <w:t>реконструкции и усовершенствования имеющегося оборудования.</w:t>
      </w:r>
    </w:p>
    <w:p w14:paraId="40782145" w14:textId="019372C8" w:rsidR="009F5550" w:rsidRDefault="009F5550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  <w:r w:rsidRPr="00FD5C64">
        <w:rPr>
          <w:bCs/>
        </w:rPr>
        <w:t xml:space="preserve">Регламенты использования территорий санитарно-защитных зон, определенные </w:t>
      </w:r>
      <w:r w:rsidR="000506EB" w:rsidRPr="000506EB">
        <w:rPr>
          <w:bCs/>
          <w:highlight w:val="green"/>
        </w:rPr>
        <w:t>СанПиН 2.2.1/2.1.1.1200-03 «Санитарно-защитные зоны и санитарная классификация предприятий. сооружений и иных объектов»</w:t>
      </w:r>
      <w:r w:rsidRPr="00FD5C64">
        <w:rPr>
          <w:bCs/>
        </w:rPr>
        <w:t>, представлены в таблице.</w:t>
      </w:r>
    </w:p>
    <w:p w14:paraId="0266C094" w14:textId="77777777" w:rsidR="000506EB" w:rsidRDefault="000506EB" w:rsidP="000506EB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716239B6" w14:textId="54FCAC8A" w:rsidR="000506EB" w:rsidRPr="00F62D29" w:rsidRDefault="000506EB" w:rsidP="000506EB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bookmarkStart w:id="861" w:name="_Hlk192236082"/>
      <w:r w:rsidRPr="00E97509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абзац</w:t>
      </w:r>
      <w:r w:rsidRPr="00E97509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E97509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E97509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bookmarkEnd w:id="861"/>
    <w:p w14:paraId="3330C780" w14:textId="77777777" w:rsidR="000506EB" w:rsidRPr="00FD5C64" w:rsidRDefault="000506EB" w:rsidP="004D2FF9">
      <w:pPr>
        <w:pStyle w:val="af4"/>
        <w:tabs>
          <w:tab w:val="left" w:pos="709"/>
        </w:tabs>
        <w:spacing w:before="0" w:beforeAutospacing="0" w:after="0" w:afterAutospacing="0"/>
        <w:rPr>
          <w:bCs/>
        </w:rPr>
      </w:pPr>
    </w:p>
    <w:p w14:paraId="5BA128E2" w14:textId="77777777" w:rsidR="009F5550" w:rsidRPr="00FD5C64" w:rsidRDefault="009F5550" w:rsidP="004D2FF9">
      <w:pPr>
        <w:pStyle w:val="af7"/>
        <w:keepNext/>
        <w:tabs>
          <w:tab w:val="left" w:pos="709"/>
        </w:tabs>
        <w:spacing w:line="240" w:lineRule="auto"/>
        <w:ind w:firstLine="0"/>
        <w:jc w:val="left"/>
        <w:rPr>
          <w:color w:val="auto"/>
          <w:sz w:val="20"/>
          <w:szCs w:val="20"/>
        </w:rPr>
      </w:pPr>
      <w:r w:rsidRPr="00FD5C64">
        <w:rPr>
          <w:color w:val="auto"/>
          <w:sz w:val="20"/>
          <w:szCs w:val="20"/>
        </w:rPr>
        <w:t xml:space="preserve">Таблица </w:t>
      </w:r>
      <w:r w:rsidR="00BF05F0" w:rsidRPr="00FD5C64">
        <w:rPr>
          <w:color w:val="auto"/>
          <w:sz w:val="20"/>
          <w:szCs w:val="20"/>
        </w:rPr>
        <w:fldChar w:fldCharType="begin"/>
      </w:r>
      <w:r w:rsidRPr="00FD5C64">
        <w:rPr>
          <w:color w:val="auto"/>
          <w:sz w:val="20"/>
          <w:szCs w:val="20"/>
        </w:rPr>
        <w:instrText xml:space="preserve"> SEQ Таблица \* ARABIC </w:instrText>
      </w:r>
      <w:r w:rsidR="00BF05F0" w:rsidRPr="00FD5C64">
        <w:rPr>
          <w:color w:val="auto"/>
          <w:sz w:val="20"/>
          <w:szCs w:val="20"/>
        </w:rPr>
        <w:fldChar w:fldCharType="separate"/>
      </w:r>
      <w:r w:rsidR="00484584">
        <w:rPr>
          <w:noProof/>
          <w:color w:val="auto"/>
          <w:sz w:val="20"/>
          <w:szCs w:val="20"/>
        </w:rPr>
        <w:t>24</w:t>
      </w:r>
      <w:r w:rsidR="00BF05F0" w:rsidRPr="00FD5C64">
        <w:rPr>
          <w:color w:val="auto"/>
          <w:sz w:val="20"/>
          <w:szCs w:val="20"/>
        </w:rPr>
        <w:fldChar w:fldCharType="end"/>
      </w:r>
      <w:r w:rsidRPr="00FD5C64">
        <w:rPr>
          <w:color w:val="auto"/>
          <w:sz w:val="20"/>
          <w:szCs w:val="20"/>
        </w:rPr>
        <w:t xml:space="preserve"> – Регламенты использования территории санитарно-защитных зон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4"/>
        <w:gridCol w:w="5167"/>
      </w:tblGrid>
      <w:tr w:rsidR="009F5550" w:rsidRPr="00FD5C64" w14:paraId="656F638B" w14:textId="77777777" w:rsidTr="000506EB">
        <w:tc>
          <w:tcPr>
            <w:tcW w:w="23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AA579E" w14:textId="77777777" w:rsidR="009F5550" w:rsidRPr="00FD5C64" w:rsidRDefault="009F555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sz w:val="20"/>
                <w:szCs w:val="20"/>
                <w:lang w:eastAsia="ru-RU"/>
              </w:rPr>
              <w:t>Запрещается</w:t>
            </w:r>
          </w:p>
        </w:tc>
        <w:tc>
          <w:tcPr>
            <w:tcW w:w="26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F0295B" w14:textId="77777777" w:rsidR="009F5550" w:rsidRPr="00FD5C64" w:rsidRDefault="009F555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D5C64">
              <w:rPr>
                <w:rFonts w:eastAsia="Times New Roman"/>
                <w:b/>
                <w:sz w:val="20"/>
                <w:szCs w:val="20"/>
                <w:lang w:eastAsia="ru-RU"/>
              </w:rPr>
              <w:t>Допускается</w:t>
            </w:r>
          </w:p>
        </w:tc>
      </w:tr>
      <w:tr w:rsidR="009F5550" w:rsidRPr="00FD5C64" w14:paraId="424BCB58" w14:textId="77777777" w:rsidTr="000506EB">
        <w:tc>
          <w:tcPr>
            <w:tcW w:w="234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4AC361" w14:textId="77777777" w:rsidR="009F5550" w:rsidRPr="00FD5C64" w:rsidRDefault="009F5550" w:rsidP="00601544">
            <w:pPr>
              <w:numPr>
                <w:ilvl w:val="0"/>
                <w:numId w:val="3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размещение жилой застройки, включая отдельные жилые дома;</w:t>
            </w:r>
          </w:p>
          <w:p w14:paraId="3836520E" w14:textId="77777777" w:rsidR="009F5550" w:rsidRPr="00FD5C64" w:rsidRDefault="009F5550" w:rsidP="00601544">
            <w:pPr>
              <w:numPr>
                <w:ilvl w:val="0"/>
                <w:numId w:val="3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lastRenderedPageBreak/>
              <w:t>размещение ландшафтно-рекреационных зон, зон отдыха, территорий курортов, санаториев и домов отдыха;</w:t>
            </w:r>
          </w:p>
          <w:p w14:paraId="16F6B9A2" w14:textId="77777777" w:rsidR="009F5550" w:rsidRPr="00FD5C64" w:rsidRDefault="009F5550" w:rsidP="00601544">
            <w:pPr>
              <w:numPr>
                <w:ilvl w:val="0"/>
                <w:numId w:val="3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размещение территорий садоводческих товариществ и коттеджной застройки; коллективных или индивидуальных дачных и садово-огородных участков, а также других территорий с нормируемыми показателями качества среды обитания;</w:t>
            </w:r>
          </w:p>
          <w:p w14:paraId="123C2777" w14:textId="77777777" w:rsidR="009F5550" w:rsidRPr="00FD5C64" w:rsidRDefault="009F5550" w:rsidP="00601544">
            <w:pPr>
              <w:numPr>
                <w:ilvl w:val="0"/>
                <w:numId w:val="3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размещение спортивных сооружений, детских площадок, образовательных и детских учреждений, лечебно-профилактических и оздоровительных учреждений общего пользования.</w:t>
            </w:r>
          </w:p>
          <w:p w14:paraId="28C2A8C5" w14:textId="77777777" w:rsidR="009F5550" w:rsidRPr="00FD5C64" w:rsidRDefault="009F5550" w:rsidP="00601544">
            <w:pPr>
              <w:numPr>
                <w:ilvl w:val="0"/>
                <w:numId w:val="3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размещение объектов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</w:t>
            </w:r>
          </w:p>
          <w:p w14:paraId="4ED14B4F" w14:textId="77777777" w:rsidR="009F5550" w:rsidRPr="00FD5C64" w:rsidRDefault="009F5550" w:rsidP="00601544">
            <w:pPr>
              <w:numPr>
                <w:ilvl w:val="0"/>
                <w:numId w:val="3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размещение объектов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      </w:r>
          </w:p>
        </w:tc>
        <w:tc>
          <w:tcPr>
            <w:tcW w:w="265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42E2F3" w14:textId="77777777" w:rsidR="009F5550" w:rsidRPr="00FD5C64" w:rsidRDefault="009F5550" w:rsidP="00601544">
            <w:pPr>
              <w:numPr>
                <w:ilvl w:val="0"/>
                <w:numId w:val="3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lastRenderedPageBreak/>
              <w:t>размещение промышленных объектов или производств в границах СЗЗ существующих объектов пищевой и фармацевтической промышленности</w:t>
            </w:r>
            <w:r w:rsidR="00BA70D5" w:rsidRPr="00FD5C64">
              <w:rPr>
                <w:sz w:val="20"/>
                <w:szCs w:val="20"/>
              </w:rPr>
              <w:t xml:space="preserve"> </w:t>
            </w:r>
            <w:r w:rsidRPr="00FD5C64">
              <w:rPr>
                <w:sz w:val="20"/>
                <w:szCs w:val="20"/>
              </w:rPr>
              <w:lastRenderedPageBreak/>
              <w:t>(профильных, однотипных);</w:t>
            </w:r>
          </w:p>
          <w:p w14:paraId="77096887" w14:textId="77777777" w:rsidR="009F5550" w:rsidRPr="00FD5C64" w:rsidRDefault="009F5550" w:rsidP="00601544">
            <w:pPr>
              <w:numPr>
                <w:ilvl w:val="0"/>
                <w:numId w:val="3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размещение нежилых помещения для дежурного аварийного персонала, помещения для пребывания работающих по вахтовому методу (не более двух недель);</w:t>
            </w:r>
          </w:p>
          <w:p w14:paraId="3EFC0498" w14:textId="77777777" w:rsidR="009F5550" w:rsidRPr="00FD5C64" w:rsidRDefault="009F5550" w:rsidP="00601544">
            <w:pPr>
              <w:numPr>
                <w:ilvl w:val="0"/>
                <w:numId w:val="3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размещение зданий управлений, конструкторских бюро, зданий административного назначения, научно-исследовательских лабораторий;</w:t>
            </w:r>
          </w:p>
          <w:p w14:paraId="6549174E" w14:textId="77777777" w:rsidR="009F5550" w:rsidRPr="00FD5C64" w:rsidRDefault="009F5550" w:rsidP="00601544">
            <w:pPr>
              <w:numPr>
                <w:ilvl w:val="0"/>
                <w:numId w:val="3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размещение поликлиник, спортивно-оздоровительных сооружений закрытого типа;</w:t>
            </w:r>
          </w:p>
          <w:p w14:paraId="400FEE3E" w14:textId="77777777" w:rsidR="009F5550" w:rsidRPr="00FD5C64" w:rsidRDefault="009F5550" w:rsidP="00601544">
            <w:pPr>
              <w:numPr>
                <w:ilvl w:val="0"/>
                <w:numId w:val="3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размещение бань, прачечных, объектов торговли и общественного питания, мотелей, гостиницы;</w:t>
            </w:r>
          </w:p>
          <w:p w14:paraId="3E33915F" w14:textId="77777777" w:rsidR="009F5550" w:rsidRPr="00FD5C64" w:rsidRDefault="009F5550" w:rsidP="00601544">
            <w:pPr>
              <w:numPr>
                <w:ilvl w:val="0"/>
                <w:numId w:val="3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размещение гаражей, площадок и сооружений для хранения общественного и индивидуального транспорта, пожарных депо, автозаправочных станций, станций технического обслуживания автомобилей;</w:t>
            </w:r>
          </w:p>
          <w:p w14:paraId="5B5CC2FA" w14:textId="77777777" w:rsidR="009F5550" w:rsidRPr="00FD5C64" w:rsidRDefault="009F5550" w:rsidP="00601544">
            <w:pPr>
              <w:numPr>
                <w:ilvl w:val="0"/>
                <w:numId w:val="3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>станции технического обслуживания автомобилей;</w:t>
            </w:r>
          </w:p>
          <w:p w14:paraId="10B0C604" w14:textId="77777777" w:rsidR="009F5550" w:rsidRPr="00FD5C64" w:rsidRDefault="009F5550" w:rsidP="00601544">
            <w:pPr>
              <w:numPr>
                <w:ilvl w:val="0"/>
                <w:numId w:val="3"/>
              </w:numPr>
              <w:tabs>
                <w:tab w:val="left" w:pos="709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FD5C64">
              <w:rPr>
                <w:sz w:val="20"/>
                <w:szCs w:val="20"/>
              </w:rPr>
              <w:t xml:space="preserve">размещение местных и транзитных коммуникаций, ЛЭП, электроподстанций, нефте- и газопроводов, артезианских скважин для технического водоснабжения, </w:t>
            </w:r>
            <w:proofErr w:type="spellStart"/>
            <w:r w:rsidRPr="00FD5C64">
              <w:rPr>
                <w:sz w:val="20"/>
                <w:szCs w:val="20"/>
              </w:rPr>
              <w:t>водоохлаждающих</w:t>
            </w:r>
            <w:proofErr w:type="spellEnd"/>
            <w:r w:rsidRPr="00FD5C64">
              <w:rPr>
                <w:sz w:val="20"/>
                <w:szCs w:val="20"/>
              </w:rPr>
              <w:t xml:space="preserve"> сооружений для подготовки технической воды, канализационных насосных станций, сооружений оборотного водоснабжения.</w:t>
            </w:r>
          </w:p>
          <w:p w14:paraId="68A94F15" w14:textId="77777777" w:rsidR="009F5550" w:rsidRPr="00FD5C64" w:rsidRDefault="009F5550" w:rsidP="004D2FF9">
            <w:pPr>
              <w:tabs>
                <w:tab w:val="left" w:pos="709"/>
              </w:tabs>
              <w:suppressAutoHyphens/>
              <w:spacing w:line="240" w:lineRule="auto"/>
              <w:ind w:firstLine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14:paraId="1C2500AB" w14:textId="77777777" w:rsidR="000506EB" w:rsidRDefault="000506EB" w:rsidP="000506EB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32F1ECD1" w14:textId="77777777" w:rsidR="000D6DAC" w:rsidRDefault="000D6DAC">
      <w:pPr>
        <w:widowControl/>
        <w:spacing w:line="240" w:lineRule="auto"/>
        <w:ind w:firstLine="0"/>
        <w:jc w:val="left"/>
        <w:rPr>
          <w:rFonts w:eastAsia="Times New Roman"/>
          <w:b/>
          <w:kern w:val="0"/>
          <w:sz w:val="28"/>
          <w:szCs w:val="28"/>
          <w:lang w:eastAsia="ru-RU"/>
        </w:rPr>
      </w:pPr>
      <w:r>
        <w:rPr>
          <w:rFonts w:eastAsia="Times New Roman"/>
          <w:b/>
          <w:kern w:val="0"/>
          <w:sz w:val="28"/>
          <w:szCs w:val="28"/>
          <w:lang w:eastAsia="ru-RU"/>
        </w:rPr>
        <w:br w:type="page"/>
      </w:r>
    </w:p>
    <w:p w14:paraId="3E5C017B" w14:textId="77777777" w:rsidR="000D6DAC" w:rsidRDefault="000D6DAC" w:rsidP="000D6DAC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kern w:val="0"/>
          <w:sz w:val="28"/>
          <w:szCs w:val="28"/>
          <w:lang w:eastAsia="ru-RU"/>
        </w:rPr>
        <w:sectPr w:rsidR="000D6DAC" w:rsidSect="00484584">
          <w:footerReference w:type="default" r:id="rId11"/>
          <w:type w:val="continuous"/>
          <w:pgSz w:w="11906" w:h="16838" w:code="9"/>
          <w:pgMar w:top="1440" w:right="1080" w:bottom="1440" w:left="1080" w:header="0" w:footer="737" w:gutter="0"/>
          <w:cols w:space="708"/>
          <w:titlePg/>
          <w:docGrid w:linePitch="360"/>
        </w:sectPr>
      </w:pPr>
    </w:p>
    <w:p w14:paraId="308F3339" w14:textId="0165A184" w:rsidR="000D6DAC" w:rsidRPr="000247DF" w:rsidRDefault="000D6DAC" w:rsidP="000D6DAC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kern w:val="0"/>
          <w:sz w:val="28"/>
          <w:szCs w:val="28"/>
          <w:highlight w:val="green"/>
          <w:lang w:eastAsia="ru-RU"/>
        </w:rPr>
      </w:pPr>
      <w:r w:rsidRPr="000247DF">
        <w:rPr>
          <w:rFonts w:eastAsia="Times New Roman"/>
          <w:b/>
          <w:kern w:val="0"/>
          <w:sz w:val="28"/>
          <w:szCs w:val="28"/>
          <w:highlight w:val="green"/>
          <w:lang w:eastAsia="ru-RU"/>
        </w:rPr>
        <w:lastRenderedPageBreak/>
        <w:t>2.14. Обоснование выбранного варианта размещения объектов местного значения на основе анализа использования территорий и оценка возможного влияния планируемых для размещения объектов местного значения на комплексное развитие этих территорий</w:t>
      </w:r>
    </w:p>
    <w:p w14:paraId="74CDA509" w14:textId="77777777" w:rsidR="000D6DAC" w:rsidRPr="000247DF" w:rsidRDefault="000D6DAC" w:rsidP="000D6DAC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kern w:val="0"/>
          <w:sz w:val="28"/>
          <w:szCs w:val="28"/>
          <w:highlight w:val="green"/>
          <w:lang w:eastAsia="ru-RU"/>
        </w:rPr>
      </w:pPr>
    </w:p>
    <w:p w14:paraId="645F5FC6" w14:textId="77777777" w:rsidR="000D6DAC" w:rsidRPr="000247DF" w:rsidRDefault="000D6DAC" w:rsidP="000D6DAC">
      <w:pPr>
        <w:widowControl/>
        <w:spacing w:after="160" w:line="235" w:lineRule="auto"/>
        <w:ind w:firstLine="0"/>
        <w:rPr>
          <w:rFonts w:eastAsia="Times New Roman"/>
          <w:b/>
          <w:bCs/>
          <w:color w:val="000009"/>
          <w:kern w:val="0"/>
          <w:sz w:val="28"/>
          <w:szCs w:val="28"/>
          <w:highlight w:val="green"/>
        </w:rPr>
      </w:pPr>
      <w:r w:rsidRPr="000247DF">
        <w:rPr>
          <w:rFonts w:eastAsia="Times New Roman"/>
          <w:b/>
          <w:bCs/>
          <w:color w:val="000009"/>
          <w:kern w:val="0"/>
          <w:sz w:val="20"/>
          <w:szCs w:val="20"/>
          <w:highlight w:val="green"/>
        </w:rPr>
        <w:t>Таблица – Обоснование выбранного варианта размещения объектов местного значения на основе анализа использования соответствующей территории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2297"/>
        <w:gridCol w:w="1985"/>
        <w:gridCol w:w="1984"/>
        <w:gridCol w:w="2835"/>
        <w:gridCol w:w="2665"/>
      </w:tblGrid>
      <w:tr w:rsidR="000D6DAC" w:rsidRPr="000247DF" w14:paraId="74BF1A2B" w14:textId="77777777" w:rsidTr="009A3C39">
        <w:trPr>
          <w:trHeight w:val="9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EA15A8" w14:textId="77777777" w:rsidR="000D6DAC" w:rsidRPr="000247DF" w:rsidRDefault="000D6DAC" w:rsidP="000D6DAC">
            <w:pPr>
              <w:widowControl/>
              <w:spacing w:line="235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b/>
                <w:sz w:val="20"/>
                <w:szCs w:val="20"/>
                <w:highlight w:val="green"/>
                <w:lang w:eastAsia="zh-CN"/>
              </w:rPr>
              <w:t>№</w:t>
            </w:r>
          </w:p>
          <w:p w14:paraId="644DA8FE" w14:textId="77777777" w:rsidR="000D6DAC" w:rsidRPr="000247DF" w:rsidRDefault="000D6DAC" w:rsidP="000D6DAC">
            <w:pPr>
              <w:widowControl/>
              <w:spacing w:line="235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b/>
                <w:sz w:val="20"/>
                <w:szCs w:val="20"/>
                <w:highlight w:val="green"/>
                <w:lang w:eastAsia="zh-CN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5905BF" w14:textId="77777777" w:rsidR="000D6DAC" w:rsidRPr="000247DF" w:rsidRDefault="000D6DAC" w:rsidP="000D6DAC">
            <w:pPr>
              <w:widowControl/>
              <w:spacing w:line="235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b/>
                <w:sz w:val="20"/>
                <w:szCs w:val="20"/>
                <w:highlight w:val="green"/>
                <w:lang w:eastAsia="zh-CN"/>
              </w:rPr>
              <w:t>Наименование объекта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E3252" w14:textId="77777777" w:rsidR="000D6DAC" w:rsidRPr="000247DF" w:rsidRDefault="000D6DAC" w:rsidP="000D6DAC">
            <w:pPr>
              <w:widowControl/>
              <w:spacing w:line="235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b/>
                <w:sz w:val="20"/>
                <w:szCs w:val="20"/>
                <w:highlight w:val="green"/>
                <w:lang w:eastAsia="zh-CN"/>
              </w:rPr>
              <w:t>Местонахождение</w:t>
            </w:r>
          </w:p>
          <w:p w14:paraId="791D6DFE" w14:textId="77777777" w:rsidR="000D6DAC" w:rsidRPr="000247DF" w:rsidRDefault="000D6DAC" w:rsidP="000D6DAC">
            <w:pPr>
              <w:widowControl/>
              <w:spacing w:line="235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b/>
                <w:sz w:val="20"/>
                <w:szCs w:val="20"/>
                <w:highlight w:val="green"/>
                <w:lang w:eastAsia="zh-CN"/>
              </w:rPr>
              <w:t>объекта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1B35D" w14:textId="77777777" w:rsidR="000D6DAC" w:rsidRPr="000247DF" w:rsidRDefault="000D6DAC" w:rsidP="000D6DAC">
            <w:pPr>
              <w:widowControl/>
              <w:spacing w:line="235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b/>
                <w:sz w:val="20"/>
                <w:szCs w:val="20"/>
                <w:highlight w:val="green"/>
                <w:lang w:eastAsia="zh-CN"/>
              </w:rPr>
              <w:t>Характеристика объекта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1AEDFF" w14:textId="77777777" w:rsidR="000D6DAC" w:rsidRPr="000247DF" w:rsidRDefault="000D6DAC" w:rsidP="000D6DAC">
            <w:pPr>
              <w:widowControl/>
              <w:spacing w:line="235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b/>
                <w:sz w:val="20"/>
                <w:szCs w:val="20"/>
                <w:highlight w:val="green"/>
                <w:lang w:eastAsia="zh-CN"/>
              </w:rPr>
              <w:t xml:space="preserve">Срок </w:t>
            </w:r>
          </w:p>
          <w:p w14:paraId="1F29292E" w14:textId="77777777" w:rsidR="000D6DAC" w:rsidRPr="000247DF" w:rsidRDefault="000D6DAC" w:rsidP="000D6DAC">
            <w:pPr>
              <w:widowControl/>
              <w:spacing w:line="235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b/>
                <w:sz w:val="20"/>
                <w:szCs w:val="20"/>
                <w:highlight w:val="green"/>
                <w:lang w:eastAsia="zh-CN"/>
              </w:rPr>
              <w:t>реализации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D7F83" w14:textId="77777777" w:rsidR="000D6DAC" w:rsidRPr="000247DF" w:rsidRDefault="000D6DAC" w:rsidP="000D6DAC">
            <w:pPr>
              <w:widowControl/>
              <w:spacing w:line="235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b/>
                <w:sz w:val="20"/>
                <w:szCs w:val="20"/>
                <w:highlight w:val="green"/>
                <w:lang w:eastAsia="zh-CN"/>
              </w:rPr>
              <w:t>Обоснование выбранного варианта размещения объектов местного значения на основе анализа использования соответствующей территории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1881A" w14:textId="77777777" w:rsidR="000D6DAC" w:rsidRPr="000247DF" w:rsidRDefault="000D6DAC" w:rsidP="000D6DAC">
            <w:pPr>
              <w:widowControl/>
              <w:spacing w:line="235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b/>
                <w:sz w:val="20"/>
                <w:szCs w:val="20"/>
                <w:highlight w:val="green"/>
                <w:lang w:eastAsia="zh-CN"/>
              </w:rPr>
              <w:t>Оценка возможного влияния планируемых для размещения объектов местного значения на комплексное развитие соответствующей территории</w:t>
            </w:r>
          </w:p>
        </w:tc>
      </w:tr>
      <w:tr w:rsidR="000D6DAC" w:rsidRPr="000247DF" w14:paraId="22D6E7CA" w14:textId="77777777" w:rsidTr="009A3C39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BE3D2" w14:textId="77777777" w:rsidR="000D6DAC" w:rsidRPr="000247DF" w:rsidRDefault="000D6DAC" w:rsidP="000D6DAC">
            <w:pPr>
              <w:widowControl/>
              <w:spacing w:line="235" w:lineRule="auto"/>
              <w:ind w:firstLine="0"/>
              <w:jc w:val="center"/>
              <w:rPr>
                <w:rFonts w:eastAsia="Times New Roman"/>
                <w:bCs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bCs/>
                <w:sz w:val="20"/>
                <w:szCs w:val="20"/>
                <w:highlight w:val="green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FE765" w14:textId="77777777" w:rsidR="000D6DAC" w:rsidRPr="000247DF" w:rsidRDefault="000D6DAC" w:rsidP="000D6DAC">
            <w:pPr>
              <w:widowControl/>
              <w:spacing w:line="235" w:lineRule="auto"/>
              <w:ind w:firstLine="0"/>
              <w:jc w:val="center"/>
              <w:rPr>
                <w:rFonts w:eastAsia="Times New Roman"/>
                <w:bCs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bCs/>
                <w:sz w:val="20"/>
                <w:szCs w:val="20"/>
                <w:highlight w:val="green"/>
                <w:lang w:eastAsia="zh-CN"/>
              </w:rPr>
              <w:t>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D146B" w14:textId="77777777" w:rsidR="000D6DAC" w:rsidRPr="000247DF" w:rsidRDefault="000D6DAC" w:rsidP="000D6DAC">
            <w:pPr>
              <w:widowControl/>
              <w:spacing w:line="235" w:lineRule="auto"/>
              <w:ind w:firstLine="0"/>
              <w:jc w:val="center"/>
              <w:rPr>
                <w:rFonts w:eastAsia="Times New Roman"/>
                <w:bCs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bCs/>
                <w:sz w:val="20"/>
                <w:szCs w:val="20"/>
                <w:highlight w:val="green"/>
                <w:lang w:eastAsia="zh-CN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4F0C4" w14:textId="77777777" w:rsidR="000D6DAC" w:rsidRPr="000247DF" w:rsidRDefault="000D6DAC" w:rsidP="000D6DAC">
            <w:pPr>
              <w:widowControl/>
              <w:spacing w:line="235" w:lineRule="auto"/>
              <w:ind w:firstLine="0"/>
              <w:jc w:val="center"/>
              <w:rPr>
                <w:rFonts w:eastAsia="Times New Roman"/>
                <w:bCs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bCs/>
                <w:sz w:val="20"/>
                <w:szCs w:val="20"/>
                <w:highlight w:val="green"/>
                <w:lang w:eastAsia="zh-CN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542E8" w14:textId="77777777" w:rsidR="000D6DAC" w:rsidRPr="000247DF" w:rsidRDefault="000D6DAC" w:rsidP="000D6DAC">
            <w:pPr>
              <w:widowControl/>
              <w:spacing w:line="235" w:lineRule="auto"/>
              <w:ind w:firstLine="0"/>
              <w:jc w:val="center"/>
              <w:rPr>
                <w:rFonts w:eastAsia="Times New Roman"/>
                <w:bCs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bCs/>
                <w:sz w:val="20"/>
                <w:szCs w:val="20"/>
                <w:highlight w:val="green"/>
                <w:lang w:eastAsia="zh-CN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489FF" w14:textId="77777777" w:rsidR="000D6DAC" w:rsidRPr="000247DF" w:rsidRDefault="000D6DAC" w:rsidP="000D6DAC">
            <w:pPr>
              <w:widowControl/>
              <w:spacing w:line="235" w:lineRule="auto"/>
              <w:ind w:firstLine="0"/>
              <w:jc w:val="center"/>
              <w:rPr>
                <w:rFonts w:eastAsia="Times New Roman"/>
                <w:bCs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bCs/>
                <w:sz w:val="20"/>
                <w:szCs w:val="20"/>
                <w:highlight w:val="green"/>
                <w:lang w:eastAsia="zh-CN"/>
              </w:rPr>
              <w:t>6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ED750" w14:textId="77777777" w:rsidR="000D6DAC" w:rsidRPr="000247DF" w:rsidRDefault="000D6DAC" w:rsidP="000D6DAC">
            <w:pPr>
              <w:widowControl/>
              <w:spacing w:line="235" w:lineRule="auto"/>
              <w:ind w:firstLine="0"/>
              <w:jc w:val="center"/>
              <w:rPr>
                <w:rFonts w:eastAsia="Times New Roman"/>
                <w:bCs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bCs/>
                <w:sz w:val="20"/>
                <w:szCs w:val="20"/>
                <w:highlight w:val="green"/>
                <w:lang w:eastAsia="zh-CN"/>
              </w:rPr>
              <w:t>7</w:t>
            </w:r>
          </w:p>
        </w:tc>
      </w:tr>
      <w:tr w:rsidR="000D6DAC" w:rsidRPr="000247DF" w14:paraId="38672F02" w14:textId="77777777" w:rsidTr="009A3C39">
        <w:trPr>
          <w:trHeight w:val="70"/>
        </w:trPr>
        <w:tc>
          <w:tcPr>
            <w:tcW w:w="146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6EE0D" w14:textId="77777777" w:rsidR="000D6DAC" w:rsidRPr="000247DF" w:rsidRDefault="000D6DAC" w:rsidP="000D6DAC">
            <w:pPr>
              <w:widowControl/>
              <w:spacing w:line="235" w:lineRule="auto"/>
              <w:ind w:firstLine="0"/>
              <w:jc w:val="center"/>
              <w:rPr>
                <w:rFonts w:eastAsia="Times New Roman"/>
                <w:b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b/>
                <w:sz w:val="20"/>
                <w:szCs w:val="20"/>
                <w:highlight w:val="green"/>
                <w:lang w:eastAsia="zh-CN"/>
              </w:rPr>
              <w:t>Планируемые объекты местного значения в области транспортной инфраструктуры</w:t>
            </w:r>
          </w:p>
        </w:tc>
      </w:tr>
      <w:tr w:rsidR="00E76987" w:rsidRPr="000247DF" w14:paraId="57D50A1A" w14:textId="77777777" w:rsidTr="00E76987">
        <w:trPr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8321BC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sz w:val="20"/>
                <w:szCs w:val="20"/>
                <w:highlight w:val="green"/>
                <w:lang w:eastAsia="zh-C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2A79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Автомобильная дорога (строительство)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437D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Курская область,</w:t>
            </w:r>
          </w:p>
          <w:p w14:paraId="106E02F5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Фатежский район,</w:t>
            </w:r>
          </w:p>
          <w:p w14:paraId="67741DBC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6CA59FFE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«</w:t>
            </w:r>
            <w:proofErr w:type="spellStart"/>
            <w:r w:rsidRPr="000247DF">
              <w:rPr>
                <w:kern w:val="0"/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0247DF">
              <w:rPr>
                <w:kern w:val="0"/>
                <w:sz w:val="20"/>
                <w:szCs w:val="16"/>
                <w:highlight w:val="green"/>
              </w:rPr>
              <w:t xml:space="preserve"> сельсовет»,</w:t>
            </w:r>
          </w:p>
          <w:p w14:paraId="28F7C64A" w14:textId="77777777" w:rsidR="00E76987" w:rsidRPr="000247DF" w:rsidRDefault="00E76987" w:rsidP="00E76987">
            <w:pPr>
              <w:widowControl/>
              <w:spacing w:line="235" w:lineRule="auto"/>
              <w:ind w:right="36"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 xml:space="preserve">д. </w:t>
            </w:r>
            <w:proofErr w:type="spellStart"/>
            <w:r w:rsidRPr="000247DF">
              <w:rPr>
                <w:kern w:val="0"/>
                <w:sz w:val="20"/>
                <w:szCs w:val="16"/>
                <w:highlight w:val="green"/>
              </w:rPr>
              <w:t>Кутасовка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90BDF" w14:textId="77777777" w:rsidR="00E76987" w:rsidRPr="000247DF" w:rsidRDefault="00E76987" w:rsidP="00E7698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20"/>
                <w:highlight w:val="green"/>
              </w:rPr>
              <w:t>Протяженность</w:t>
            </w:r>
          </w:p>
          <w:p w14:paraId="031952EA" w14:textId="77777777" w:rsidR="00E76987" w:rsidRPr="000247DF" w:rsidRDefault="00E76987" w:rsidP="00E7698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20"/>
                <w:highlight w:val="green"/>
              </w:rPr>
              <w:t>0,967 км,</w:t>
            </w:r>
          </w:p>
          <w:p w14:paraId="6F98F32F" w14:textId="7D8E99DF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16"/>
                <w:highlight w:val="green"/>
              </w:rPr>
              <w:t xml:space="preserve">категория Ⅳ, вид покрытия – </w:t>
            </w:r>
            <w:proofErr w:type="gramStart"/>
            <w:r w:rsidRPr="000247DF">
              <w:rPr>
                <w:color w:val="000000"/>
                <w:sz w:val="20"/>
                <w:szCs w:val="16"/>
                <w:highlight w:val="green"/>
              </w:rPr>
              <w:t>усовершенствован-</w:t>
            </w:r>
            <w:proofErr w:type="spellStart"/>
            <w:r w:rsidRPr="000247DF">
              <w:rPr>
                <w:color w:val="000000"/>
                <w:sz w:val="20"/>
                <w:szCs w:val="16"/>
                <w:highlight w:val="green"/>
              </w:rPr>
              <w:t>ный</w:t>
            </w:r>
            <w:proofErr w:type="spellEnd"/>
            <w:proofErr w:type="gramEnd"/>
            <w:r w:rsidRPr="000247DF">
              <w:rPr>
                <w:color w:val="000000"/>
                <w:sz w:val="20"/>
                <w:szCs w:val="16"/>
                <w:highlight w:val="green"/>
              </w:rPr>
              <w:t>, круглогодичное функционирование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64A8F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72CC9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Местоположение определено на основании анализа инженерных изысканий, обеспечивающих комплексное изучение природных условий территории и иных факторов, определяющих прохождение дороги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DF6E2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Развитие улично-дорожной сети в муниципальном образовании</w:t>
            </w:r>
          </w:p>
        </w:tc>
      </w:tr>
      <w:tr w:rsidR="00E76987" w:rsidRPr="000247DF" w14:paraId="71543D6C" w14:textId="77777777" w:rsidTr="00E76987">
        <w:trPr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164A9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sz w:val="20"/>
                <w:szCs w:val="20"/>
                <w:highlight w:val="green"/>
                <w:lang w:eastAsia="zh-C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F5960" w14:textId="77777777" w:rsidR="00E76987" w:rsidRPr="000247DF" w:rsidRDefault="00E76987" w:rsidP="00E7698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</w:pP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Автомобильная дорога местного значения федеральная автодорога М</w:t>
            </w: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noBreakHyphen/>
              <w:t>2 «Крым» - д. </w:t>
            </w:r>
            <w:proofErr w:type="spellStart"/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Скрипеевка</w:t>
            </w:r>
            <w:proofErr w:type="spellEnd"/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 xml:space="preserve"> – д. </w:t>
            </w:r>
            <w:proofErr w:type="spellStart"/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Беловка</w:t>
            </w:r>
            <w:proofErr w:type="spellEnd"/>
          </w:p>
          <w:p w14:paraId="5F047145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</w:pP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(реконструкция)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A4326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Курская область,</w:t>
            </w:r>
          </w:p>
          <w:p w14:paraId="156EF5E7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Фатежский район,</w:t>
            </w:r>
          </w:p>
          <w:p w14:paraId="5CDC6460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0E039F54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«</w:t>
            </w:r>
            <w:proofErr w:type="spellStart"/>
            <w:r w:rsidRPr="000247DF">
              <w:rPr>
                <w:kern w:val="0"/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0247DF">
              <w:rPr>
                <w:kern w:val="0"/>
                <w:sz w:val="20"/>
                <w:szCs w:val="16"/>
                <w:highlight w:val="green"/>
              </w:rPr>
              <w:t xml:space="preserve"> сельсовет»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EEB1" w14:textId="77777777" w:rsidR="00E76987" w:rsidRPr="000247DF" w:rsidRDefault="00E76987" w:rsidP="00E7698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20"/>
                <w:highlight w:val="green"/>
              </w:rPr>
              <w:t>Протяженность</w:t>
            </w:r>
          </w:p>
          <w:p w14:paraId="623FDB02" w14:textId="77777777" w:rsidR="00E76987" w:rsidRPr="000247DF" w:rsidRDefault="00E76987" w:rsidP="00E7698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20"/>
                <w:highlight w:val="green"/>
              </w:rPr>
              <w:t>1,319 км,</w:t>
            </w:r>
          </w:p>
          <w:p w14:paraId="43441EB7" w14:textId="46C1CC58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16"/>
                <w:highlight w:val="green"/>
              </w:rPr>
              <w:t xml:space="preserve">категория Ⅳ, вид покрытия – </w:t>
            </w:r>
            <w:proofErr w:type="gramStart"/>
            <w:r w:rsidRPr="000247DF">
              <w:rPr>
                <w:color w:val="000000"/>
                <w:sz w:val="20"/>
                <w:szCs w:val="16"/>
                <w:highlight w:val="green"/>
              </w:rPr>
              <w:t>усовершенствован-</w:t>
            </w:r>
            <w:proofErr w:type="spellStart"/>
            <w:r w:rsidRPr="000247DF">
              <w:rPr>
                <w:color w:val="000000"/>
                <w:sz w:val="20"/>
                <w:szCs w:val="16"/>
                <w:highlight w:val="green"/>
              </w:rPr>
              <w:t>ный</w:t>
            </w:r>
            <w:proofErr w:type="spellEnd"/>
            <w:proofErr w:type="gramEnd"/>
            <w:r w:rsidRPr="000247DF">
              <w:rPr>
                <w:color w:val="000000"/>
                <w:sz w:val="20"/>
                <w:szCs w:val="16"/>
                <w:highlight w:val="green"/>
              </w:rPr>
              <w:t>, круглогодичное функционирование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B220E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6492D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Местоположение определено на основании анализа инженерных изысканий, обеспечивающих комплексное изучение природных условий территории и иных факторов, определяющих прохождение дороги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2383D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Развитие улично-дорожной сети в муниципальном образовании</w:t>
            </w:r>
          </w:p>
        </w:tc>
      </w:tr>
      <w:tr w:rsidR="00E76987" w:rsidRPr="000247DF" w14:paraId="4DE373CE" w14:textId="77777777" w:rsidTr="00E76987">
        <w:trPr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53A17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sz w:val="20"/>
                <w:szCs w:val="20"/>
                <w:highlight w:val="green"/>
                <w:lang w:eastAsia="zh-C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66E2" w14:textId="77777777" w:rsidR="00E76987" w:rsidRPr="000247DF" w:rsidRDefault="00E76987" w:rsidP="00E7698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</w:pP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Автомобильная дорога местного значения федеральная автодорога М</w:t>
            </w: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noBreakHyphen/>
              <w:t>2 «Крым» - Кромское – д. Томилин Колодезь – д. Сетное</w:t>
            </w:r>
          </w:p>
          <w:p w14:paraId="1841E6D6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</w:pP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(реконструкция)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6799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Курская область,</w:t>
            </w:r>
          </w:p>
          <w:p w14:paraId="6F3039D6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Фатежский район,</w:t>
            </w:r>
          </w:p>
          <w:p w14:paraId="2827BE1B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17B4D2ED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«</w:t>
            </w:r>
            <w:proofErr w:type="spellStart"/>
            <w:r w:rsidRPr="000247DF">
              <w:rPr>
                <w:kern w:val="0"/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0247DF">
              <w:rPr>
                <w:kern w:val="0"/>
                <w:sz w:val="20"/>
                <w:szCs w:val="16"/>
                <w:highlight w:val="green"/>
              </w:rPr>
              <w:t xml:space="preserve"> сельсовет»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E77C" w14:textId="77777777" w:rsidR="00E76987" w:rsidRPr="000247DF" w:rsidRDefault="00E76987" w:rsidP="00E7698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20"/>
                <w:highlight w:val="green"/>
              </w:rPr>
              <w:t>Протяженность</w:t>
            </w:r>
          </w:p>
          <w:p w14:paraId="6AF14D12" w14:textId="77777777" w:rsidR="00E76987" w:rsidRPr="000247DF" w:rsidRDefault="00E76987" w:rsidP="00E7698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20"/>
                <w:highlight w:val="green"/>
              </w:rPr>
              <w:t>2,322 км,</w:t>
            </w:r>
          </w:p>
          <w:p w14:paraId="664222ED" w14:textId="4626A140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16"/>
                <w:highlight w:val="green"/>
              </w:rPr>
              <w:t xml:space="preserve">категория Ⅳ, вид покрытия – </w:t>
            </w:r>
            <w:proofErr w:type="gramStart"/>
            <w:r w:rsidRPr="000247DF">
              <w:rPr>
                <w:color w:val="000000"/>
                <w:sz w:val="20"/>
                <w:szCs w:val="16"/>
                <w:highlight w:val="green"/>
              </w:rPr>
              <w:t>усовершенствован-</w:t>
            </w:r>
            <w:proofErr w:type="spellStart"/>
            <w:r w:rsidRPr="000247DF">
              <w:rPr>
                <w:color w:val="000000"/>
                <w:sz w:val="20"/>
                <w:szCs w:val="16"/>
                <w:highlight w:val="green"/>
              </w:rPr>
              <w:t>ный</w:t>
            </w:r>
            <w:proofErr w:type="spellEnd"/>
            <w:proofErr w:type="gramEnd"/>
            <w:r w:rsidRPr="000247DF">
              <w:rPr>
                <w:color w:val="000000"/>
                <w:sz w:val="20"/>
                <w:szCs w:val="16"/>
                <w:highlight w:val="green"/>
              </w:rPr>
              <w:t>, круглогодичное функционирование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2DB9B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F864D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Местоположение определено на основании анализа инженерных изысканий, обеспечивающих комплексное изучение природных условий территории и иных факторов, определяющих прохождение дороги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00C44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Развитие улично-дорожной сети в муниципальном образовании</w:t>
            </w:r>
          </w:p>
        </w:tc>
      </w:tr>
      <w:tr w:rsidR="00E76987" w:rsidRPr="000247DF" w14:paraId="1E83BB0C" w14:textId="77777777" w:rsidTr="00E76987">
        <w:trPr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E7D47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sz w:val="20"/>
                <w:szCs w:val="20"/>
                <w:highlight w:val="green"/>
                <w:lang w:eastAsia="zh-CN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E5A8" w14:textId="77777777" w:rsidR="00E76987" w:rsidRPr="000247DF" w:rsidRDefault="00E76987" w:rsidP="00E7698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</w:pP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Автомобильная дорога местного значения федеральная автодорога М</w:t>
            </w: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noBreakHyphen/>
              <w:t>2 «Крым» - Кромское – д. Полевой Колодезь</w:t>
            </w:r>
          </w:p>
          <w:p w14:paraId="540F4834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</w:pP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(реконструкция)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DB7D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Курская область,</w:t>
            </w:r>
          </w:p>
          <w:p w14:paraId="045E3A22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Фатежский район,</w:t>
            </w:r>
          </w:p>
          <w:p w14:paraId="2DE8D729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58930B32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«</w:t>
            </w:r>
            <w:proofErr w:type="spellStart"/>
            <w:r w:rsidRPr="000247DF">
              <w:rPr>
                <w:kern w:val="0"/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0247DF">
              <w:rPr>
                <w:kern w:val="0"/>
                <w:sz w:val="20"/>
                <w:szCs w:val="16"/>
                <w:highlight w:val="green"/>
              </w:rPr>
              <w:t xml:space="preserve"> сельсовет»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A23C" w14:textId="77777777" w:rsidR="00E76987" w:rsidRPr="000247DF" w:rsidRDefault="00E76987" w:rsidP="00E7698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20"/>
                <w:highlight w:val="green"/>
              </w:rPr>
              <w:t>Протяженность</w:t>
            </w:r>
          </w:p>
          <w:p w14:paraId="013F93D2" w14:textId="77777777" w:rsidR="00E76987" w:rsidRPr="000247DF" w:rsidRDefault="00E76987" w:rsidP="00E7698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20"/>
                <w:highlight w:val="green"/>
              </w:rPr>
              <w:t>0,836 км,</w:t>
            </w:r>
          </w:p>
          <w:p w14:paraId="0346D4F0" w14:textId="7F167F5B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16"/>
                <w:highlight w:val="green"/>
              </w:rPr>
              <w:t xml:space="preserve">категория Ⅳ, вид покрытия – </w:t>
            </w:r>
            <w:proofErr w:type="gramStart"/>
            <w:r w:rsidRPr="000247DF">
              <w:rPr>
                <w:color w:val="000000"/>
                <w:sz w:val="20"/>
                <w:szCs w:val="16"/>
                <w:highlight w:val="green"/>
              </w:rPr>
              <w:t>усовершенствован-</w:t>
            </w:r>
            <w:proofErr w:type="spellStart"/>
            <w:r w:rsidRPr="000247DF">
              <w:rPr>
                <w:color w:val="000000"/>
                <w:sz w:val="20"/>
                <w:szCs w:val="16"/>
                <w:highlight w:val="green"/>
              </w:rPr>
              <w:t>ный</w:t>
            </w:r>
            <w:proofErr w:type="spellEnd"/>
            <w:proofErr w:type="gramEnd"/>
            <w:r w:rsidRPr="000247DF">
              <w:rPr>
                <w:color w:val="000000"/>
                <w:sz w:val="20"/>
                <w:szCs w:val="16"/>
                <w:highlight w:val="green"/>
              </w:rPr>
              <w:t>, круглогодичное функционирование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3BF99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A2434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Местоположение определено на основании анализа инженерных изысканий, обеспечивающих комплексное изучение природных условий территории и иных факторов, определяющих прохождение дороги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BC4A5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Развитие улично-дорожной сети в муниципальном образовании</w:t>
            </w:r>
          </w:p>
        </w:tc>
      </w:tr>
      <w:tr w:rsidR="00E76987" w:rsidRPr="000247DF" w14:paraId="679E3045" w14:textId="77777777" w:rsidTr="00E76987">
        <w:trPr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B6B50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sz w:val="20"/>
                <w:szCs w:val="20"/>
                <w:highlight w:val="green"/>
                <w:lang w:eastAsia="zh-C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BF7E" w14:textId="77777777" w:rsidR="00E76987" w:rsidRPr="000247DF" w:rsidRDefault="00E76987" w:rsidP="00E7698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</w:pP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Автомобильная дорога местного значения федеральная автодорога М</w:t>
            </w: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noBreakHyphen/>
              <w:t>2 «Крым» - Кромское - х. Ивановский – х. Александровский</w:t>
            </w:r>
          </w:p>
          <w:p w14:paraId="3BFF2009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</w:pP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(реконструкция)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DC40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Курская область,</w:t>
            </w:r>
          </w:p>
          <w:p w14:paraId="621A5B10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Фатежский район,</w:t>
            </w:r>
          </w:p>
          <w:p w14:paraId="28247085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18FD73E3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«</w:t>
            </w:r>
            <w:proofErr w:type="spellStart"/>
            <w:r w:rsidRPr="000247DF">
              <w:rPr>
                <w:kern w:val="0"/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0247DF">
              <w:rPr>
                <w:kern w:val="0"/>
                <w:sz w:val="20"/>
                <w:szCs w:val="16"/>
                <w:highlight w:val="green"/>
              </w:rPr>
              <w:t xml:space="preserve"> сельсовет»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08045" w14:textId="77777777" w:rsidR="00E76987" w:rsidRPr="000247DF" w:rsidRDefault="00E76987" w:rsidP="00E7698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20"/>
                <w:highlight w:val="green"/>
              </w:rPr>
              <w:t>Протяженность</w:t>
            </w:r>
          </w:p>
          <w:p w14:paraId="61658AC4" w14:textId="77777777" w:rsidR="00E76987" w:rsidRPr="000247DF" w:rsidRDefault="00E76987" w:rsidP="00E7698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20"/>
                <w:highlight w:val="green"/>
              </w:rPr>
              <w:t>2,102 км,</w:t>
            </w:r>
          </w:p>
          <w:p w14:paraId="05F9F8D4" w14:textId="0F8967C9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16"/>
                <w:highlight w:val="green"/>
              </w:rPr>
              <w:t xml:space="preserve">категория Ⅳ, вид покрытия – </w:t>
            </w:r>
            <w:proofErr w:type="gramStart"/>
            <w:r w:rsidRPr="000247DF">
              <w:rPr>
                <w:color w:val="000000"/>
                <w:sz w:val="20"/>
                <w:szCs w:val="16"/>
                <w:highlight w:val="green"/>
              </w:rPr>
              <w:t>усовершенствован-</w:t>
            </w:r>
            <w:proofErr w:type="spellStart"/>
            <w:r w:rsidRPr="000247DF">
              <w:rPr>
                <w:color w:val="000000"/>
                <w:sz w:val="20"/>
                <w:szCs w:val="16"/>
                <w:highlight w:val="green"/>
              </w:rPr>
              <w:t>ный</w:t>
            </w:r>
            <w:proofErr w:type="spellEnd"/>
            <w:proofErr w:type="gramEnd"/>
            <w:r w:rsidRPr="000247DF">
              <w:rPr>
                <w:color w:val="000000"/>
                <w:sz w:val="20"/>
                <w:szCs w:val="16"/>
                <w:highlight w:val="green"/>
              </w:rPr>
              <w:t>, круглогодичное функционирование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B8B65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F8C3D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Местоположение определено на основании анализа инженерных изысканий, обеспечивающих комплексное изучение природных условий территории и иных факторов, определяющих прохождение дороги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3E53D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Развитие улично-дорожной сети в муниципальном образовании</w:t>
            </w:r>
          </w:p>
        </w:tc>
      </w:tr>
      <w:tr w:rsidR="00E76987" w:rsidRPr="000247DF" w14:paraId="677C5DFB" w14:textId="77777777" w:rsidTr="00E76987">
        <w:trPr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EC279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sz w:val="20"/>
                <w:szCs w:val="20"/>
                <w:highlight w:val="green"/>
                <w:lang w:eastAsia="zh-CN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7C03" w14:textId="77777777" w:rsidR="00E76987" w:rsidRPr="000247DF" w:rsidRDefault="00E76987" w:rsidP="00E7698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</w:pP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Автомобильная дорога местного значения федеральная автодорога М</w:t>
            </w: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noBreakHyphen/>
              <w:t>2 «Крым» - Кромское - х. Горки – х. Поныри – х. Литва</w:t>
            </w:r>
          </w:p>
          <w:p w14:paraId="660D7A0C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</w:pP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(реконструкция)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FFAF9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Курская область,</w:t>
            </w:r>
          </w:p>
          <w:p w14:paraId="361BE96A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Фатежский район,</w:t>
            </w:r>
          </w:p>
          <w:p w14:paraId="67D661DF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2675841A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«</w:t>
            </w:r>
            <w:proofErr w:type="spellStart"/>
            <w:r w:rsidRPr="000247DF">
              <w:rPr>
                <w:kern w:val="0"/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0247DF">
              <w:rPr>
                <w:kern w:val="0"/>
                <w:sz w:val="20"/>
                <w:szCs w:val="16"/>
                <w:highlight w:val="green"/>
              </w:rPr>
              <w:t xml:space="preserve"> сельсовет»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78EC" w14:textId="77777777" w:rsidR="00E76987" w:rsidRPr="000247DF" w:rsidRDefault="00E76987" w:rsidP="00E7698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20"/>
                <w:highlight w:val="green"/>
              </w:rPr>
              <w:t>Протяженность</w:t>
            </w:r>
          </w:p>
          <w:p w14:paraId="31BADD49" w14:textId="77777777" w:rsidR="00E76987" w:rsidRPr="000247DF" w:rsidRDefault="00E76987" w:rsidP="00E7698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20"/>
                <w:highlight w:val="green"/>
              </w:rPr>
              <w:t>2,33 км,</w:t>
            </w:r>
          </w:p>
          <w:p w14:paraId="058A7AF2" w14:textId="68C81468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16"/>
                <w:highlight w:val="green"/>
              </w:rPr>
              <w:t xml:space="preserve">категория Ⅳ, вид покрытия – </w:t>
            </w:r>
            <w:proofErr w:type="gramStart"/>
            <w:r w:rsidRPr="000247DF">
              <w:rPr>
                <w:color w:val="000000"/>
                <w:sz w:val="20"/>
                <w:szCs w:val="16"/>
                <w:highlight w:val="green"/>
              </w:rPr>
              <w:t>усовершенствован-</w:t>
            </w:r>
            <w:proofErr w:type="spellStart"/>
            <w:r w:rsidRPr="000247DF">
              <w:rPr>
                <w:color w:val="000000"/>
                <w:sz w:val="20"/>
                <w:szCs w:val="16"/>
                <w:highlight w:val="green"/>
              </w:rPr>
              <w:t>ный</w:t>
            </w:r>
            <w:proofErr w:type="spellEnd"/>
            <w:proofErr w:type="gramEnd"/>
            <w:r w:rsidRPr="000247DF">
              <w:rPr>
                <w:color w:val="000000"/>
                <w:sz w:val="20"/>
                <w:szCs w:val="16"/>
                <w:highlight w:val="green"/>
              </w:rPr>
              <w:t>, круглогодичное функционирование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B44BF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91B04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Местоположение определено на основании анализа инженерных изысканий, обеспечивающих комплексное изучение природных условий территории и иных факторов, определяющих прохождение дороги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5B2C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Развитие улично-дорожной сети в муниципальном образовании</w:t>
            </w:r>
          </w:p>
        </w:tc>
      </w:tr>
      <w:tr w:rsidR="00E76987" w:rsidRPr="000247DF" w14:paraId="17F15FD9" w14:textId="77777777" w:rsidTr="00E76987">
        <w:trPr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E4C77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sz w:val="20"/>
                <w:szCs w:val="20"/>
                <w:highlight w:val="green"/>
                <w:lang w:eastAsia="zh-CN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2DD8" w14:textId="77777777" w:rsidR="00E76987" w:rsidRPr="000247DF" w:rsidRDefault="00E76987" w:rsidP="00E7698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</w:pP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Автомобильная дорога местного значения федеральная автодорога М</w:t>
            </w: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noBreakHyphen/>
              <w:t>2 «Крым» - Кромское – х. </w:t>
            </w:r>
            <w:proofErr w:type="spellStart"/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Кукуевка</w:t>
            </w:r>
            <w:proofErr w:type="spellEnd"/>
          </w:p>
          <w:p w14:paraId="3643B5A6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</w:pP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(реконструкция)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76A5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Курская область,</w:t>
            </w:r>
          </w:p>
          <w:p w14:paraId="338093E0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Фатежский район,</w:t>
            </w:r>
          </w:p>
          <w:p w14:paraId="66B5BC7C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650CBF28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«</w:t>
            </w:r>
            <w:proofErr w:type="spellStart"/>
            <w:r w:rsidRPr="000247DF">
              <w:rPr>
                <w:kern w:val="0"/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0247DF">
              <w:rPr>
                <w:kern w:val="0"/>
                <w:sz w:val="20"/>
                <w:szCs w:val="16"/>
                <w:highlight w:val="green"/>
              </w:rPr>
              <w:t xml:space="preserve"> сельсовет»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47695" w14:textId="77777777" w:rsidR="00E76987" w:rsidRPr="000247DF" w:rsidRDefault="00E76987" w:rsidP="00E7698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20"/>
                <w:highlight w:val="green"/>
              </w:rPr>
              <w:t>Протяженность</w:t>
            </w:r>
          </w:p>
          <w:p w14:paraId="2435DF3D" w14:textId="77777777" w:rsidR="00E76987" w:rsidRPr="000247DF" w:rsidRDefault="00E76987" w:rsidP="00E7698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20"/>
                <w:highlight w:val="green"/>
              </w:rPr>
              <w:t>0,323 км,</w:t>
            </w:r>
          </w:p>
          <w:p w14:paraId="2A851598" w14:textId="41C1E7F9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16"/>
                <w:highlight w:val="green"/>
              </w:rPr>
              <w:t xml:space="preserve">категория Ⅳ, вид покрытия – </w:t>
            </w:r>
            <w:proofErr w:type="gramStart"/>
            <w:r w:rsidRPr="000247DF">
              <w:rPr>
                <w:color w:val="000000"/>
                <w:sz w:val="20"/>
                <w:szCs w:val="16"/>
                <w:highlight w:val="green"/>
              </w:rPr>
              <w:t>усовершенствован-</w:t>
            </w:r>
            <w:proofErr w:type="spellStart"/>
            <w:r w:rsidRPr="000247DF">
              <w:rPr>
                <w:color w:val="000000"/>
                <w:sz w:val="20"/>
                <w:szCs w:val="16"/>
                <w:highlight w:val="green"/>
              </w:rPr>
              <w:t>ный</w:t>
            </w:r>
            <w:proofErr w:type="spellEnd"/>
            <w:proofErr w:type="gramEnd"/>
            <w:r w:rsidRPr="000247DF">
              <w:rPr>
                <w:color w:val="000000"/>
                <w:sz w:val="20"/>
                <w:szCs w:val="16"/>
                <w:highlight w:val="green"/>
              </w:rPr>
              <w:t>, круглогодичное функционирование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A2B21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572B3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Местоположение определено на основании анализа инженерных изысканий, обеспечивающих комплексное изучение природных условий территории и иных факторов, определяющих прохождение дороги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DEB1C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Развитие улично-дорожной сети в муниципальном образовании</w:t>
            </w:r>
          </w:p>
        </w:tc>
      </w:tr>
      <w:tr w:rsidR="00E76987" w:rsidRPr="000247DF" w14:paraId="53780FC0" w14:textId="77777777" w:rsidTr="00E76987">
        <w:trPr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6D709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sz w:val="20"/>
                <w:szCs w:val="20"/>
                <w:highlight w:val="green"/>
                <w:lang w:eastAsia="zh-CN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2786" w14:textId="77777777" w:rsidR="00E76987" w:rsidRPr="000247DF" w:rsidRDefault="00E76987" w:rsidP="00E7698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</w:pP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Автомобильная дорога местного значения федеральная автодорога М</w:t>
            </w: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noBreakHyphen/>
              <w:t>2 «Крым» - Кромское – х. </w:t>
            </w:r>
            <w:proofErr w:type="spellStart"/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Кореневка</w:t>
            </w:r>
            <w:proofErr w:type="spellEnd"/>
          </w:p>
          <w:p w14:paraId="558CFC72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</w:pP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(реконструкция)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872B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Курская область,</w:t>
            </w:r>
          </w:p>
          <w:p w14:paraId="2DF749B9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Фатежский район,</w:t>
            </w:r>
          </w:p>
          <w:p w14:paraId="02D41487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1D243C1D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«</w:t>
            </w:r>
            <w:proofErr w:type="spellStart"/>
            <w:r w:rsidRPr="000247DF">
              <w:rPr>
                <w:kern w:val="0"/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0247DF">
              <w:rPr>
                <w:kern w:val="0"/>
                <w:sz w:val="20"/>
                <w:szCs w:val="16"/>
                <w:highlight w:val="green"/>
              </w:rPr>
              <w:t xml:space="preserve"> сельсовет»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2E65" w14:textId="77777777" w:rsidR="00E76987" w:rsidRPr="000247DF" w:rsidRDefault="00E76987" w:rsidP="00E7698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20"/>
                <w:highlight w:val="green"/>
              </w:rPr>
              <w:t>Протяженность</w:t>
            </w:r>
          </w:p>
          <w:p w14:paraId="352E9CE1" w14:textId="77777777" w:rsidR="00E76987" w:rsidRPr="000247DF" w:rsidRDefault="00E76987" w:rsidP="00E7698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20"/>
                <w:highlight w:val="green"/>
              </w:rPr>
              <w:t>1,98 км,</w:t>
            </w:r>
          </w:p>
          <w:p w14:paraId="3893B273" w14:textId="58452274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16"/>
                <w:highlight w:val="green"/>
              </w:rPr>
              <w:t xml:space="preserve">категория Ⅳ, вид покрытия – </w:t>
            </w:r>
            <w:proofErr w:type="gramStart"/>
            <w:r w:rsidRPr="000247DF">
              <w:rPr>
                <w:color w:val="000000"/>
                <w:sz w:val="20"/>
                <w:szCs w:val="16"/>
                <w:highlight w:val="green"/>
              </w:rPr>
              <w:t>усовершенствован-</w:t>
            </w:r>
            <w:proofErr w:type="spellStart"/>
            <w:r w:rsidRPr="000247DF">
              <w:rPr>
                <w:color w:val="000000"/>
                <w:sz w:val="20"/>
                <w:szCs w:val="16"/>
                <w:highlight w:val="green"/>
              </w:rPr>
              <w:t>ный</w:t>
            </w:r>
            <w:proofErr w:type="spellEnd"/>
            <w:proofErr w:type="gramEnd"/>
            <w:r w:rsidRPr="000247DF">
              <w:rPr>
                <w:color w:val="000000"/>
                <w:sz w:val="20"/>
                <w:szCs w:val="16"/>
                <w:highlight w:val="green"/>
              </w:rPr>
              <w:t>, круглогодичное функционирование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1BBF3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40869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Местоположение определено на основании анализа инженерных изысканий, обеспечивающих комплексное изучение природных условий территории и иных факторов, определяющих прохождение дороги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3614A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Развитие улично-дорожной сети в муниципальном образовании</w:t>
            </w:r>
          </w:p>
        </w:tc>
      </w:tr>
      <w:tr w:rsidR="00E76987" w:rsidRPr="000247DF" w14:paraId="0D9C78F0" w14:textId="77777777" w:rsidTr="00E76987">
        <w:trPr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1179C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sz w:val="20"/>
                <w:szCs w:val="20"/>
                <w:highlight w:val="green"/>
                <w:lang w:eastAsia="zh-CN"/>
              </w:rPr>
              <w:lastRenderedPageBreak/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93DE" w14:textId="77777777" w:rsidR="00E76987" w:rsidRPr="000247DF" w:rsidRDefault="00E76987" w:rsidP="00E7698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</w:pP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Автомобильная дорога местного значения федеральная автодорога М</w:t>
            </w: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noBreakHyphen/>
              <w:t>2 «Крым» - Кромское – д. Головинка – х. Хмельной -д. Кромская</w:t>
            </w:r>
          </w:p>
          <w:p w14:paraId="0F7C571C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</w:pP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(реконструкция)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8E23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Курская область,</w:t>
            </w:r>
          </w:p>
          <w:p w14:paraId="52279AB2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Фатежский район,</w:t>
            </w:r>
          </w:p>
          <w:p w14:paraId="54669187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7DE9D356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«</w:t>
            </w:r>
            <w:proofErr w:type="spellStart"/>
            <w:r w:rsidRPr="000247DF">
              <w:rPr>
                <w:kern w:val="0"/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0247DF">
              <w:rPr>
                <w:kern w:val="0"/>
                <w:sz w:val="20"/>
                <w:szCs w:val="16"/>
                <w:highlight w:val="green"/>
              </w:rPr>
              <w:t xml:space="preserve"> сельсовет»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6DA9" w14:textId="77777777" w:rsidR="00E76987" w:rsidRPr="000247DF" w:rsidRDefault="00E76987" w:rsidP="00E7698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20"/>
                <w:highlight w:val="green"/>
              </w:rPr>
              <w:t>Протяженность</w:t>
            </w:r>
          </w:p>
          <w:p w14:paraId="2EB5A62A" w14:textId="77777777" w:rsidR="00E76987" w:rsidRPr="000247DF" w:rsidRDefault="00E76987" w:rsidP="00E7698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20"/>
                <w:highlight w:val="green"/>
              </w:rPr>
              <w:t>3,37 км,</w:t>
            </w:r>
          </w:p>
          <w:p w14:paraId="50F47421" w14:textId="09B474D3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16"/>
                <w:highlight w:val="green"/>
              </w:rPr>
              <w:t xml:space="preserve">категория Ⅳ, вид покрытия – </w:t>
            </w:r>
            <w:proofErr w:type="gramStart"/>
            <w:r w:rsidRPr="000247DF">
              <w:rPr>
                <w:color w:val="000000"/>
                <w:sz w:val="20"/>
                <w:szCs w:val="16"/>
                <w:highlight w:val="green"/>
              </w:rPr>
              <w:t>усовершенствован-</w:t>
            </w:r>
            <w:proofErr w:type="spellStart"/>
            <w:r w:rsidRPr="000247DF">
              <w:rPr>
                <w:color w:val="000000"/>
                <w:sz w:val="20"/>
                <w:szCs w:val="16"/>
                <w:highlight w:val="green"/>
              </w:rPr>
              <w:t>ный</w:t>
            </w:r>
            <w:proofErr w:type="spellEnd"/>
            <w:proofErr w:type="gramEnd"/>
            <w:r w:rsidRPr="000247DF">
              <w:rPr>
                <w:color w:val="000000"/>
                <w:sz w:val="20"/>
                <w:szCs w:val="16"/>
                <w:highlight w:val="green"/>
              </w:rPr>
              <w:t>, круглогодичное функционирование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7F512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1A0A3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Местоположение определено на основании анализа инженерных изысканий, обеспечивающих комплексное изучение природных условий территории и иных факторов, определяющих прохождение дороги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C52AC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Развитие улично-дорожной сети в муниципальном образовании</w:t>
            </w:r>
          </w:p>
        </w:tc>
      </w:tr>
      <w:tr w:rsidR="00E76987" w:rsidRPr="000247DF" w14:paraId="731396F6" w14:textId="77777777" w:rsidTr="00E76987">
        <w:trPr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84A9B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sz w:val="20"/>
                <w:szCs w:val="20"/>
                <w:highlight w:val="green"/>
                <w:lang w:eastAsia="zh-CN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F7B8" w14:textId="77777777" w:rsidR="00E76987" w:rsidRPr="000247DF" w:rsidRDefault="00E76987" w:rsidP="00E7698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</w:pP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Автомобильная дорога местного значения федеральная автодорога М</w:t>
            </w: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noBreakHyphen/>
              <w:t>2 «Крым» - Кромское – х. </w:t>
            </w:r>
            <w:proofErr w:type="spellStart"/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Мелешинка</w:t>
            </w:r>
            <w:proofErr w:type="spellEnd"/>
          </w:p>
          <w:p w14:paraId="56D63EC2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</w:pP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(реконструкция)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28E7C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Курская область,</w:t>
            </w:r>
          </w:p>
          <w:p w14:paraId="52912E78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Фатежский район,</w:t>
            </w:r>
          </w:p>
          <w:p w14:paraId="26B0A283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61574B29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«</w:t>
            </w:r>
            <w:proofErr w:type="spellStart"/>
            <w:r w:rsidRPr="000247DF">
              <w:rPr>
                <w:kern w:val="0"/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0247DF">
              <w:rPr>
                <w:kern w:val="0"/>
                <w:sz w:val="20"/>
                <w:szCs w:val="16"/>
                <w:highlight w:val="green"/>
              </w:rPr>
              <w:t xml:space="preserve"> сельсовет»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6E3FC" w14:textId="77777777" w:rsidR="00E76987" w:rsidRPr="000247DF" w:rsidRDefault="00E76987" w:rsidP="00E7698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20"/>
                <w:highlight w:val="green"/>
              </w:rPr>
              <w:t>Протяженность</w:t>
            </w:r>
          </w:p>
          <w:p w14:paraId="561537C0" w14:textId="77777777" w:rsidR="00E76987" w:rsidRPr="000247DF" w:rsidRDefault="00E76987" w:rsidP="00E7698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20"/>
                <w:highlight w:val="green"/>
              </w:rPr>
              <w:t>1,1 км,</w:t>
            </w:r>
          </w:p>
          <w:p w14:paraId="4572EAF8" w14:textId="0708AEAC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16"/>
                <w:highlight w:val="green"/>
              </w:rPr>
              <w:t xml:space="preserve">категория Ⅳ, вид покрытия – </w:t>
            </w:r>
            <w:proofErr w:type="gramStart"/>
            <w:r w:rsidRPr="000247DF">
              <w:rPr>
                <w:color w:val="000000"/>
                <w:sz w:val="20"/>
                <w:szCs w:val="16"/>
                <w:highlight w:val="green"/>
              </w:rPr>
              <w:t>усовершенствован-</w:t>
            </w:r>
            <w:proofErr w:type="spellStart"/>
            <w:r w:rsidRPr="000247DF">
              <w:rPr>
                <w:color w:val="000000"/>
                <w:sz w:val="20"/>
                <w:szCs w:val="16"/>
                <w:highlight w:val="green"/>
              </w:rPr>
              <w:t>ный</w:t>
            </w:r>
            <w:proofErr w:type="spellEnd"/>
            <w:proofErr w:type="gramEnd"/>
            <w:r w:rsidRPr="000247DF">
              <w:rPr>
                <w:color w:val="000000"/>
                <w:sz w:val="20"/>
                <w:szCs w:val="16"/>
                <w:highlight w:val="green"/>
              </w:rPr>
              <w:t>, круглогодичное функционирование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D0DF3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D05A8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Местоположение определено на основании анализа инженерных изысканий, обеспечивающих комплексное изучение природных условий территории и иных факторов, определяющих прохождение дороги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EEAD4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Развитие улично-дорожной сети в муниципальном образовании</w:t>
            </w:r>
          </w:p>
        </w:tc>
      </w:tr>
      <w:tr w:rsidR="00E76987" w:rsidRPr="000D6DAC" w14:paraId="728A2322" w14:textId="77777777" w:rsidTr="00E76987">
        <w:trPr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3544D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rFonts w:eastAsia="Times New Roman"/>
                <w:sz w:val="20"/>
                <w:szCs w:val="20"/>
                <w:highlight w:val="green"/>
                <w:lang w:eastAsia="zh-CN"/>
              </w:rPr>
            </w:pPr>
            <w:r w:rsidRPr="000247DF">
              <w:rPr>
                <w:rFonts w:eastAsia="Times New Roman"/>
                <w:sz w:val="20"/>
                <w:szCs w:val="20"/>
                <w:highlight w:val="green"/>
                <w:lang w:eastAsia="zh-CN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5EE68" w14:textId="77777777" w:rsidR="00E76987" w:rsidRPr="000247DF" w:rsidRDefault="00E76987" w:rsidP="00E7698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</w:pP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Автомобильная дорога местного значения федеральная автодорога М</w:t>
            </w: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noBreakHyphen/>
              <w:t xml:space="preserve">2 «Крым» - Кромское - п. Старое </w:t>
            </w:r>
            <w:proofErr w:type="spellStart"/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Сдобниково</w:t>
            </w:r>
            <w:proofErr w:type="spellEnd"/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 xml:space="preserve"> – с. Новое </w:t>
            </w:r>
            <w:proofErr w:type="spellStart"/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Сдобниково</w:t>
            </w:r>
            <w:proofErr w:type="spellEnd"/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 xml:space="preserve"> – х. Костина – х. Амелин – х. Волна Революции</w:t>
            </w:r>
          </w:p>
          <w:p w14:paraId="1067DCDB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</w:pPr>
            <w:r w:rsidRPr="000247DF">
              <w:rPr>
                <w:rFonts w:eastAsia="Times New Roman" w:cs="Arial"/>
                <w:color w:val="000000"/>
                <w:kern w:val="0"/>
                <w:sz w:val="20"/>
                <w:szCs w:val="20"/>
                <w:highlight w:val="green"/>
                <w:lang w:eastAsia="ru-RU"/>
              </w:rPr>
              <w:t>(реконструкция)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08590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Курская область,</w:t>
            </w:r>
          </w:p>
          <w:p w14:paraId="7260D481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Фатежский район,</w:t>
            </w:r>
          </w:p>
          <w:p w14:paraId="07C547FC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муниципальное образование</w:t>
            </w:r>
          </w:p>
          <w:p w14:paraId="36675069" w14:textId="77777777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kern w:val="0"/>
                <w:sz w:val="20"/>
                <w:szCs w:val="16"/>
                <w:highlight w:val="green"/>
              </w:rPr>
            </w:pPr>
            <w:r w:rsidRPr="000247DF">
              <w:rPr>
                <w:kern w:val="0"/>
                <w:sz w:val="20"/>
                <w:szCs w:val="16"/>
                <w:highlight w:val="green"/>
              </w:rPr>
              <w:t>«</w:t>
            </w:r>
            <w:proofErr w:type="spellStart"/>
            <w:r w:rsidRPr="000247DF">
              <w:rPr>
                <w:kern w:val="0"/>
                <w:sz w:val="20"/>
                <w:szCs w:val="16"/>
                <w:highlight w:val="green"/>
              </w:rPr>
              <w:t>Большежировский</w:t>
            </w:r>
            <w:proofErr w:type="spellEnd"/>
            <w:r w:rsidRPr="000247DF">
              <w:rPr>
                <w:kern w:val="0"/>
                <w:sz w:val="20"/>
                <w:szCs w:val="16"/>
                <w:highlight w:val="green"/>
              </w:rPr>
              <w:t xml:space="preserve"> сельсовет»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4321" w14:textId="77777777" w:rsidR="00E76987" w:rsidRPr="000247DF" w:rsidRDefault="00E76987" w:rsidP="00E7698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20"/>
                <w:highlight w:val="green"/>
              </w:rPr>
              <w:t>Протяженность</w:t>
            </w:r>
          </w:p>
          <w:p w14:paraId="24772EF8" w14:textId="77777777" w:rsidR="00E76987" w:rsidRPr="000247DF" w:rsidRDefault="00E76987" w:rsidP="00E76987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20"/>
                <w:highlight w:val="green"/>
              </w:rPr>
              <w:t>5,8 км,</w:t>
            </w:r>
          </w:p>
          <w:p w14:paraId="3DF45CA6" w14:textId="0B519BD1" w:rsidR="00E76987" w:rsidRPr="000247DF" w:rsidRDefault="00E76987" w:rsidP="00E76987">
            <w:pPr>
              <w:widowControl/>
              <w:spacing w:line="240" w:lineRule="auto"/>
              <w:ind w:firstLine="0"/>
              <w:jc w:val="center"/>
              <w:rPr>
                <w:color w:val="000000"/>
                <w:kern w:val="0"/>
                <w:sz w:val="20"/>
                <w:szCs w:val="20"/>
                <w:highlight w:val="green"/>
              </w:rPr>
            </w:pPr>
            <w:r w:rsidRPr="000247DF">
              <w:rPr>
                <w:color w:val="000000"/>
                <w:sz w:val="20"/>
                <w:szCs w:val="16"/>
                <w:highlight w:val="green"/>
              </w:rPr>
              <w:t xml:space="preserve">категория Ⅳ, вид покрытия – </w:t>
            </w:r>
            <w:proofErr w:type="gramStart"/>
            <w:r w:rsidRPr="000247DF">
              <w:rPr>
                <w:color w:val="000000"/>
                <w:sz w:val="20"/>
                <w:szCs w:val="16"/>
                <w:highlight w:val="green"/>
              </w:rPr>
              <w:t>усовершенствован-</w:t>
            </w:r>
            <w:proofErr w:type="spellStart"/>
            <w:r w:rsidRPr="000247DF">
              <w:rPr>
                <w:color w:val="000000"/>
                <w:sz w:val="20"/>
                <w:szCs w:val="16"/>
                <w:highlight w:val="green"/>
              </w:rPr>
              <w:t>ный</w:t>
            </w:r>
            <w:proofErr w:type="spellEnd"/>
            <w:proofErr w:type="gramEnd"/>
            <w:r w:rsidRPr="000247DF">
              <w:rPr>
                <w:color w:val="000000"/>
                <w:sz w:val="20"/>
                <w:szCs w:val="16"/>
                <w:highlight w:val="green"/>
              </w:rPr>
              <w:t>, круглогодичное функционирование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32671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Расчетный срок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6AA99" w14:textId="77777777" w:rsidR="00E76987" w:rsidRPr="000247DF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  <w:highlight w:val="green"/>
              </w:rPr>
            </w:pPr>
            <w:r w:rsidRPr="000247DF">
              <w:rPr>
                <w:sz w:val="20"/>
                <w:szCs w:val="20"/>
                <w:highlight w:val="green"/>
              </w:rPr>
              <w:t>Местоположение определено на основании анализа инженерных изысканий, обеспечивающих комплексное изучение природных условий территории и иных факторов, определяющих прохождение дороги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B787D" w14:textId="77777777" w:rsidR="00E76987" w:rsidRPr="000D6DAC" w:rsidRDefault="00E76987" w:rsidP="00E76987">
            <w:pPr>
              <w:widowControl/>
              <w:spacing w:after="160" w:line="235" w:lineRule="auto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0247DF">
              <w:rPr>
                <w:sz w:val="20"/>
                <w:szCs w:val="20"/>
                <w:highlight w:val="green"/>
              </w:rPr>
              <w:t>Развитие улично-дорожной сети в муниципальном образовании</w:t>
            </w:r>
          </w:p>
        </w:tc>
      </w:tr>
    </w:tbl>
    <w:p w14:paraId="6AC841FC" w14:textId="77777777" w:rsidR="000D6DAC" w:rsidRDefault="000D6DAC" w:rsidP="000D6DAC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55613815" w14:textId="49786230" w:rsidR="000D6DAC" w:rsidRPr="00F62D29" w:rsidRDefault="000D6DAC" w:rsidP="000D6DAC">
      <w:pPr>
        <w:suppressAutoHyphens/>
        <w:spacing w:line="240" w:lineRule="auto"/>
        <w:ind w:right="-501" w:firstLine="0"/>
        <w:rPr>
          <w:rFonts w:eastAsia="Times New Roman"/>
          <w:i/>
          <w:iCs/>
          <w:noProof/>
          <w:kern w:val="0"/>
          <w:lang w:eastAsia="ru-RU"/>
        </w:rPr>
      </w:pPr>
      <w:r w:rsidRPr="00E97509">
        <w:rPr>
          <w:rFonts w:eastAsia="Times New Roman"/>
          <w:i/>
          <w:iCs/>
          <w:noProof/>
          <w:kern w:val="0"/>
          <w:lang w:eastAsia="ru-RU"/>
        </w:rPr>
        <w:t>(</w:t>
      </w:r>
      <w:r>
        <w:rPr>
          <w:rFonts w:eastAsia="Times New Roman"/>
          <w:i/>
          <w:iCs/>
          <w:noProof/>
          <w:kern w:val="0"/>
          <w:lang w:eastAsia="ru-RU"/>
        </w:rPr>
        <w:t>подраздел 2.14 добавлен</w:t>
      </w:r>
      <w:r w:rsidRPr="00E97509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E97509">
        <w:rPr>
          <w:rFonts w:eastAsia="Times New Roman"/>
          <w:i/>
          <w:iCs/>
          <w:noProof/>
          <w:kern w:val="0"/>
          <w:lang w:eastAsia="ru-RU"/>
        </w:rPr>
        <w:t>2025</w:t>
      </w:r>
      <w:r>
        <w:rPr>
          <w:rFonts w:eastAsia="Times New Roman"/>
          <w:i/>
          <w:iCs/>
          <w:noProof/>
          <w:kern w:val="0"/>
          <w:lang w:eastAsia="ru-RU"/>
        </w:rPr>
        <w:t> </w:t>
      </w:r>
      <w:r w:rsidRPr="00E97509">
        <w:rPr>
          <w:rFonts w:eastAsia="Times New Roman"/>
          <w:i/>
          <w:iCs/>
          <w:noProof/>
          <w:kern w:val="0"/>
          <w:lang w:eastAsia="ru-RU"/>
        </w:rPr>
        <w:t>года № 01</w:t>
      </w:r>
      <w:r w:rsidRPr="00E97509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6AB1938A" w14:textId="77777777" w:rsidR="000D6DAC" w:rsidRDefault="000D6DAC" w:rsidP="000506EB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highlight w:val="green"/>
          <w:lang w:eastAsia="ru-RU"/>
        </w:rPr>
        <w:sectPr w:rsidR="000D6DAC" w:rsidSect="000D6DAC">
          <w:type w:val="continuous"/>
          <w:pgSz w:w="16838" w:h="11906" w:orient="landscape" w:code="9"/>
          <w:pgMar w:top="1077" w:right="1440" w:bottom="1077" w:left="1440" w:header="0" w:footer="737" w:gutter="0"/>
          <w:cols w:space="708"/>
          <w:titlePg/>
          <w:docGrid w:linePitch="360"/>
        </w:sectPr>
      </w:pPr>
    </w:p>
    <w:p w14:paraId="35A9BFB1" w14:textId="6AF846F6" w:rsidR="000D6DAC" w:rsidRDefault="000D6DAC">
      <w:pPr>
        <w:widowControl/>
        <w:spacing w:line="240" w:lineRule="auto"/>
        <w:ind w:firstLine="0"/>
        <w:jc w:val="left"/>
        <w:rPr>
          <w:rFonts w:eastAsia="Times New Roman"/>
          <w:i/>
          <w:iCs/>
          <w:noProof/>
          <w:kern w:val="0"/>
          <w:highlight w:val="green"/>
          <w:lang w:eastAsia="ru-RU"/>
        </w:rPr>
      </w:pPr>
    </w:p>
    <w:p w14:paraId="2913E1AA" w14:textId="19DD7217" w:rsidR="000D6DAC" w:rsidRPr="000D6DAC" w:rsidRDefault="000D6DAC" w:rsidP="000D6DAC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0506EB">
        <w:rPr>
          <w:rFonts w:eastAsia="Times New Roman"/>
          <w:i/>
          <w:iCs/>
          <w:noProof/>
          <w:kern w:val="0"/>
          <w:highlight w:val="green"/>
          <w:lang w:eastAsia="ru-RU"/>
        </w:rPr>
        <w:t>(</w:t>
      </w:r>
      <w:r w:rsidR="00601544">
        <w:rPr>
          <w:rFonts w:eastAsia="Times New Roman"/>
          <w:i/>
          <w:iCs/>
          <w:noProof/>
          <w:kern w:val="0"/>
          <w:highlight w:val="green"/>
          <w:lang w:eastAsia="ru-RU"/>
        </w:rPr>
        <w:t>р</w:t>
      </w:r>
      <w:r w:rsidRPr="000506EB">
        <w:rPr>
          <w:rFonts w:eastAsia="Times New Roman"/>
          <w:i/>
          <w:iCs/>
          <w:noProof/>
          <w:kern w:val="0"/>
          <w:highlight w:val="green"/>
          <w:lang w:eastAsia="ru-RU"/>
        </w:rPr>
        <w:t xml:space="preserve">аздел 3 исключен в редакции </w:t>
      </w:r>
      <w:r w:rsidR="00337002">
        <w:rPr>
          <w:rFonts w:eastAsia="Times New Roman"/>
          <w:i/>
          <w:iCs/>
          <w:noProof/>
          <w:kern w:val="0"/>
          <w:highlight w:val="green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0506EB">
        <w:rPr>
          <w:rFonts w:eastAsia="Times New Roman"/>
          <w:i/>
          <w:iCs/>
          <w:noProof/>
          <w:kern w:val="0"/>
          <w:highlight w:val="green"/>
          <w:lang w:eastAsia="ru-RU"/>
        </w:rPr>
        <w:t>2025 года № 01</w:t>
      </w:r>
      <w:r w:rsidRPr="000506EB">
        <w:rPr>
          <w:rFonts w:eastAsia="Times New Roman"/>
          <w:i/>
          <w:iCs/>
          <w:noProof/>
          <w:kern w:val="0"/>
          <w:highlight w:val="green"/>
          <w:lang w:eastAsia="ru-RU"/>
        </w:rPr>
        <w:noBreakHyphen/>
        <w:t>12/____)</w:t>
      </w:r>
    </w:p>
    <w:p w14:paraId="20CB0F3A" w14:textId="77777777" w:rsidR="000D6DAC" w:rsidRDefault="000D6DAC" w:rsidP="00E231F8">
      <w:pPr>
        <w:widowControl/>
        <w:ind w:right="-1" w:firstLine="709"/>
        <w:rPr>
          <w:kern w:val="0"/>
          <w:highlight w:val="green"/>
        </w:rPr>
      </w:pPr>
    </w:p>
    <w:p w14:paraId="1CC89590" w14:textId="57035422" w:rsidR="000D6DAC" w:rsidRPr="000D6DAC" w:rsidRDefault="000D6DAC" w:rsidP="000D6DAC">
      <w:pPr>
        <w:widowControl/>
        <w:ind w:right="-1" w:firstLine="0"/>
        <w:jc w:val="center"/>
        <w:rPr>
          <w:b/>
          <w:bCs/>
          <w:kern w:val="0"/>
          <w:sz w:val="32"/>
          <w:szCs w:val="32"/>
          <w:highlight w:val="green"/>
        </w:rPr>
      </w:pPr>
      <w:r w:rsidRPr="000D6DAC">
        <w:rPr>
          <w:b/>
          <w:bCs/>
          <w:kern w:val="0"/>
          <w:sz w:val="32"/>
          <w:szCs w:val="32"/>
          <w:highlight w:val="green"/>
        </w:rPr>
        <w:t>4. УТВЕРЖДЕННЫЕ ДОКУМЕНТАМИ ТЕРРИТОРИАЛЬНОГО ПЛАНИРОВАНИЯ РОССИЙСКОЙ ФЕДЕРАЦИИ, ДОКУМЕНТАМИ ТЕРРИТОРИАЛЬНОГО ПЛАНИРОВАНИЯ КУРСКОЙ ОБЛАСТИ ПЛАНИРУЕМЫЕ ДЛЯ РАЗМЕЩЕНИЯ ОБЪЕКТЫ ФЕДЕРАЛЬНОГО ЗНАЧЕНИЯ И ОБЪЕКТЫ РЕГИОНАЛЬНОГО ЗНАЧЕНИЯ</w:t>
      </w:r>
    </w:p>
    <w:p w14:paraId="10C39DD5" w14:textId="77777777" w:rsidR="000D6DAC" w:rsidRPr="000D6DAC" w:rsidRDefault="000D6DAC" w:rsidP="00E231F8">
      <w:pPr>
        <w:widowControl/>
        <w:ind w:right="-1" w:firstLine="709"/>
        <w:rPr>
          <w:kern w:val="0"/>
          <w:sz w:val="32"/>
          <w:szCs w:val="32"/>
          <w:highlight w:val="green"/>
        </w:rPr>
      </w:pPr>
    </w:p>
    <w:p w14:paraId="70EB3AA1" w14:textId="683A5490" w:rsidR="00E231F8" w:rsidRPr="00E231F8" w:rsidRDefault="00E231F8" w:rsidP="00E231F8">
      <w:pPr>
        <w:widowControl/>
        <w:ind w:right="-1" w:firstLine="709"/>
        <w:rPr>
          <w:kern w:val="0"/>
          <w:highlight w:val="green"/>
        </w:rPr>
      </w:pPr>
      <w:r w:rsidRPr="00E231F8">
        <w:rPr>
          <w:kern w:val="0"/>
          <w:highlight w:val="green"/>
        </w:rPr>
        <w:t>Схемой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 и Схемой территориального планирования Курской области запланировано строительство (реконструкция) объектов капитального строительства на территории муниципального образования «</w:t>
      </w:r>
      <w:proofErr w:type="spellStart"/>
      <w:r w:rsidRPr="00E231F8">
        <w:rPr>
          <w:kern w:val="0"/>
          <w:highlight w:val="green"/>
        </w:rPr>
        <w:t>Большежировский</w:t>
      </w:r>
      <w:proofErr w:type="spellEnd"/>
      <w:r w:rsidRPr="00E231F8">
        <w:rPr>
          <w:kern w:val="0"/>
          <w:highlight w:val="green"/>
        </w:rPr>
        <w:t xml:space="preserve"> сельсовет» Фатежского района Курской области, указанных в таблицах ниже.</w:t>
      </w:r>
    </w:p>
    <w:p w14:paraId="0B352701" w14:textId="77777777" w:rsidR="00E231F8" w:rsidRPr="00E231F8" w:rsidRDefault="00E231F8" w:rsidP="00E231F8">
      <w:pPr>
        <w:widowControl/>
        <w:spacing w:line="249" w:lineRule="auto"/>
        <w:ind w:right="-1" w:firstLine="709"/>
        <w:rPr>
          <w:b/>
          <w:bCs/>
          <w:kern w:val="0"/>
          <w:sz w:val="28"/>
          <w:szCs w:val="28"/>
          <w:highlight w:val="green"/>
        </w:rPr>
      </w:pPr>
    </w:p>
    <w:p w14:paraId="1126163A" w14:textId="77777777" w:rsidR="00E231F8" w:rsidRPr="00E231F8" w:rsidRDefault="00E231F8" w:rsidP="00E231F8">
      <w:pPr>
        <w:keepNext/>
        <w:widowControl/>
        <w:tabs>
          <w:tab w:val="left" w:pos="-142"/>
        </w:tabs>
        <w:autoSpaceDN w:val="0"/>
        <w:spacing w:line="249" w:lineRule="auto"/>
        <w:ind w:right="-1" w:firstLine="0"/>
        <w:outlineLvl w:val="0"/>
        <w:rPr>
          <w:b/>
          <w:bCs/>
          <w:kern w:val="0"/>
          <w:sz w:val="20"/>
          <w:szCs w:val="20"/>
          <w:highlight w:val="green"/>
        </w:rPr>
      </w:pPr>
      <w:r w:rsidRPr="00E231F8">
        <w:rPr>
          <w:b/>
          <w:bCs/>
          <w:kern w:val="0"/>
          <w:sz w:val="20"/>
          <w:szCs w:val="20"/>
          <w:highlight w:val="green"/>
        </w:rPr>
        <w:t>Таблица – Планируемые объекты капитального строительства транспортной инфраструктуры федерального значения на территории муниципального образования «</w:t>
      </w:r>
      <w:proofErr w:type="spellStart"/>
      <w:r w:rsidRPr="00E231F8">
        <w:rPr>
          <w:b/>
          <w:bCs/>
          <w:kern w:val="0"/>
          <w:sz w:val="20"/>
          <w:szCs w:val="20"/>
          <w:highlight w:val="green"/>
        </w:rPr>
        <w:t>Большежировский</w:t>
      </w:r>
      <w:proofErr w:type="spellEnd"/>
      <w:r w:rsidRPr="00E231F8">
        <w:rPr>
          <w:b/>
          <w:bCs/>
          <w:kern w:val="0"/>
          <w:sz w:val="20"/>
          <w:szCs w:val="20"/>
          <w:highlight w:val="green"/>
        </w:rPr>
        <w:t xml:space="preserve"> сельсовет» Фатежского района Курской области</w:t>
      </w:r>
    </w:p>
    <w:p w14:paraId="7D2F5FC5" w14:textId="77777777" w:rsidR="00E231F8" w:rsidRPr="00E231F8" w:rsidRDefault="00E231F8" w:rsidP="00E231F8">
      <w:pPr>
        <w:keepNext/>
        <w:widowControl/>
        <w:tabs>
          <w:tab w:val="left" w:pos="-142"/>
        </w:tabs>
        <w:autoSpaceDN w:val="0"/>
        <w:spacing w:line="249" w:lineRule="auto"/>
        <w:ind w:right="-1" w:firstLine="0"/>
        <w:outlineLvl w:val="0"/>
        <w:rPr>
          <w:b/>
          <w:bCs/>
          <w:kern w:val="0"/>
          <w:sz w:val="28"/>
          <w:szCs w:val="28"/>
          <w:highlight w:val="green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3119"/>
        <w:gridCol w:w="2693"/>
      </w:tblGrid>
      <w:tr w:rsidR="00E231F8" w:rsidRPr="00E231F8" w14:paraId="5F5EBBA4" w14:textId="77777777" w:rsidTr="00E231F8">
        <w:trPr>
          <w:trHeight w:val="513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D7A0B52" w14:textId="77777777" w:rsidR="00E231F8" w:rsidRPr="00E231F8" w:rsidRDefault="00E231F8" w:rsidP="00E231F8">
            <w:pPr>
              <w:autoSpaceDN w:val="0"/>
              <w:spacing w:line="249" w:lineRule="auto"/>
              <w:ind w:right="-1" w:firstLine="0"/>
              <w:jc w:val="center"/>
              <w:rPr>
                <w:b/>
                <w:kern w:val="0"/>
                <w:sz w:val="20"/>
                <w:szCs w:val="20"/>
                <w:highlight w:val="green"/>
                <w:lang w:eastAsia="ar-SA"/>
              </w:rPr>
            </w:pPr>
            <w:r w:rsidRPr="00E231F8">
              <w:rPr>
                <w:b/>
                <w:kern w:val="0"/>
                <w:sz w:val="20"/>
                <w:szCs w:val="22"/>
                <w:highlight w:val="green"/>
                <w:lang w:eastAsia="ar-SA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E10FAEA" w14:textId="77777777" w:rsidR="00E231F8" w:rsidRPr="00E231F8" w:rsidRDefault="00E231F8" w:rsidP="00E231F8">
            <w:pPr>
              <w:autoSpaceDN w:val="0"/>
              <w:spacing w:line="249" w:lineRule="auto"/>
              <w:ind w:right="-1" w:firstLine="0"/>
              <w:jc w:val="center"/>
              <w:rPr>
                <w:b/>
                <w:kern w:val="0"/>
                <w:sz w:val="20"/>
                <w:szCs w:val="22"/>
                <w:highlight w:val="green"/>
                <w:lang w:eastAsia="ar-SA"/>
              </w:rPr>
            </w:pPr>
            <w:r w:rsidRPr="00E231F8">
              <w:rPr>
                <w:b/>
                <w:kern w:val="0"/>
                <w:sz w:val="20"/>
                <w:szCs w:val="22"/>
                <w:highlight w:val="green"/>
                <w:lang w:eastAsia="ar-SA"/>
              </w:rPr>
              <w:t>Наименование</w:t>
            </w:r>
          </w:p>
          <w:p w14:paraId="1C76D0B5" w14:textId="77777777" w:rsidR="00E231F8" w:rsidRPr="00E231F8" w:rsidRDefault="00E231F8" w:rsidP="00E231F8">
            <w:pPr>
              <w:autoSpaceDN w:val="0"/>
              <w:spacing w:line="249" w:lineRule="auto"/>
              <w:ind w:right="-1" w:firstLine="0"/>
              <w:jc w:val="center"/>
              <w:rPr>
                <w:b/>
                <w:kern w:val="0"/>
                <w:sz w:val="20"/>
                <w:szCs w:val="22"/>
                <w:highlight w:val="green"/>
                <w:lang w:eastAsia="ar-SA"/>
              </w:rPr>
            </w:pPr>
            <w:r w:rsidRPr="00E231F8">
              <w:rPr>
                <w:b/>
                <w:kern w:val="0"/>
                <w:sz w:val="20"/>
                <w:szCs w:val="22"/>
                <w:highlight w:val="green"/>
                <w:lang w:eastAsia="ar-SA"/>
              </w:rPr>
              <w:t>объекта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31603C" w14:textId="77777777" w:rsidR="00E231F8" w:rsidRPr="00E231F8" w:rsidRDefault="00E231F8" w:rsidP="00E231F8">
            <w:pPr>
              <w:autoSpaceDN w:val="0"/>
              <w:spacing w:line="249" w:lineRule="auto"/>
              <w:ind w:right="-1" w:firstLine="0"/>
              <w:jc w:val="center"/>
              <w:rPr>
                <w:b/>
                <w:kern w:val="0"/>
                <w:sz w:val="20"/>
                <w:szCs w:val="22"/>
                <w:highlight w:val="green"/>
                <w:lang w:eastAsia="ar-SA"/>
              </w:rPr>
            </w:pPr>
            <w:r w:rsidRPr="00E231F8">
              <w:rPr>
                <w:b/>
                <w:kern w:val="0"/>
                <w:sz w:val="20"/>
                <w:szCs w:val="22"/>
                <w:highlight w:val="green"/>
                <w:lang w:eastAsia="ar-SA"/>
              </w:rPr>
              <w:t>Местонахождение</w:t>
            </w:r>
          </w:p>
          <w:p w14:paraId="2245A548" w14:textId="77777777" w:rsidR="00E231F8" w:rsidRPr="00E231F8" w:rsidRDefault="00E231F8" w:rsidP="00E231F8">
            <w:pPr>
              <w:autoSpaceDN w:val="0"/>
              <w:spacing w:line="249" w:lineRule="auto"/>
              <w:ind w:right="-1" w:firstLine="0"/>
              <w:jc w:val="center"/>
              <w:rPr>
                <w:b/>
                <w:kern w:val="0"/>
                <w:sz w:val="20"/>
                <w:szCs w:val="22"/>
                <w:highlight w:val="green"/>
                <w:lang w:eastAsia="ar-SA"/>
              </w:rPr>
            </w:pPr>
            <w:r w:rsidRPr="00E231F8">
              <w:rPr>
                <w:b/>
                <w:kern w:val="0"/>
                <w:sz w:val="20"/>
                <w:szCs w:val="22"/>
                <w:highlight w:val="green"/>
                <w:lang w:eastAsia="ar-SA"/>
              </w:rPr>
              <w:t>объекта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E27992" w14:textId="77777777" w:rsidR="00E231F8" w:rsidRPr="00E231F8" w:rsidRDefault="00E231F8" w:rsidP="00E231F8">
            <w:pPr>
              <w:autoSpaceDN w:val="0"/>
              <w:spacing w:line="249" w:lineRule="auto"/>
              <w:ind w:right="-1" w:firstLine="0"/>
              <w:jc w:val="center"/>
              <w:rPr>
                <w:b/>
                <w:kern w:val="0"/>
                <w:sz w:val="20"/>
                <w:szCs w:val="22"/>
                <w:highlight w:val="green"/>
                <w:lang w:eastAsia="ar-SA"/>
              </w:rPr>
            </w:pPr>
            <w:r w:rsidRPr="00E231F8">
              <w:rPr>
                <w:b/>
                <w:kern w:val="0"/>
                <w:sz w:val="20"/>
                <w:szCs w:val="22"/>
                <w:highlight w:val="green"/>
                <w:lang w:eastAsia="ar-SA"/>
              </w:rPr>
              <w:t>Вид работ</w:t>
            </w:r>
          </w:p>
        </w:tc>
      </w:tr>
      <w:tr w:rsidR="00E231F8" w:rsidRPr="00E231F8" w14:paraId="1297DD79" w14:textId="77777777" w:rsidTr="00E231F8">
        <w:trPr>
          <w:trHeight w:val="13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51681B" w14:textId="77777777" w:rsidR="00E231F8" w:rsidRPr="00E231F8" w:rsidRDefault="00E231F8" w:rsidP="00601544">
            <w:pPr>
              <w:widowControl/>
              <w:numPr>
                <w:ilvl w:val="0"/>
                <w:numId w:val="32"/>
              </w:numPr>
              <w:suppressAutoHyphens/>
              <w:overflowPunct w:val="0"/>
              <w:autoSpaceDE w:val="0"/>
              <w:autoSpaceDN w:val="0"/>
              <w:spacing w:after="160" w:line="249" w:lineRule="auto"/>
              <w:ind w:right="-1"/>
              <w:jc w:val="left"/>
              <w:rPr>
                <w:kern w:val="0"/>
                <w:sz w:val="20"/>
                <w:szCs w:val="22"/>
                <w:highlight w:val="green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13B25E" w14:textId="77777777" w:rsidR="00E231F8" w:rsidRPr="00E231F8" w:rsidRDefault="00E231F8" w:rsidP="00E231F8">
            <w:pPr>
              <w:autoSpaceDN w:val="0"/>
              <w:spacing w:line="249" w:lineRule="auto"/>
              <w:ind w:right="-1" w:firstLine="0"/>
              <w:jc w:val="center"/>
              <w:rPr>
                <w:kern w:val="0"/>
                <w:sz w:val="20"/>
                <w:szCs w:val="22"/>
                <w:highlight w:val="green"/>
                <w:lang w:eastAsia="zh-CN"/>
              </w:rPr>
            </w:pPr>
            <w:r w:rsidRPr="00E231F8">
              <w:rPr>
                <w:sz w:val="20"/>
                <w:highlight w:val="green"/>
                <w:lang w:eastAsia="zh-CN"/>
              </w:rPr>
              <w:t xml:space="preserve">Автомобильная дорога М-2 «Крым» Москва – Тула – Орел – Курск – Белгород - граница с Украиной </w:t>
            </w:r>
            <w:r w:rsidRPr="00E231F8">
              <w:rPr>
                <w:rFonts w:eastAsia="Times New Roman"/>
                <w:color w:val="000000"/>
                <w:sz w:val="20"/>
                <w:szCs w:val="20"/>
                <w:highlight w:val="green"/>
                <w:lang w:eastAsia="zh-CN"/>
              </w:rPr>
              <w:t>(на Харьков, Днепропетровск, Симферополь)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4AEA2D4" w14:textId="77777777" w:rsidR="00E231F8" w:rsidRPr="00E231F8" w:rsidRDefault="00E231F8" w:rsidP="00E231F8">
            <w:pPr>
              <w:spacing w:line="249" w:lineRule="auto"/>
              <w:ind w:right="-1" w:firstLine="0"/>
              <w:jc w:val="center"/>
              <w:rPr>
                <w:rFonts w:eastAsia="Times New Roman"/>
                <w:color w:val="000000"/>
                <w:sz w:val="20"/>
                <w:szCs w:val="20"/>
                <w:highlight w:val="green"/>
                <w:lang w:eastAsia="zh-CN"/>
              </w:rPr>
            </w:pPr>
            <w:r w:rsidRPr="00E231F8">
              <w:rPr>
                <w:rFonts w:eastAsia="Times New Roman"/>
                <w:color w:val="000000"/>
                <w:sz w:val="20"/>
                <w:szCs w:val="20"/>
                <w:highlight w:val="green"/>
                <w:lang w:eastAsia="zh-CN"/>
              </w:rPr>
              <w:t>Курская область,</w:t>
            </w:r>
          </w:p>
          <w:p w14:paraId="2AA98153" w14:textId="77777777" w:rsidR="00E231F8" w:rsidRPr="00E231F8" w:rsidRDefault="00E231F8" w:rsidP="00E231F8">
            <w:pPr>
              <w:autoSpaceDN w:val="0"/>
              <w:spacing w:line="249" w:lineRule="auto"/>
              <w:ind w:right="-1" w:firstLine="0"/>
              <w:jc w:val="center"/>
              <w:rPr>
                <w:kern w:val="0"/>
                <w:sz w:val="20"/>
                <w:szCs w:val="22"/>
                <w:highlight w:val="green"/>
                <w:lang w:eastAsia="zh-CN"/>
              </w:rPr>
            </w:pPr>
            <w:r w:rsidRPr="00E231F8">
              <w:rPr>
                <w:rFonts w:eastAsia="Times New Roman"/>
                <w:color w:val="000000"/>
                <w:sz w:val="20"/>
                <w:szCs w:val="20"/>
                <w:highlight w:val="green"/>
                <w:lang w:eastAsia="zh-CN"/>
              </w:rPr>
              <w:t>г. Курск, Курский район, Обоянский район, Медвенский район, Фатежский район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D30C9E" w14:textId="77777777" w:rsidR="00E231F8" w:rsidRPr="00E231F8" w:rsidRDefault="00E231F8" w:rsidP="00E231F8">
            <w:pPr>
              <w:autoSpaceDN w:val="0"/>
              <w:spacing w:line="249" w:lineRule="auto"/>
              <w:ind w:right="-1" w:firstLine="0"/>
              <w:jc w:val="center"/>
              <w:rPr>
                <w:kern w:val="0"/>
                <w:sz w:val="20"/>
                <w:szCs w:val="22"/>
                <w:highlight w:val="green"/>
                <w:lang w:eastAsia="zh-CN"/>
              </w:rPr>
            </w:pPr>
            <w:r w:rsidRPr="00E231F8">
              <w:rPr>
                <w:rFonts w:eastAsia="Times New Roman"/>
                <w:color w:val="000000"/>
                <w:sz w:val="20"/>
                <w:szCs w:val="20"/>
                <w:highlight w:val="green"/>
                <w:lang w:eastAsia="zh-CN"/>
              </w:rPr>
              <w:t>Реконструкция</w:t>
            </w:r>
          </w:p>
        </w:tc>
      </w:tr>
    </w:tbl>
    <w:p w14:paraId="671816CA" w14:textId="77777777" w:rsidR="00E231F8" w:rsidRPr="00E231F8" w:rsidRDefault="00E231F8" w:rsidP="00E231F8">
      <w:pPr>
        <w:tabs>
          <w:tab w:val="left" w:pos="7513"/>
        </w:tabs>
        <w:autoSpaceDE w:val="0"/>
        <w:autoSpaceDN w:val="0"/>
        <w:spacing w:line="252" w:lineRule="auto"/>
        <w:ind w:firstLine="709"/>
        <w:rPr>
          <w:rFonts w:eastAsia="Times New Roman"/>
          <w:color w:val="000009"/>
          <w:kern w:val="0"/>
          <w:sz w:val="28"/>
          <w:szCs w:val="28"/>
          <w:highlight w:val="green"/>
        </w:rPr>
      </w:pPr>
    </w:p>
    <w:p w14:paraId="222F2730" w14:textId="7FA6E41C" w:rsidR="00E231F8" w:rsidRPr="00E231F8" w:rsidRDefault="00E231F8" w:rsidP="00E231F8">
      <w:pPr>
        <w:widowControl/>
        <w:spacing w:line="240" w:lineRule="auto"/>
        <w:ind w:firstLine="0"/>
        <w:rPr>
          <w:b/>
          <w:bCs/>
          <w:kern w:val="0"/>
          <w:sz w:val="20"/>
          <w:szCs w:val="20"/>
          <w:highlight w:val="green"/>
        </w:rPr>
      </w:pPr>
      <w:r w:rsidRPr="00E231F8">
        <w:rPr>
          <w:b/>
          <w:bCs/>
          <w:kern w:val="0"/>
          <w:sz w:val="20"/>
          <w:szCs w:val="20"/>
          <w:highlight w:val="green"/>
        </w:rPr>
        <w:t>Таблица – Планируемые объекты капитального строительства в области здравоохранения регионального значения на территории муниципального образования «</w:t>
      </w:r>
      <w:proofErr w:type="spellStart"/>
      <w:r>
        <w:rPr>
          <w:b/>
          <w:bCs/>
          <w:kern w:val="0"/>
          <w:sz w:val="20"/>
          <w:szCs w:val="20"/>
          <w:highlight w:val="green"/>
        </w:rPr>
        <w:t>Большежировский</w:t>
      </w:r>
      <w:proofErr w:type="spellEnd"/>
      <w:r w:rsidRPr="00E231F8">
        <w:rPr>
          <w:b/>
          <w:bCs/>
          <w:kern w:val="0"/>
          <w:sz w:val="20"/>
          <w:szCs w:val="20"/>
          <w:highlight w:val="green"/>
        </w:rPr>
        <w:t xml:space="preserve"> сельсовет» Фатежского района Курской области</w:t>
      </w:r>
    </w:p>
    <w:p w14:paraId="05FF342F" w14:textId="77777777" w:rsidR="00E231F8" w:rsidRPr="00E231F8" w:rsidRDefault="00E231F8" w:rsidP="00E231F8">
      <w:pPr>
        <w:spacing w:line="240" w:lineRule="auto"/>
        <w:ind w:firstLine="709"/>
        <w:rPr>
          <w:rFonts w:eastAsia="Times New Roman"/>
          <w:kern w:val="0"/>
          <w:sz w:val="28"/>
          <w:szCs w:val="28"/>
          <w:highlight w:val="green"/>
        </w:rPr>
      </w:pPr>
    </w:p>
    <w:tbl>
      <w:tblPr>
        <w:tblStyle w:val="214"/>
        <w:tblW w:w="0" w:type="auto"/>
        <w:tblInd w:w="108" w:type="dxa"/>
        <w:tblLook w:val="04A0" w:firstRow="1" w:lastRow="0" w:firstColumn="1" w:lastColumn="0" w:noHBand="0" w:noVBand="1"/>
      </w:tblPr>
      <w:tblGrid>
        <w:gridCol w:w="503"/>
        <w:gridCol w:w="3570"/>
        <w:gridCol w:w="3015"/>
        <w:gridCol w:w="2693"/>
      </w:tblGrid>
      <w:tr w:rsidR="00E231F8" w:rsidRPr="00E231F8" w14:paraId="6E7700DA" w14:textId="77777777" w:rsidTr="00E231F8">
        <w:trPr>
          <w:trHeight w:val="527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819716" w14:textId="77777777" w:rsidR="00E231F8" w:rsidRPr="00E231F8" w:rsidRDefault="00E231F8" w:rsidP="00E231F8">
            <w:pPr>
              <w:widowControl/>
              <w:spacing w:line="240" w:lineRule="auto"/>
              <w:ind w:firstLine="0"/>
              <w:jc w:val="center"/>
              <w:rPr>
                <w:rFonts w:eastAsia="Calibri"/>
                <w:b/>
                <w:kern w:val="0"/>
                <w:highlight w:val="green"/>
                <w:lang w:eastAsia="ru-RU"/>
              </w:rPr>
            </w:pPr>
            <w:r w:rsidRPr="00E231F8">
              <w:rPr>
                <w:rFonts w:eastAsia="Calibri"/>
                <w:b/>
                <w:kern w:val="0"/>
                <w:highlight w:val="green"/>
                <w:lang w:eastAsia="ar-SA"/>
              </w:rPr>
              <w:t>№ п/п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88E00AE" w14:textId="77777777" w:rsidR="00E231F8" w:rsidRPr="00E231F8" w:rsidRDefault="00E231F8" w:rsidP="00E231F8">
            <w:pPr>
              <w:spacing w:line="240" w:lineRule="auto"/>
              <w:ind w:firstLine="0"/>
              <w:jc w:val="center"/>
              <w:rPr>
                <w:rFonts w:eastAsia="Calibri"/>
                <w:b/>
                <w:kern w:val="0"/>
                <w:highlight w:val="green"/>
                <w:lang w:eastAsia="ar-SA"/>
              </w:rPr>
            </w:pPr>
            <w:r w:rsidRPr="00E231F8">
              <w:rPr>
                <w:rFonts w:eastAsia="Calibri"/>
                <w:b/>
                <w:kern w:val="0"/>
                <w:highlight w:val="green"/>
                <w:lang w:eastAsia="ar-SA"/>
              </w:rPr>
              <w:t>Наименование</w:t>
            </w:r>
            <w:r w:rsidRPr="00E231F8">
              <w:rPr>
                <w:rFonts w:eastAsia="Calibri"/>
                <w:b/>
                <w:kern w:val="0"/>
                <w:highlight w:val="green"/>
                <w:lang w:val="en-US" w:eastAsia="ar-SA"/>
              </w:rPr>
              <w:t xml:space="preserve"> </w:t>
            </w:r>
            <w:r w:rsidRPr="00E231F8">
              <w:rPr>
                <w:rFonts w:eastAsia="Calibri"/>
                <w:b/>
                <w:kern w:val="0"/>
                <w:highlight w:val="green"/>
                <w:lang w:eastAsia="ar-SA"/>
              </w:rPr>
              <w:t>объекта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ABCFD50" w14:textId="77777777" w:rsidR="00E231F8" w:rsidRPr="00E231F8" w:rsidRDefault="00E231F8" w:rsidP="00E231F8">
            <w:pPr>
              <w:spacing w:line="240" w:lineRule="auto"/>
              <w:ind w:firstLine="0"/>
              <w:jc w:val="center"/>
              <w:rPr>
                <w:rFonts w:eastAsia="Calibri"/>
                <w:b/>
                <w:kern w:val="0"/>
                <w:highlight w:val="green"/>
                <w:lang w:eastAsia="ar-SA"/>
              </w:rPr>
            </w:pPr>
            <w:r w:rsidRPr="00E231F8">
              <w:rPr>
                <w:rFonts w:eastAsia="Calibri"/>
                <w:b/>
                <w:kern w:val="0"/>
                <w:highlight w:val="green"/>
                <w:lang w:eastAsia="ar-SA"/>
              </w:rPr>
              <w:t>Местонахождение</w:t>
            </w:r>
            <w:r w:rsidRPr="00E231F8">
              <w:rPr>
                <w:rFonts w:eastAsia="Calibri"/>
                <w:b/>
                <w:kern w:val="0"/>
                <w:highlight w:val="green"/>
                <w:lang w:val="en-US" w:eastAsia="ar-SA"/>
              </w:rPr>
              <w:t xml:space="preserve"> </w:t>
            </w:r>
            <w:r w:rsidRPr="00E231F8">
              <w:rPr>
                <w:rFonts w:eastAsia="Calibri"/>
                <w:b/>
                <w:kern w:val="0"/>
                <w:highlight w:val="green"/>
                <w:lang w:eastAsia="ar-SA"/>
              </w:rPr>
              <w:t>объекта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4EA156" w14:textId="77777777" w:rsidR="00E231F8" w:rsidRPr="00E231F8" w:rsidRDefault="00E231F8" w:rsidP="00E231F8">
            <w:pPr>
              <w:spacing w:line="240" w:lineRule="auto"/>
              <w:ind w:firstLine="0"/>
              <w:jc w:val="center"/>
              <w:rPr>
                <w:rFonts w:eastAsia="Calibri"/>
                <w:b/>
                <w:kern w:val="0"/>
                <w:highlight w:val="green"/>
                <w:lang w:eastAsia="ar-SA"/>
              </w:rPr>
            </w:pPr>
            <w:r w:rsidRPr="00E231F8">
              <w:rPr>
                <w:rFonts w:eastAsia="Calibri"/>
                <w:b/>
                <w:kern w:val="0"/>
                <w:highlight w:val="green"/>
                <w:lang w:eastAsia="ar-SA"/>
              </w:rPr>
              <w:t>Характеристика</w:t>
            </w:r>
          </w:p>
          <w:p w14:paraId="5690075B" w14:textId="77777777" w:rsidR="00E231F8" w:rsidRPr="00E231F8" w:rsidRDefault="00E231F8" w:rsidP="00E231F8">
            <w:pPr>
              <w:widowControl/>
              <w:spacing w:line="240" w:lineRule="auto"/>
              <w:ind w:firstLine="0"/>
              <w:jc w:val="center"/>
              <w:rPr>
                <w:rFonts w:eastAsia="Calibri"/>
                <w:b/>
                <w:kern w:val="0"/>
                <w:highlight w:val="green"/>
                <w:lang w:eastAsia="ru-RU"/>
              </w:rPr>
            </w:pPr>
            <w:r w:rsidRPr="00E231F8">
              <w:rPr>
                <w:rFonts w:eastAsia="Calibri"/>
                <w:b/>
                <w:kern w:val="0"/>
                <w:highlight w:val="green"/>
                <w:lang w:eastAsia="ar-SA"/>
              </w:rPr>
              <w:t>объекта</w:t>
            </w:r>
          </w:p>
        </w:tc>
      </w:tr>
      <w:tr w:rsidR="00E231F8" w:rsidRPr="00E231F8" w14:paraId="5DAA2B98" w14:textId="77777777" w:rsidTr="00E231F8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668A062" w14:textId="77777777" w:rsidR="00E231F8" w:rsidRPr="00E231F8" w:rsidRDefault="00E231F8" w:rsidP="00E231F8">
            <w:pPr>
              <w:widowControl/>
              <w:spacing w:line="240" w:lineRule="auto"/>
              <w:ind w:firstLine="0"/>
              <w:jc w:val="center"/>
              <w:rPr>
                <w:rFonts w:eastAsia="Calibri"/>
                <w:bCs/>
                <w:kern w:val="0"/>
                <w:highlight w:val="green"/>
                <w:lang w:eastAsia="ru-RU"/>
              </w:rPr>
            </w:pPr>
            <w:r w:rsidRPr="00E231F8">
              <w:rPr>
                <w:rFonts w:eastAsia="Calibri"/>
                <w:bCs/>
                <w:kern w:val="0"/>
                <w:highlight w:val="green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DDACBD" w14:textId="77777777" w:rsidR="00E231F8" w:rsidRPr="00E231F8" w:rsidRDefault="00E231F8" w:rsidP="00E231F8">
            <w:pPr>
              <w:widowControl/>
              <w:spacing w:line="240" w:lineRule="auto"/>
              <w:ind w:firstLine="0"/>
              <w:jc w:val="center"/>
              <w:rPr>
                <w:rFonts w:eastAsia="Calibri"/>
                <w:kern w:val="0"/>
                <w:highlight w:val="green"/>
                <w:lang w:eastAsia="zh-CN"/>
              </w:rPr>
            </w:pPr>
            <w:proofErr w:type="spellStart"/>
            <w:r w:rsidRPr="00E231F8">
              <w:rPr>
                <w:rFonts w:eastAsia="Calibri"/>
                <w:kern w:val="0"/>
                <w:highlight w:val="green"/>
                <w:lang w:eastAsia="zh-CN"/>
              </w:rPr>
              <w:t>Колычевский</w:t>
            </w:r>
            <w:proofErr w:type="spellEnd"/>
            <w:r w:rsidRPr="00E231F8">
              <w:rPr>
                <w:rFonts w:eastAsia="Calibri"/>
                <w:kern w:val="0"/>
                <w:highlight w:val="green"/>
                <w:lang w:eastAsia="zh-CN"/>
              </w:rPr>
              <w:t xml:space="preserve"> ФАП областного бюджетного учреждения здравоохранения «Фатежская центральная районная больница имени Валентина Феликсовича Войно-</w:t>
            </w:r>
            <w:r w:rsidRPr="00E231F8">
              <w:rPr>
                <w:rFonts w:eastAsia="Calibri"/>
                <w:kern w:val="0"/>
                <w:highlight w:val="green"/>
                <w:lang w:eastAsia="zh-CN"/>
              </w:rPr>
              <w:lastRenderedPageBreak/>
              <w:t>Ясенецкого, Святого Луки» министерства здравоохранения Курской области</w:t>
            </w:r>
          </w:p>
          <w:p w14:paraId="1138A009" w14:textId="77777777" w:rsidR="00E231F8" w:rsidRPr="00E231F8" w:rsidRDefault="00E231F8" w:rsidP="00E231F8">
            <w:pPr>
              <w:widowControl/>
              <w:spacing w:line="240" w:lineRule="auto"/>
              <w:ind w:firstLine="0"/>
              <w:jc w:val="center"/>
              <w:rPr>
                <w:rFonts w:eastAsia="Calibri"/>
                <w:bCs/>
                <w:kern w:val="0"/>
                <w:highlight w:val="green"/>
                <w:lang w:eastAsia="ru-RU"/>
              </w:rPr>
            </w:pPr>
            <w:r w:rsidRPr="00E231F8">
              <w:rPr>
                <w:rFonts w:eastAsia="Calibri"/>
                <w:kern w:val="0"/>
                <w:highlight w:val="green"/>
                <w:lang w:eastAsia="zh-CN"/>
              </w:rPr>
              <w:t>(строительство)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46036C9" w14:textId="77777777" w:rsidR="00E231F8" w:rsidRPr="00E231F8" w:rsidRDefault="00E231F8" w:rsidP="00E231F8">
            <w:pPr>
              <w:widowControl/>
              <w:spacing w:line="240" w:lineRule="auto"/>
              <w:ind w:firstLine="0"/>
              <w:jc w:val="center"/>
              <w:rPr>
                <w:rFonts w:eastAsia="Calibri"/>
                <w:bCs/>
                <w:kern w:val="0"/>
                <w:highlight w:val="green"/>
                <w:lang w:eastAsia="ru-RU"/>
              </w:rPr>
            </w:pPr>
            <w:r w:rsidRPr="00E231F8">
              <w:rPr>
                <w:rFonts w:eastAsia="Calibri"/>
                <w:bCs/>
                <w:kern w:val="0"/>
                <w:highlight w:val="green"/>
                <w:lang w:eastAsia="ru-RU"/>
              </w:rPr>
              <w:lastRenderedPageBreak/>
              <w:t>Курская область,</w:t>
            </w:r>
          </w:p>
          <w:p w14:paraId="3A229BBB" w14:textId="77777777" w:rsidR="00E231F8" w:rsidRPr="00E231F8" w:rsidRDefault="00E231F8" w:rsidP="00E231F8">
            <w:pPr>
              <w:widowControl/>
              <w:spacing w:line="240" w:lineRule="auto"/>
              <w:ind w:firstLine="0"/>
              <w:jc w:val="center"/>
              <w:rPr>
                <w:rFonts w:eastAsia="Calibri"/>
                <w:bCs/>
                <w:kern w:val="0"/>
                <w:highlight w:val="green"/>
                <w:lang w:eastAsia="ru-RU"/>
              </w:rPr>
            </w:pPr>
            <w:r w:rsidRPr="00E231F8">
              <w:rPr>
                <w:rFonts w:eastAsia="Calibri"/>
                <w:bCs/>
                <w:kern w:val="0"/>
                <w:highlight w:val="green"/>
                <w:lang w:eastAsia="ru-RU"/>
              </w:rPr>
              <w:t>Фатежский район,</w:t>
            </w:r>
          </w:p>
          <w:p w14:paraId="5CBD1F30" w14:textId="77777777" w:rsidR="00E231F8" w:rsidRPr="00E231F8" w:rsidRDefault="00E231F8" w:rsidP="00E231F8">
            <w:pPr>
              <w:widowControl/>
              <w:spacing w:line="240" w:lineRule="auto"/>
              <w:ind w:firstLine="0"/>
              <w:jc w:val="center"/>
              <w:rPr>
                <w:rFonts w:eastAsia="Calibri"/>
                <w:bCs/>
                <w:kern w:val="0"/>
                <w:highlight w:val="green"/>
                <w:lang w:eastAsia="ru-RU"/>
              </w:rPr>
            </w:pPr>
            <w:r w:rsidRPr="00E231F8">
              <w:rPr>
                <w:rFonts w:eastAsia="Calibri"/>
                <w:bCs/>
                <w:kern w:val="0"/>
                <w:highlight w:val="green"/>
                <w:lang w:eastAsia="ru-RU"/>
              </w:rPr>
              <w:t>муниципальное образование</w:t>
            </w:r>
          </w:p>
          <w:p w14:paraId="5E624E80" w14:textId="77777777" w:rsidR="00E231F8" w:rsidRPr="00E231F8" w:rsidRDefault="00E231F8" w:rsidP="00E231F8">
            <w:pPr>
              <w:widowControl/>
              <w:spacing w:line="240" w:lineRule="auto"/>
              <w:ind w:firstLine="0"/>
              <w:jc w:val="center"/>
              <w:rPr>
                <w:rFonts w:eastAsia="Calibri"/>
                <w:bCs/>
                <w:kern w:val="0"/>
                <w:highlight w:val="green"/>
                <w:lang w:eastAsia="ru-RU"/>
              </w:rPr>
            </w:pPr>
            <w:r w:rsidRPr="00E231F8">
              <w:rPr>
                <w:rFonts w:eastAsia="Calibri"/>
                <w:bCs/>
                <w:kern w:val="0"/>
                <w:highlight w:val="green"/>
                <w:lang w:eastAsia="ru-RU"/>
              </w:rPr>
              <w:t>«</w:t>
            </w:r>
            <w:proofErr w:type="spellStart"/>
            <w:r w:rsidRPr="00E231F8">
              <w:rPr>
                <w:rFonts w:eastAsia="Calibri"/>
                <w:bCs/>
                <w:kern w:val="0"/>
                <w:highlight w:val="green"/>
                <w:lang w:eastAsia="ru-RU"/>
              </w:rPr>
              <w:t>Большежировский</w:t>
            </w:r>
            <w:proofErr w:type="spellEnd"/>
            <w:r w:rsidRPr="00E231F8">
              <w:rPr>
                <w:rFonts w:eastAsia="Calibri"/>
                <w:bCs/>
                <w:kern w:val="0"/>
                <w:highlight w:val="green"/>
                <w:lang w:eastAsia="ru-RU"/>
              </w:rPr>
              <w:t xml:space="preserve"> сельсовет»,</w:t>
            </w:r>
          </w:p>
          <w:p w14:paraId="7C6A6B13" w14:textId="77777777" w:rsidR="00E231F8" w:rsidRPr="00E231F8" w:rsidRDefault="00E231F8" w:rsidP="00E231F8">
            <w:pPr>
              <w:widowControl/>
              <w:spacing w:line="240" w:lineRule="auto"/>
              <w:ind w:firstLine="0"/>
              <w:jc w:val="center"/>
              <w:rPr>
                <w:rFonts w:eastAsia="Calibri"/>
                <w:bCs/>
                <w:kern w:val="0"/>
                <w:highlight w:val="green"/>
                <w:lang w:eastAsia="ru-RU"/>
              </w:rPr>
            </w:pPr>
            <w:r w:rsidRPr="00E231F8">
              <w:rPr>
                <w:rFonts w:eastAsia="Calibri"/>
                <w:bCs/>
                <w:kern w:val="0"/>
                <w:highlight w:val="green"/>
                <w:lang w:eastAsia="ru-RU"/>
              </w:rPr>
              <w:t xml:space="preserve">х. </w:t>
            </w:r>
            <w:proofErr w:type="spellStart"/>
            <w:r w:rsidRPr="00E231F8">
              <w:rPr>
                <w:rFonts w:eastAsia="Calibri"/>
                <w:bCs/>
                <w:kern w:val="0"/>
                <w:highlight w:val="green"/>
                <w:lang w:eastAsia="ru-RU"/>
              </w:rPr>
              <w:t>Кукуевка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9F2A71B" w14:textId="77777777" w:rsidR="004B5092" w:rsidRPr="004B5092" w:rsidRDefault="004B5092" w:rsidP="004B5092">
            <w:pPr>
              <w:autoSpaceDN w:val="0"/>
              <w:spacing w:line="240" w:lineRule="auto"/>
              <w:ind w:firstLine="0"/>
              <w:jc w:val="center"/>
              <w:rPr>
                <w:rFonts w:eastAsia="Calibri"/>
                <w:highlight w:val="green"/>
                <w:lang w:eastAsia="ru-RU"/>
              </w:rPr>
            </w:pPr>
            <w:r w:rsidRPr="004B5092">
              <w:rPr>
                <w:rFonts w:eastAsia="Calibri"/>
                <w:highlight w:val="green"/>
                <w:lang w:eastAsia="ru-RU"/>
              </w:rPr>
              <w:t xml:space="preserve">Площадь </w:t>
            </w:r>
            <w:r w:rsidRPr="004B5092">
              <w:rPr>
                <w:rFonts w:eastAsia="Calibri"/>
                <w:highlight w:val="green"/>
                <w:lang w:eastAsia="ru-RU"/>
              </w:rPr>
              <w:softHyphen/>
              <w:t>–</w:t>
            </w:r>
            <w:r w:rsidRPr="004B5092">
              <w:rPr>
                <w:rFonts w:eastAsia="Calibri"/>
                <w:highlight w:val="green"/>
              </w:rPr>
              <w:t xml:space="preserve"> 7</w:t>
            </w:r>
            <w:r w:rsidRPr="004B5092">
              <w:rPr>
                <w:rFonts w:eastAsia="Calibri"/>
                <w:highlight w:val="green"/>
                <w:lang w:eastAsia="ru-RU"/>
              </w:rPr>
              <w:t>0 м</w:t>
            </w:r>
            <w:r w:rsidRPr="004B5092">
              <w:rPr>
                <w:rFonts w:eastAsia="Calibri"/>
                <w:highlight w:val="green"/>
                <w:vertAlign w:val="superscript"/>
                <w:lang w:eastAsia="ru-RU"/>
              </w:rPr>
              <w:t>2</w:t>
            </w:r>
            <w:r w:rsidRPr="004B5092">
              <w:rPr>
                <w:rFonts w:eastAsia="Calibri"/>
                <w:highlight w:val="green"/>
                <w:lang w:eastAsia="ru-RU"/>
              </w:rPr>
              <w:t>, мощность – 20 посещений в смену,</w:t>
            </w:r>
          </w:p>
          <w:p w14:paraId="199AAB4B" w14:textId="2D017872" w:rsidR="00E231F8" w:rsidRPr="00E231F8" w:rsidRDefault="004B5092" w:rsidP="004B5092">
            <w:pPr>
              <w:widowControl/>
              <w:spacing w:line="240" w:lineRule="auto"/>
              <w:ind w:firstLine="0"/>
              <w:jc w:val="center"/>
              <w:rPr>
                <w:rFonts w:eastAsia="Calibri"/>
                <w:bCs/>
                <w:kern w:val="0"/>
                <w:lang w:eastAsia="ru-RU"/>
              </w:rPr>
            </w:pPr>
            <w:r w:rsidRPr="004B5092">
              <w:rPr>
                <w:rFonts w:eastAsia="Calibri"/>
                <w:highlight w:val="green"/>
                <w:lang w:eastAsia="ru-RU"/>
              </w:rPr>
              <w:t>уровень медицинской организации – первый</w:t>
            </w:r>
          </w:p>
        </w:tc>
      </w:tr>
    </w:tbl>
    <w:p w14:paraId="10C7721F" w14:textId="77777777" w:rsidR="000506EB" w:rsidRDefault="000506EB" w:rsidP="000506EB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0F7C3553" w14:textId="31487C44" w:rsidR="000506EB" w:rsidRPr="00F62D29" w:rsidRDefault="000506EB" w:rsidP="000506EB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E97509">
        <w:rPr>
          <w:rFonts w:eastAsia="Times New Roman"/>
          <w:i/>
          <w:iCs/>
          <w:noProof/>
          <w:kern w:val="0"/>
          <w:lang w:eastAsia="ru-RU"/>
        </w:rPr>
        <w:t>(</w:t>
      </w:r>
      <w:r w:rsidR="00601544">
        <w:rPr>
          <w:rFonts w:eastAsia="Times New Roman"/>
          <w:i/>
          <w:iCs/>
          <w:noProof/>
          <w:kern w:val="0"/>
          <w:lang w:eastAsia="ru-RU"/>
        </w:rPr>
        <w:t>р</w:t>
      </w:r>
      <w:r>
        <w:rPr>
          <w:rFonts w:eastAsia="Times New Roman"/>
          <w:i/>
          <w:iCs/>
          <w:noProof/>
          <w:kern w:val="0"/>
          <w:lang w:eastAsia="ru-RU"/>
        </w:rPr>
        <w:t>аздел 4 изложен</w:t>
      </w:r>
      <w:r w:rsidRPr="00E97509">
        <w:rPr>
          <w:rFonts w:eastAsia="Times New Roman"/>
          <w:i/>
          <w:iCs/>
          <w:noProof/>
          <w:kern w:val="0"/>
          <w:lang w:eastAsia="ru-RU"/>
        </w:rPr>
        <w:t xml:space="preserve"> в редакции </w:t>
      </w:r>
      <w:r w:rsidR="00337002">
        <w:rPr>
          <w:rFonts w:eastAsia="Times New Roman"/>
          <w:i/>
          <w:iCs/>
          <w:noProof/>
          <w:kern w:val="0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E97509">
        <w:rPr>
          <w:rFonts w:eastAsia="Times New Roman"/>
          <w:i/>
          <w:iCs/>
          <w:noProof/>
          <w:kern w:val="0"/>
          <w:lang w:eastAsia="ru-RU"/>
        </w:rPr>
        <w:t>2025 года № 01</w:t>
      </w:r>
      <w:r w:rsidRPr="00E97509">
        <w:rPr>
          <w:rFonts w:eastAsia="Times New Roman"/>
          <w:i/>
          <w:iCs/>
          <w:noProof/>
          <w:kern w:val="0"/>
          <w:lang w:eastAsia="ru-RU"/>
        </w:rPr>
        <w:noBreakHyphen/>
        <w:t>12/____)</w:t>
      </w:r>
    </w:p>
    <w:p w14:paraId="79E84D99" w14:textId="77777777" w:rsidR="000506EB" w:rsidRDefault="000506EB" w:rsidP="000506EB">
      <w:pPr>
        <w:widowControl/>
        <w:tabs>
          <w:tab w:val="left" w:pos="709"/>
        </w:tabs>
        <w:ind w:left="741" w:firstLine="0"/>
      </w:pPr>
    </w:p>
    <w:p w14:paraId="7756F271" w14:textId="14DF61C9" w:rsidR="000506EB" w:rsidRPr="00F62D29" w:rsidRDefault="000506EB" w:rsidP="000506EB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0506EB">
        <w:rPr>
          <w:rFonts w:eastAsia="Times New Roman"/>
          <w:i/>
          <w:iCs/>
          <w:noProof/>
          <w:kern w:val="0"/>
          <w:highlight w:val="green"/>
          <w:lang w:eastAsia="ru-RU"/>
        </w:rPr>
        <w:t>(</w:t>
      </w:r>
      <w:r w:rsidR="00601544">
        <w:rPr>
          <w:rFonts w:eastAsia="Times New Roman"/>
          <w:i/>
          <w:iCs/>
          <w:noProof/>
          <w:kern w:val="0"/>
          <w:highlight w:val="green"/>
          <w:lang w:eastAsia="ru-RU"/>
        </w:rPr>
        <w:t>р</w:t>
      </w:r>
      <w:r w:rsidRPr="000506EB">
        <w:rPr>
          <w:rFonts w:eastAsia="Times New Roman"/>
          <w:i/>
          <w:iCs/>
          <w:noProof/>
          <w:kern w:val="0"/>
          <w:highlight w:val="green"/>
          <w:lang w:eastAsia="ru-RU"/>
        </w:rPr>
        <w:t xml:space="preserve">аздел 5 исключен в редакции </w:t>
      </w:r>
      <w:r w:rsidR="00337002">
        <w:rPr>
          <w:rFonts w:eastAsia="Times New Roman"/>
          <w:i/>
          <w:iCs/>
          <w:noProof/>
          <w:kern w:val="0"/>
          <w:highlight w:val="green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0506EB">
        <w:rPr>
          <w:rFonts w:eastAsia="Times New Roman"/>
          <w:i/>
          <w:iCs/>
          <w:noProof/>
          <w:kern w:val="0"/>
          <w:highlight w:val="green"/>
          <w:lang w:eastAsia="ru-RU"/>
        </w:rPr>
        <w:t>2025 года № 01</w:t>
      </w:r>
      <w:r w:rsidRPr="000506EB">
        <w:rPr>
          <w:rFonts w:eastAsia="Times New Roman"/>
          <w:i/>
          <w:iCs/>
          <w:noProof/>
          <w:kern w:val="0"/>
          <w:highlight w:val="green"/>
          <w:lang w:eastAsia="ru-RU"/>
        </w:rPr>
        <w:noBreakHyphen/>
        <w:t>12/____)</w:t>
      </w:r>
    </w:p>
    <w:p w14:paraId="7428AB7B" w14:textId="77777777" w:rsidR="000506EB" w:rsidRDefault="000506EB" w:rsidP="000506EB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</w:p>
    <w:p w14:paraId="52FD5D9C" w14:textId="053B85E3" w:rsidR="000506EB" w:rsidRPr="000506EB" w:rsidRDefault="000506EB" w:rsidP="000506EB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highlight w:val="green"/>
          <w:lang w:eastAsia="ru-RU"/>
        </w:rPr>
      </w:pPr>
      <w:r w:rsidRPr="000506EB">
        <w:rPr>
          <w:rFonts w:eastAsia="Times New Roman"/>
          <w:i/>
          <w:iCs/>
          <w:noProof/>
          <w:kern w:val="0"/>
          <w:highlight w:val="green"/>
          <w:lang w:eastAsia="ru-RU"/>
        </w:rPr>
        <w:t>(</w:t>
      </w:r>
      <w:r w:rsidR="00601544">
        <w:rPr>
          <w:rFonts w:eastAsia="Times New Roman"/>
          <w:i/>
          <w:iCs/>
          <w:noProof/>
          <w:kern w:val="0"/>
          <w:highlight w:val="green"/>
          <w:lang w:eastAsia="ru-RU"/>
        </w:rPr>
        <w:t>р</w:t>
      </w:r>
      <w:r w:rsidRPr="000506EB">
        <w:rPr>
          <w:rFonts w:eastAsia="Times New Roman"/>
          <w:i/>
          <w:iCs/>
          <w:noProof/>
          <w:kern w:val="0"/>
          <w:highlight w:val="green"/>
          <w:lang w:eastAsia="ru-RU"/>
        </w:rPr>
        <w:t xml:space="preserve">аздел 6 исключен в редакции </w:t>
      </w:r>
      <w:r w:rsidR="00337002">
        <w:rPr>
          <w:rFonts w:eastAsia="Times New Roman"/>
          <w:i/>
          <w:iCs/>
          <w:noProof/>
          <w:kern w:val="0"/>
          <w:highlight w:val="green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0506EB">
        <w:rPr>
          <w:rFonts w:eastAsia="Times New Roman"/>
          <w:i/>
          <w:iCs/>
          <w:noProof/>
          <w:kern w:val="0"/>
          <w:highlight w:val="green"/>
          <w:lang w:eastAsia="ru-RU"/>
        </w:rPr>
        <w:t>2025 года № 01</w:t>
      </w:r>
      <w:r w:rsidRPr="000506EB">
        <w:rPr>
          <w:rFonts w:eastAsia="Times New Roman"/>
          <w:i/>
          <w:iCs/>
          <w:noProof/>
          <w:kern w:val="0"/>
          <w:highlight w:val="green"/>
          <w:lang w:eastAsia="ru-RU"/>
        </w:rPr>
        <w:noBreakHyphen/>
        <w:t>12/____)</w:t>
      </w:r>
    </w:p>
    <w:p w14:paraId="06BF4718" w14:textId="77777777" w:rsidR="000506EB" w:rsidRPr="000506EB" w:rsidRDefault="000506EB" w:rsidP="000506EB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highlight w:val="green"/>
          <w:lang w:eastAsia="ru-RU"/>
        </w:rPr>
      </w:pPr>
    </w:p>
    <w:p w14:paraId="2484023F" w14:textId="30430E1D" w:rsidR="000506EB" w:rsidRPr="000506EB" w:rsidRDefault="000506EB" w:rsidP="000506EB">
      <w:pPr>
        <w:suppressAutoHyphens/>
        <w:spacing w:line="240" w:lineRule="auto"/>
        <w:ind w:firstLine="0"/>
        <w:rPr>
          <w:rFonts w:eastAsia="Times New Roman"/>
          <w:i/>
          <w:iCs/>
          <w:noProof/>
          <w:kern w:val="0"/>
          <w:lang w:eastAsia="ru-RU"/>
        </w:rPr>
      </w:pPr>
      <w:r w:rsidRPr="000506EB">
        <w:rPr>
          <w:rFonts w:eastAsia="Times New Roman"/>
          <w:i/>
          <w:iCs/>
          <w:noProof/>
          <w:kern w:val="0"/>
          <w:highlight w:val="green"/>
          <w:lang w:eastAsia="ru-RU"/>
        </w:rPr>
        <w:t>(</w:t>
      </w:r>
      <w:r w:rsidR="00601544">
        <w:rPr>
          <w:rFonts w:eastAsia="Times New Roman"/>
          <w:i/>
          <w:iCs/>
          <w:noProof/>
          <w:kern w:val="0"/>
          <w:highlight w:val="green"/>
          <w:lang w:eastAsia="ru-RU"/>
        </w:rPr>
        <w:t>р</w:t>
      </w:r>
      <w:r w:rsidRPr="000506EB">
        <w:rPr>
          <w:rFonts w:eastAsia="Times New Roman"/>
          <w:i/>
          <w:iCs/>
          <w:noProof/>
          <w:kern w:val="0"/>
          <w:highlight w:val="green"/>
          <w:lang w:eastAsia="ru-RU"/>
        </w:rPr>
        <w:t xml:space="preserve">аздел «Список литературы» исключен в редакции </w:t>
      </w:r>
      <w:r w:rsidR="00337002">
        <w:rPr>
          <w:rFonts w:eastAsia="Times New Roman"/>
          <w:i/>
          <w:iCs/>
          <w:noProof/>
          <w:kern w:val="0"/>
          <w:highlight w:val="green"/>
          <w:lang w:eastAsia="ru-RU"/>
        </w:rPr>
        <w:t xml:space="preserve">решения Министерства архитектуры и градостроительства Курской области от «___» июля </w:t>
      </w:r>
      <w:r w:rsidRPr="000506EB">
        <w:rPr>
          <w:rFonts w:eastAsia="Times New Roman"/>
          <w:i/>
          <w:iCs/>
          <w:noProof/>
          <w:kern w:val="0"/>
          <w:highlight w:val="green"/>
          <w:lang w:eastAsia="ru-RU"/>
        </w:rPr>
        <w:t>2025 года № 01</w:t>
      </w:r>
      <w:r w:rsidRPr="000506EB">
        <w:rPr>
          <w:rFonts w:eastAsia="Times New Roman"/>
          <w:i/>
          <w:iCs/>
          <w:noProof/>
          <w:kern w:val="0"/>
          <w:highlight w:val="green"/>
          <w:lang w:eastAsia="ru-RU"/>
        </w:rPr>
        <w:noBreakHyphen/>
        <w:t>12/____)</w:t>
      </w:r>
    </w:p>
    <w:sectPr w:rsidR="000506EB" w:rsidRPr="000506EB" w:rsidSect="000D6DAC">
      <w:pgSz w:w="11906" w:h="16838" w:code="9"/>
      <w:pgMar w:top="1440" w:right="1080" w:bottom="1440" w:left="1080" w:header="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1D2E9" w14:textId="77777777" w:rsidR="00CB01C7" w:rsidRDefault="00CB01C7" w:rsidP="00CE5A1B">
      <w:r>
        <w:separator/>
      </w:r>
    </w:p>
  </w:endnote>
  <w:endnote w:type="continuationSeparator" w:id="0">
    <w:p w14:paraId="19D9559D" w14:textId="77777777" w:rsidR="00CB01C7" w:rsidRDefault="00CB01C7" w:rsidP="00CE5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TTimes/Cyrillic">
    <w:altName w:val="Times New Roman"/>
    <w:charset w:val="CC"/>
    <w:family w:val="auto"/>
    <w:pitch w:val="variable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0128820"/>
      <w:docPartObj>
        <w:docPartGallery w:val="Page Numbers (Bottom of Page)"/>
        <w:docPartUnique/>
      </w:docPartObj>
    </w:sdtPr>
    <w:sdtEndPr/>
    <w:sdtContent>
      <w:p w14:paraId="0338D788" w14:textId="77777777" w:rsidR="00484584" w:rsidRDefault="00484584" w:rsidP="006374A2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0BF0">
          <w:rPr>
            <w:noProof/>
          </w:rPr>
          <w:t>74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2290C" w14:textId="77777777" w:rsidR="00CB01C7" w:rsidRDefault="00CB01C7" w:rsidP="00CE5A1B">
      <w:r>
        <w:separator/>
      </w:r>
    </w:p>
  </w:footnote>
  <w:footnote w:type="continuationSeparator" w:id="0">
    <w:p w14:paraId="720C8653" w14:textId="77777777" w:rsidR="00CB01C7" w:rsidRDefault="00CB01C7" w:rsidP="00CE5A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E2E62C40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144D544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26"/>
        </w:tabs>
        <w:ind w:left="786" w:hanging="360"/>
      </w:pPr>
    </w:lvl>
  </w:abstractNum>
  <w:abstractNum w:abstractNumId="5" w15:restartNumberingAfterBreak="0">
    <w:nsid w:val="0000000B"/>
    <w:multiLevelType w:val="single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6" w15:restartNumberingAfterBreak="0">
    <w:nsid w:val="00000011"/>
    <w:multiLevelType w:val="singleLevel"/>
    <w:tmpl w:val="00000011"/>
    <w:name w:val="WW8Num19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7" w15:restartNumberingAfterBreak="0">
    <w:nsid w:val="00000027"/>
    <w:multiLevelType w:val="singleLevel"/>
    <w:tmpl w:val="00000027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31"/>
    <w:multiLevelType w:val="singleLevel"/>
    <w:tmpl w:val="00000031"/>
    <w:name w:val="WW8Num55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9" w15:restartNumberingAfterBreak="0">
    <w:nsid w:val="001B33BF"/>
    <w:multiLevelType w:val="hybridMultilevel"/>
    <w:tmpl w:val="A9DAB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40158D4"/>
    <w:multiLevelType w:val="hybridMultilevel"/>
    <w:tmpl w:val="EA40253C"/>
    <w:lvl w:ilvl="0" w:tplc="0419000D">
      <w:start w:val="1"/>
      <w:numFmt w:val="bullet"/>
      <w:lvlText w:val=""/>
      <w:lvlJc w:val="left"/>
      <w:pPr>
        <w:ind w:left="17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11" w15:restartNumberingAfterBreak="0">
    <w:nsid w:val="0780719E"/>
    <w:multiLevelType w:val="multilevel"/>
    <w:tmpl w:val="EE36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8572305"/>
    <w:multiLevelType w:val="hybridMultilevel"/>
    <w:tmpl w:val="4B10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4418A2"/>
    <w:multiLevelType w:val="multilevel"/>
    <w:tmpl w:val="47D647B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3177C86"/>
    <w:multiLevelType w:val="hybridMultilevel"/>
    <w:tmpl w:val="0BE00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720614"/>
    <w:multiLevelType w:val="hybridMultilevel"/>
    <w:tmpl w:val="D368B3E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46B5BE2"/>
    <w:multiLevelType w:val="hybridMultilevel"/>
    <w:tmpl w:val="740C7B52"/>
    <w:lvl w:ilvl="0" w:tplc="0419000F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7" w15:restartNumberingAfterBreak="0">
    <w:nsid w:val="2C847F42"/>
    <w:multiLevelType w:val="hybridMultilevel"/>
    <w:tmpl w:val="CB28729E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8" w15:restartNumberingAfterBreak="0">
    <w:nsid w:val="322C7621"/>
    <w:multiLevelType w:val="hybridMultilevel"/>
    <w:tmpl w:val="2A6021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325479B"/>
    <w:multiLevelType w:val="multilevel"/>
    <w:tmpl w:val="B5AC237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ind w:left="-76" w:firstLine="396"/>
      </w:pPr>
      <w:rPr>
        <w:rFonts w:ascii="Times New Roman" w:hAnsi="Times New Roman" w:cs="Times New Roman" w:hint="default"/>
      </w:rPr>
    </w:lvl>
    <w:lvl w:ilvl="2">
      <w:start w:val="3"/>
      <w:numFmt w:val="decimal"/>
      <w:lvlText w:val="%3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0" w15:restartNumberingAfterBreak="0">
    <w:nsid w:val="33C256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4D7539F"/>
    <w:multiLevelType w:val="multilevel"/>
    <w:tmpl w:val="5DD41CC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5E30FAB"/>
    <w:multiLevelType w:val="hybridMultilevel"/>
    <w:tmpl w:val="7D2464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 w15:restartNumberingAfterBreak="0">
    <w:nsid w:val="396F061D"/>
    <w:multiLevelType w:val="hybridMultilevel"/>
    <w:tmpl w:val="4B7421D2"/>
    <w:lvl w:ilvl="0" w:tplc="04190001">
      <w:start w:val="1"/>
      <w:numFmt w:val="bullet"/>
      <w:pStyle w:val="2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5E3FE1"/>
    <w:multiLevelType w:val="hybridMultilevel"/>
    <w:tmpl w:val="B176AE5C"/>
    <w:lvl w:ilvl="0" w:tplc="0419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25" w15:restartNumberingAfterBreak="0">
    <w:nsid w:val="480650C4"/>
    <w:multiLevelType w:val="hybridMultilevel"/>
    <w:tmpl w:val="70F612F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494051A0"/>
    <w:multiLevelType w:val="multilevel"/>
    <w:tmpl w:val="6C767A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57A7980"/>
    <w:multiLevelType w:val="hybridMultilevel"/>
    <w:tmpl w:val="E52A1C9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8" w15:restartNumberingAfterBreak="0">
    <w:nsid w:val="59C47DEE"/>
    <w:multiLevelType w:val="hybridMultilevel"/>
    <w:tmpl w:val="BD1C7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F63751"/>
    <w:multiLevelType w:val="hybridMultilevel"/>
    <w:tmpl w:val="9D928996"/>
    <w:lvl w:ilvl="0" w:tplc="0419000B">
      <w:start w:val="1"/>
      <w:numFmt w:val="bullet"/>
      <w:lvlText w:val=""/>
      <w:lvlJc w:val="left"/>
      <w:pPr>
        <w:ind w:left="11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30" w15:restartNumberingAfterBreak="0">
    <w:nsid w:val="5F2E222E"/>
    <w:multiLevelType w:val="hybridMultilevel"/>
    <w:tmpl w:val="ED7AF7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19427DA"/>
    <w:multiLevelType w:val="multilevel"/>
    <w:tmpl w:val="3654939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626215CC"/>
    <w:multiLevelType w:val="hybridMultilevel"/>
    <w:tmpl w:val="FD507A8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63C30956"/>
    <w:multiLevelType w:val="hybridMultilevel"/>
    <w:tmpl w:val="8ACC3AD4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65E69D8E">
      <w:start w:val="2"/>
      <w:numFmt w:val="bullet"/>
      <w:lvlText w:val="•"/>
      <w:lvlJc w:val="left"/>
      <w:pPr>
        <w:ind w:left="190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34" w15:restartNumberingAfterBreak="0">
    <w:nsid w:val="654420A5"/>
    <w:multiLevelType w:val="hybridMultilevel"/>
    <w:tmpl w:val="642C6684"/>
    <w:lvl w:ilvl="0" w:tplc="31224B90">
      <w:start w:val="1"/>
      <w:numFmt w:val="decimal"/>
      <w:lvlText w:val="%1."/>
      <w:lvlJc w:val="center"/>
      <w:pPr>
        <w:ind w:left="502" w:hanging="360"/>
      </w:pPr>
    </w:lvl>
    <w:lvl w:ilvl="1" w:tplc="35B6D912">
      <w:start w:val="1"/>
      <w:numFmt w:val="lowerLetter"/>
      <w:lvlText w:val="%2."/>
      <w:lvlJc w:val="left"/>
      <w:pPr>
        <w:ind w:left="1440" w:hanging="360"/>
      </w:pPr>
    </w:lvl>
    <w:lvl w:ilvl="2" w:tplc="1F566EE4">
      <w:start w:val="1"/>
      <w:numFmt w:val="lowerRoman"/>
      <w:lvlText w:val="%3."/>
      <w:lvlJc w:val="right"/>
      <w:pPr>
        <w:ind w:left="2160" w:hanging="180"/>
      </w:pPr>
    </w:lvl>
    <w:lvl w:ilvl="3" w:tplc="B6CC54F0">
      <w:start w:val="1"/>
      <w:numFmt w:val="decimal"/>
      <w:lvlText w:val="%4."/>
      <w:lvlJc w:val="left"/>
      <w:pPr>
        <w:ind w:left="2880" w:hanging="360"/>
      </w:pPr>
    </w:lvl>
    <w:lvl w:ilvl="4" w:tplc="DC2056A4">
      <w:start w:val="1"/>
      <w:numFmt w:val="lowerLetter"/>
      <w:lvlText w:val="%5."/>
      <w:lvlJc w:val="left"/>
      <w:pPr>
        <w:ind w:left="3600" w:hanging="360"/>
      </w:pPr>
    </w:lvl>
    <w:lvl w:ilvl="5" w:tplc="2DB00B32">
      <w:start w:val="1"/>
      <w:numFmt w:val="lowerRoman"/>
      <w:lvlText w:val="%6."/>
      <w:lvlJc w:val="right"/>
      <w:pPr>
        <w:ind w:left="4320" w:hanging="180"/>
      </w:pPr>
    </w:lvl>
    <w:lvl w:ilvl="6" w:tplc="DA8E188C">
      <w:start w:val="1"/>
      <w:numFmt w:val="decimal"/>
      <w:lvlText w:val="%7."/>
      <w:lvlJc w:val="left"/>
      <w:pPr>
        <w:ind w:left="5040" w:hanging="360"/>
      </w:pPr>
    </w:lvl>
    <w:lvl w:ilvl="7" w:tplc="0D4A21B6">
      <w:start w:val="1"/>
      <w:numFmt w:val="lowerLetter"/>
      <w:lvlText w:val="%8."/>
      <w:lvlJc w:val="left"/>
      <w:pPr>
        <w:ind w:left="5760" w:hanging="360"/>
      </w:pPr>
    </w:lvl>
    <w:lvl w:ilvl="8" w:tplc="CE6E0F5A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FB41FD"/>
    <w:multiLevelType w:val="hybridMultilevel"/>
    <w:tmpl w:val="841CAA60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6" w15:restartNumberingAfterBreak="0">
    <w:nsid w:val="716A51F4"/>
    <w:multiLevelType w:val="hybridMultilevel"/>
    <w:tmpl w:val="D1D699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787C7ABF"/>
    <w:multiLevelType w:val="hybridMultilevel"/>
    <w:tmpl w:val="A7365164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8" w15:restartNumberingAfterBreak="0">
    <w:nsid w:val="799765C9"/>
    <w:multiLevelType w:val="hybridMultilevel"/>
    <w:tmpl w:val="AB928E8C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num w:numId="1" w16cid:durableId="1582057020">
    <w:abstractNumId w:val="16"/>
  </w:num>
  <w:num w:numId="2" w16cid:durableId="1799763087">
    <w:abstractNumId w:val="28"/>
  </w:num>
  <w:num w:numId="3" w16cid:durableId="805583631">
    <w:abstractNumId w:val="12"/>
  </w:num>
  <w:num w:numId="4" w16cid:durableId="755635555">
    <w:abstractNumId w:val="17"/>
  </w:num>
  <w:num w:numId="5" w16cid:durableId="125248190">
    <w:abstractNumId w:val="38"/>
  </w:num>
  <w:num w:numId="6" w16cid:durableId="1898781259">
    <w:abstractNumId w:val="29"/>
  </w:num>
  <w:num w:numId="7" w16cid:durableId="1160539518">
    <w:abstractNumId w:val="33"/>
  </w:num>
  <w:num w:numId="8" w16cid:durableId="2036035663">
    <w:abstractNumId w:val="27"/>
  </w:num>
  <w:num w:numId="9" w16cid:durableId="814101684">
    <w:abstractNumId w:val="14"/>
  </w:num>
  <w:num w:numId="10" w16cid:durableId="270860952">
    <w:abstractNumId w:val="9"/>
  </w:num>
  <w:num w:numId="11" w16cid:durableId="1168180639">
    <w:abstractNumId w:val="18"/>
  </w:num>
  <w:num w:numId="12" w16cid:durableId="512455839">
    <w:abstractNumId w:val="10"/>
  </w:num>
  <w:num w:numId="13" w16cid:durableId="2059166311">
    <w:abstractNumId w:val="15"/>
  </w:num>
  <w:num w:numId="14" w16cid:durableId="558787608">
    <w:abstractNumId w:val="21"/>
  </w:num>
  <w:num w:numId="15" w16cid:durableId="1535456593">
    <w:abstractNumId w:val="22"/>
  </w:num>
  <w:num w:numId="16" w16cid:durableId="942615392">
    <w:abstractNumId w:val="23"/>
  </w:num>
  <w:num w:numId="17" w16cid:durableId="1872762980">
    <w:abstractNumId w:val="35"/>
  </w:num>
  <w:num w:numId="18" w16cid:durableId="1218204836">
    <w:abstractNumId w:val="20"/>
  </w:num>
  <w:num w:numId="19" w16cid:durableId="738132842">
    <w:abstractNumId w:val="26"/>
  </w:num>
  <w:num w:numId="20" w16cid:durableId="1452703307">
    <w:abstractNumId w:val="11"/>
  </w:num>
  <w:num w:numId="21" w16cid:durableId="1947615318">
    <w:abstractNumId w:val="13"/>
  </w:num>
  <w:num w:numId="22" w16cid:durableId="1052852177">
    <w:abstractNumId w:val="37"/>
  </w:num>
  <w:num w:numId="23" w16cid:durableId="1518304638">
    <w:abstractNumId w:val="32"/>
  </w:num>
  <w:num w:numId="24" w16cid:durableId="394857258">
    <w:abstractNumId w:val="30"/>
  </w:num>
  <w:num w:numId="25" w16cid:durableId="922447647">
    <w:abstractNumId w:val="1"/>
  </w:num>
  <w:num w:numId="26" w16cid:durableId="1249846431">
    <w:abstractNumId w:val="0"/>
  </w:num>
  <w:num w:numId="27" w16cid:durableId="536507030">
    <w:abstractNumId w:val="19"/>
  </w:num>
  <w:num w:numId="28" w16cid:durableId="179903453">
    <w:abstractNumId w:val="36"/>
  </w:num>
  <w:num w:numId="29" w16cid:durableId="2011905875">
    <w:abstractNumId w:val="25"/>
  </w:num>
  <w:num w:numId="30" w16cid:durableId="528764930">
    <w:abstractNumId w:val="24"/>
  </w:num>
  <w:num w:numId="31" w16cid:durableId="955209205">
    <w:abstractNumId w:val="31"/>
  </w:num>
  <w:num w:numId="32" w16cid:durableId="54548266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1" w:dllVersion="512" w:checkStyle="1"/>
  <w:proofState w:spelling="clean" w:grammar="clean"/>
  <w:defaultTabStop w:val="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3EB9"/>
    <w:rsid w:val="000001AF"/>
    <w:rsid w:val="0000138C"/>
    <w:rsid w:val="00001F3E"/>
    <w:rsid w:val="00002803"/>
    <w:rsid w:val="0000289D"/>
    <w:rsid w:val="000028B8"/>
    <w:rsid w:val="00002927"/>
    <w:rsid w:val="00004049"/>
    <w:rsid w:val="0000516B"/>
    <w:rsid w:val="00006E08"/>
    <w:rsid w:val="000077CA"/>
    <w:rsid w:val="000106D2"/>
    <w:rsid w:val="00010F92"/>
    <w:rsid w:val="00013867"/>
    <w:rsid w:val="000138EB"/>
    <w:rsid w:val="00013F8F"/>
    <w:rsid w:val="00014DB5"/>
    <w:rsid w:val="00015A5D"/>
    <w:rsid w:val="000173EF"/>
    <w:rsid w:val="00017A02"/>
    <w:rsid w:val="000207AC"/>
    <w:rsid w:val="0002112D"/>
    <w:rsid w:val="0002141A"/>
    <w:rsid w:val="00021820"/>
    <w:rsid w:val="00022233"/>
    <w:rsid w:val="00023823"/>
    <w:rsid w:val="000247DF"/>
    <w:rsid w:val="00030CB6"/>
    <w:rsid w:val="00032BBB"/>
    <w:rsid w:val="00032F26"/>
    <w:rsid w:val="000338E4"/>
    <w:rsid w:val="00033F51"/>
    <w:rsid w:val="00034F43"/>
    <w:rsid w:val="00035951"/>
    <w:rsid w:val="000367F3"/>
    <w:rsid w:val="00037211"/>
    <w:rsid w:val="00040C77"/>
    <w:rsid w:val="00041A0A"/>
    <w:rsid w:val="00041B53"/>
    <w:rsid w:val="00042285"/>
    <w:rsid w:val="00042E4D"/>
    <w:rsid w:val="00042E7A"/>
    <w:rsid w:val="00044D15"/>
    <w:rsid w:val="00044DB3"/>
    <w:rsid w:val="00045943"/>
    <w:rsid w:val="00046FFA"/>
    <w:rsid w:val="00047961"/>
    <w:rsid w:val="00050034"/>
    <w:rsid w:val="000506EB"/>
    <w:rsid w:val="00050B6B"/>
    <w:rsid w:val="00050CDD"/>
    <w:rsid w:val="00051D7D"/>
    <w:rsid w:val="00051EC7"/>
    <w:rsid w:val="000522FE"/>
    <w:rsid w:val="00054C67"/>
    <w:rsid w:val="00056628"/>
    <w:rsid w:val="000574F8"/>
    <w:rsid w:val="00057A06"/>
    <w:rsid w:val="00060D69"/>
    <w:rsid w:val="000612BB"/>
    <w:rsid w:val="0006162F"/>
    <w:rsid w:val="000621E8"/>
    <w:rsid w:val="00062CDF"/>
    <w:rsid w:val="00065AFD"/>
    <w:rsid w:val="00066D59"/>
    <w:rsid w:val="000701D7"/>
    <w:rsid w:val="0007115E"/>
    <w:rsid w:val="00071553"/>
    <w:rsid w:val="00071BE3"/>
    <w:rsid w:val="00071FF3"/>
    <w:rsid w:val="00072C75"/>
    <w:rsid w:val="000731E3"/>
    <w:rsid w:val="000747A2"/>
    <w:rsid w:val="00075A8E"/>
    <w:rsid w:val="0007620F"/>
    <w:rsid w:val="0007688A"/>
    <w:rsid w:val="00076BF5"/>
    <w:rsid w:val="00080A89"/>
    <w:rsid w:val="0008124C"/>
    <w:rsid w:val="000812BE"/>
    <w:rsid w:val="00081560"/>
    <w:rsid w:val="00081799"/>
    <w:rsid w:val="00081ACE"/>
    <w:rsid w:val="00081B67"/>
    <w:rsid w:val="00081D03"/>
    <w:rsid w:val="0008263F"/>
    <w:rsid w:val="00082993"/>
    <w:rsid w:val="00083CAD"/>
    <w:rsid w:val="00084045"/>
    <w:rsid w:val="000860B7"/>
    <w:rsid w:val="0008678F"/>
    <w:rsid w:val="0009011E"/>
    <w:rsid w:val="000901F6"/>
    <w:rsid w:val="000903F9"/>
    <w:rsid w:val="00090DCE"/>
    <w:rsid w:val="00091296"/>
    <w:rsid w:val="000916E0"/>
    <w:rsid w:val="000917D9"/>
    <w:rsid w:val="0009185B"/>
    <w:rsid w:val="000923B1"/>
    <w:rsid w:val="00092731"/>
    <w:rsid w:val="00093E1D"/>
    <w:rsid w:val="00094321"/>
    <w:rsid w:val="00094375"/>
    <w:rsid w:val="000948D2"/>
    <w:rsid w:val="00094CF3"/>
    <w:rsid w:val="00095239"/>
    <w:rsid w:val="00095FC3"/>
    <w:rsid w:val="000960A9"/>
    <w:rsid w:val="000962A0"/>
    <w:rsid w:val="000969DC"/>
    <w:rsid w:val="000A18DD"/>
    <w:rsid w:val="000A1D9B"/>
    <w:rsid w:val="000A1EA2"/>
    <w:rsid w:val="000A2965"/>
    <w:rsid w:val="000A301B"/>
    <w:rsid w:val="000A304C"/>
    <w:rsid w:val="000A4117"/>
    <w:rsid w:val="000A4569"/>
    <w:rsid w:val="000A512A"/>
    <w:rsid w:val="000A5E3B"/>
    <w:rsid w:val="000A72EC"/>
    <w:rsid w:val="000A7DFF"/>
    <w:rsid w:val="000A7FFB"/>
    <w:rsid w:val="000B1175"/>
    <w:rsid w:val="000B2664"/>
    <w:rsid w:val="000B26E8"/>
    <w:rsid w:val="000B3255"/>
    <w:rsid w:val="000B3308"/>
    <w:rsid w:val="000B3421"/>
    <w:rsid w:val="000B39EF"/>
    <w:rsid w:val="000B4825"/>
    <w:rsid w:val="000B580F"/>
    <w:rsid w:val="000B6AD3"/>
    <w:rsid w:val="000B7875"/>
    <w:rsid w:val="000B78EF"/>
    <w:rsid w:val="000C0E47"/>
    <w:rsid w:val="000C29A2"/>
    <w:rsid w:val="000C322E"/>
    <w:rsid w:val="000C3944"/>
    <w:rsid w:val="000C445B"/>
    <w:rsid w:val="000C46D5"/>
    <w:rsid w:val="000C518B"/>
    <w:rsid w:val="000C672B"/>
    <w:rsid w:val="000C775E"/>
    <w:rsid w:val="000D0444"/>
    <w:rsid w:val="000D0644"/>
    <w:rsid w:val="000D0C93"/>
    <w:rsid w:val="000D17F1"/>
    <w:rsid w:val="000D2A43"/>
    <w:rsid w:val="000D2EDE"/>
    <w:rsid w:val="000D2FA2"/>
    <w:rsid w:val="000D3121"/>
    <w:rsid w:val="000D39CE"/>
    <w:rsid w:val="000D5BE4"/>
    <w:rsid w:val="000D5D6C"/>
    <w:rsid w:val="000D6418"/>
    <w:rsid w:val="000D6742"/>
    <w:rsid w:val="000D6C71"/>
    <w:rsid w:val="000D6DAC"/>
    <w:rsid w:val="000E024B"/>
    <w:rsid w:val="000E0DEA"/>
    <w:rsid w:val="000E1312"/>
    <w:rsid w:val="000E13AD"/>
    <w:rsid w:val="000E187C"/>
    <w:rsid w:val="000E1B4F"/>
    <w:rsid w:val="000E1BF2"/>
    <w:rsid w:val="000E32D2"/>
    <w:rsid w:val="000E3607"/>
    <w:rsid w:val="000E3F51"/>
    <w:rsid w:val="000E4DAE"/>
    <w:rsid w:val="000E6C93"/>
    <w:rsid w:val="000E75EE"/>
    <w:rsid w:val="000F0161"/>
    <w:rsid w:val="000F09AF"/>
    <w:rsid w:val="000F145E"/>
    <w:rsid w:val="000F1DB1"/>
    <w:rsid w:val="000F2EC2"/>
    <w:rsid w:val="000F48EC"/>
    <w:rsid w:val="000F4D03"/>
    <w:rsid w:val="000F51B2"/>
    <w:rsid w:val="000F59D6"/>
    <w:rsid w:val="000F5BBF"/>
    <w:rsid w:val="000F7E3C"/>
    <w:rsid w:val="00100579"/>
    <w:rsid w:val="001008E4"/>
    <w:rsid w:val="00100FCA"/>
    <w:rsid w:val="00101D5E"/>
    <w:rsid w:val="001020F8"/>
    <w:rsid w:val="00103204"/>
    <w:rsid w:val="00104217"/>
    <w:rsid w:val="00104E32"/>
    <w:rsid w:val="001052B6"/>
    <w:rsid w:val="00106AB6"/>
    <w:rsid w:val="00106BB8"/>
    <w:rsid w:val="00110EC7"/>
    <w:rsid w:val="001114E2"/>
    <w:rsid w:val="001115FE"/>
    <w:rsid w:val="0011390F"/>
    <w:rsid w:val="001144E5"/>
    <w:rsid w:val="001148A1"/>
    <w:rsid w:val="001152BD"/>
    <w:rsid w:val="001152F9"/>
    <w:rsid w:val="00115CC3"/>
    <w:rsid w:val="00116587"/>
    <w:rsid w:val="0011683C"/>
    <w:rsid w:val="00116B50"/>
    <w:rsid w:val="001170B8"/>
    <w:rsid w:val="0011719A"/>
    <w:rsid w:val="0011731C"/>
    <w:rsid w:val="0011759B"/>
    <w:rsid w:val="0011774F"/>
    <w:rsid w:val="00117A8D"/>
    <w:rsid w:val="00117DE2"/>
    <w:rsid w:val="00120181"/>
    <w:rsid w:val="00120718"/>
    <w:rsid w:val="00120DC9"/>
    <w:rsid w:val="0012226A"/>
    <w:rsid w:val="001224B2"/>
    <w:rsid w:val="00123E38"/>
    <w:rsid w:val="0012427D"/>
    <w:rsid w:val="001251C6"/>
    <w:rsid w:val="0012526E"/>
    <w:rsid w:val="00126E4D"/>
    <w:rsid w:val="00127F40"/>
    <w:rsid w:val="00130097"/>
    <w:rsid w:val="00130EAF"/>
    <w:rsid w:val="0013136D"/>
    <w:rsid w:val="00131AFB"/>
    <w:rsid w:val="00131BA0"/>
    <w:rsid w:val="0013236B"/>
    <w:rsid w:val="001327EB"/>
    <w:rsid w:val="00132C95"/>
    <w:rsid w:val="0013309C"/>
    <w:rsid w:val="00133610"/>
    <w:rsid w:val="001341FC"/>
    <w:rsid w:val="00134969"/>
    <w:rsid w:val="00135E67"/>
    <w:rsid w:val="0013669B"/>
    <w:rsid w:val="00137A11"/>
    <w:rsid w:val="00140323"/>
    <w:rsid w:val="001407C8"/>
    <w:rsid w:val="00143918"/>
    <w:rsid w:val="00143A55"/>
    <w:rsid w:val="00144D79"/>
    <w:rsid w:val="00146C5C"/>
    <w:rsid w:val="00151571"/>
    <w:rsid w:val="001520C1"/>
    <w:rsid w:val="00152C29"/>
    <w:rsid w:val="00157F88"/>
    <w:rsid w:val="00160498"/>
    <w:rsid w:val="0016114D"/>
    <w:rsid w:val="00163587"/>
    <w:rsid w:val="00163B5E"/>
    <w:rsid w:val="00164512"/>
    <w:rsid w:val="001654CB"/>
    <w:rsid w:val="00165CA1"/>
    <w:rsid w:val="0016620F"/>
    <w:rsid w:val="00166C4D"/>
    <w:rsid w:val="00167358"/>
    <w:rsid w:val="001700D3"/>
    <w:rsid w:val="00170911"/>
    <w:rsid w:val="001719FE"/>
    <w:rsid w:val="00172366"/>
    <w:rsid w:val="00172808"/>
    <w:rsid w:val="00174070"/>
    <w:rsid w:val="00174E14"/>
    <w:rsid w:val="00175296"/>
    <w:rsid w:val="001753A2"/>
    <w:rsid w:val="001754A3"/>
    <w:rsid w:val="00176ABA"/>
    <w:rsid w:val="00180566"/>
    <w:rsid w:val="00180E47"/>
    <w:rsid w:val="00181B94"/>
    <w:rsid w:val="001824EA"/>
    <w:rsid w:val="001831CB"/>
    <w:rsid w:val="00183D86"/>
    <w:rsid w:val="00183E79"/>
    <w:rsid w:val="00183F1D"/>
    <w:rsid w:val="001855C8"/>
    <w:rsid w:val="0018698D"/>
    <w:rsid w:val="00186A6F"/>
    <w:rsid w:val="001876CA"/>
    <w:rsid w:val="00187A73"/>
    <w:rsid w:val="00190E51"/>
    <w:rsid w:val="00192C58"/>
    <w:rsid w:val="00192C77"/>
    <w:rsid w:val="00192DC9"/>
    <w:rsid w:val="001934FA"/>
    <w:rsid w:val="00193592"/>
    <w:rsid w:val="001936EB"/>
    <w:rsid w:val="00193EB4"/>
    <w:rsid w:val="00193FA8"/>
    <w:rsid w:val="001958F8"/>
    <w:rsid w:val="00197E27"/>
    <w:rsid w:val="001A0A89"/>
    <w:rsid w:val="001A20F6"/>
    <w:rsid w:val="001A2429"/>
    <w:rsid w:val="001A2F00"/>
    <w:rsid w:val="001A4847"/>
    <w:rsid w:val="001A50AB"/>
    <w:rsid w:val="001A676A"/>
    <w:rsid w:val="001A7428"/>
    <w:rsid w:val="001A7601"/>
    <w:rsid w:val="001A7C48"/>
    <w:rsid w:val="001B0466"/>
    <w:rsid w:val="001B0579"/>
    <w:rsid w:val="001B10E2"/>
    <w:rsid w:val="001B25DB"/>
    <w:rsid w:val="001B2CE3"/>
    <w:rsid w:val="001B31D4"/>
    <w:rsid w:val="001B3BDE"/>
    <w:rsid w:val="001B43B6"/>
    <w:rsid w:val="001B4CF3"/>
    <w:rsid w:val="001B5761"/>
    <w:rsid w:val="001B57A1"/>
    <w:rsid w:val="001B59F4"/>
    <w:rsid w:val="001B5F55"/>
    <w:rsid w:val="001B6FC3"/>
    <w:rsid w:val="001B7365"/>
    <w:rsid w:val="001B7843"/>
    <w:rsid w:val="001C3623"/>
    <w:rsid w:val="001C680D"/>
    <w:rsid w:val="001C6B10"/>
    <w:rsid w:val="001C6ED3"/>
    <w:rsid w:val="001C76DF"/>
    <w:rsid w:val="001D04E4"/>
    <w:rsid w:val="001D2C4E"/>
    <w:rsid w:val="001D2E3F"/>
    <w:rsid w:val="001D46DE"/>
    <w:rsid w:val="001D46E0"/>
    <w:rsid w:val="001D5E67"/>
    <w:rsid w:val="001D6079"/>
    <w:rsid w:val="001D75F7"/>
    <w:rsid w:val="001D798F"/>
    <w:rsid w:val="001E1931"/>
    <w:rsid w:val="001E1DE5"/>
    <w:rsid w:val="001E38F6"/>
    <w:rsid w:val="001E4E6F"/>
    <w:rsid w:val="001E5536"/>
    <w:rsid w:val="001E57CE"/>
    <w:rsid w:val="001E592A"/>
    <w:rsid w:val="001E6CB3"/>
    <w:rsid w:val="001E75DC"/>
    <w:rsid w:val="001E76BF"/>
    <w:rsid w:val="001E7AAC"/>
    <w:rsid w:val="001F039B"/>
    <w:rsid w:val="001F0749"/>
    <w:rsid w:val="001F0CF9"/>
    <w:rsid w:val="001F10DC"/>
    <w:rsid w:val="001F1478"/>
    <w:rsid w:val="001F1F06"/>
    <w:rsid w:val="001F2E6F"/>
    <w:rsid w:val="001F3992"/>
    <w:rsid w:val="001F3BD6"/>
    <w:rsid w:val="001F45D5"/>
    <w:rsid w:val="001F4A41"/>
    <w:rsid w:val="001F4D0F"/>
    <w:rsid w:val="001F6588"/>
    <w:rsid w:val="001F6BCC"/>
    <w:rsid w:val="001F73A3"/>
    <w:rsid w:val="001F7408"/>
    <w:rsid w:val="001F7A8D"/>
    <w:rsid w:val="002001B5"/>
    <w:rsid w:val="0020192C"/>
    <w:rsid w:val="0020221B"/>
    <w:rsid w:val="00203287"/>
    <w:rsid w:val="00203BC1"/>
    <w:rsid w:val="00204695"/>
    <w:rsid w:val="00205784"/>
    <w:rsid w:val="00211076"/>
    <w:rsid w:val="00211622"/>
    <w:rsid w:val="00211E0D"/>
    <w:rsid w:val="00212463"/>
    <w:rsid w:val="00212BCD"/>
    <w:rsid w:val="00213BC9"/>
    <w:rsid w:val="00215E73"/>
    <w:rsid w:val="00216722"/>
    <w:rsid w:val="00216E4A"/>
    <w:rsid w:val="00217BFE"/>
    <w:rsid w:val="00220CE4"/>
    <w:rsid w:val="002219AD"/>
    <w:rsid w:val="002231A8"/>
    <w:rsid w:val="00223FB3"/>
    <w:rsid w:val="002251A9"/>
    <w:rsid w:val="00226046"/>
    <w:rsid w:val="00226667"/>
    <w:rsid w:val="002270DA"/>
    <w:rsid w:val="0022727A"/>
    <w:rsid w:val="00227283"/>
    <w:rsid w:val="00227E44"/>
    <w:rsid w:val="00231CE3"/>
    <w:rsid w:val="00232262"/>
    <w:rsid w:val="0023348F"/>
    <w:rsid w:val="00233C0A"/>
    <w:rsid w:val="00233C78"/>
    <w:rsid w:val="00234AA2"/>
    <w:rsid w:val="00235F89"/>
    <w:rsid w:val="00236098"/>
    <w:rsid w:val="002404E3"/>
    <w:rsid w:val="00241C06"/>
    <w:rsid w:val="00241DC8"/>
    <w:rsid w:val="002421C8"/>
    <w:rsid w:val="00242E1A"/>
    <w:rsid w:val="00243C6D"/>
    <w:rsid w:val="00245928"/>
    <w:rsid w:val="00246609"/>
    <w:rsid w:val="00246E34"/>
    <w:rsid w:val="00247560"/>
    <w:rsid w:val="00250C1A"/>
    <w:rsid w:val="0025226A"/>
    <w:rsid w:val="002547EC"/>
    <w:rsid w:val="00254F81"/>
    <w:rsid w:val="002555D4"/>
    <w:rsid w:val="00255753"/>
    <w:rsid w:val="00256407"/>
    <w:rsid w:val="002566C6"/>
    <w:rsid w:val="00256A4B"/>
    <w:rsid w:val="002572E6"/>
    <w:rsid w:val="00257A7E"/>
    <w:rsid w:val="00260502"/>
    <w:rsid w:val="002607AE"/>
    <w:rsid w:val="00260BEB"/>
    <w:rsid w:val="00260F90"/>
    <w:rsid w:val="00262645"/>
    <w:rsid w:val="00262B85"/>
    <w:rsid w:val="00263219"/>
    <w:rsid w:val="002633D3"/>
    <w:rsid w:val="00263723"/>
    <w:rsid w:val="00264C6D"/>
    <w:rsid w:val="00265337"/>
    <w:rsid w:val="00265B19"/>
    <w:rsid w:val="00266B89"/>
    <w:rsid w:val="00266DC9"/>
    <w:rsid w:val="00271DBC"/>
    <w:rsid w:val="00272642"/>
    <w:rsid w:val="002727EF"/>
    <w:rsid w:val="00272DC5"/>
    <w:rsid w:val="00273C9B"/>
    <w:rsid w:val="00273CBA"/>
    <w:rsid w:val="00273FA6"/>
    <w:rsid w:val="00276482"/>
    <w:rsid w:val="00276578"/>
    <w:rsid w:val="00276CA8"/>
    <w:rsid w:val="002800D8"/>
    <w:rsid w:val="00280303"/>
    <w:rsid w:val="0028053F"/>
    <w:rsid w:val="0028059E"/>
    <w:rsid w:val="002809B4"/>
    <w:rsid w:val="00280A7B"/>
    <w:rsid w:val="00280E44"/>
    <w:rsid w:val="0028106F"/>
    <w:rsid w:val="002811B5"/>
    <w:rsid w:val="002813DF"/>
    <w:rsid w:val="00281496"/>
    <w:rsid w:val="00282C63"/>
    <w:rsid w:val="00282F70"/>
    <w:rsid w:val="002831E3"/>
    <w:rsid w:val="002832A2"/>
    <w:rsid w:val="0028354C"/>
    <w:rsid w:val="00283A01"/>
    <w:rsid w:val="00283C17"/>
    <w:rsid w:val="00284497"/>
    <w:rsid w:val="0028486A"/>
    <w:rsid w:val="002849E1"/>
    <w:rsid w:val="002852B6"/>
    <w:rsid w:val="00285657"/>
    <w:rsid w:val="00285746"/>
    <w:rsid w:val="002858FF"/>
    <w:rsid w:val="00285ADE"/>
    <w:rsid w:val="00285B28"/>
    <w:rsid w:val="0028644C"/>
    <w:rsid w:val="00286794"/>
    <w:rsid w:val="0028682F"/>
    <w:rsid w:val="00286E5D"/>
    <w:rsid w:val="002919C0"/>
    <w:rsid w:val="00291B94"/>
    <w:rsid w:val="00292E61"/>
    <w:rsid w:val="00294D0A"/>
    <w:rsid w:val="002961FC"/>
    <w:rsid w:val="00296414"/>
    <w:rsid w:val="0029649C"/>
    <w:rsid w:val="002971B3"/>
    <w:rsid w:val="002979C8"/>
    <w:rsid w:val="002A0C1A"/>
    <w:rsid w:val="002A1429"/>
    <w:rsid w:val="002A2E17"/>
    <w:rsid w:val="002A317B"/>
    <w:rsid w:val="002A3E16"/>
    <w:rsid w:val="002A3FC0"/>
    <w:rsid w:val="002A524B"/>
    <w:rsid w:val="002A602F"/>
    <w:rsid w:val="002A6B4B"/>
    <w:rsid w:val="002A6EF0"/>
    <w:rsid w:val="002A7B44"/>
    <w:rsid w:val="002B032D"/>
    <w:rsid w:val="002B0801"/>
    <w:rsid w:val="002B1F63"/>
    <w:rsid w:val="002B2434"/>
    <w:rsid w:val="002B36B7"/>
    <w:rsid w:val="002B473E"/>
    <w:rsid w:val="002B4775"/>
    <w:rsid w:val="002B4E78"/>
    <w:rsid w:val="002B4EB4"/>
    <w:rsid w:val="002B53D7"/>
    <w:rsid w:val="002B567C"/>
    <w:rsid w:val="002B5AAD"/>
    <w:rsid w:val="002B5F40"/>
    <w:rsid w:val="002B667D"/>
    <w:rsid w:val="002B7244"/>
    <w:rsid w:val="002B78DE"/>
    <w:rsid w:val="002C0264"/>
    <w:rsid w:val="002C0C25"/>
    <w:rsid w:val="002C0E1A"/>
    <w:rsid w:val="002C6BA1"/>
    <w:rsid w:val="002C71A9"/>
    <w:rsid w:val="002C749C"/>
    <w:rsid w:val="002D2CED"/>
    <w:rsid w:val="002D3CD3"/>
    <w:rsid w:val="002D5695"/>
    <w:rsid w:val="002D7030"/>
    <w:rsid w:val="002D780D"/>
    <w:rsid w:val="002E14EE"/>
    <w:rsid w:val="002E153B"/>
    <w:rsid w:val="002E2E1A"/>
    <w:rsid w:val="002E532F"/>
    <w:rsid w:val="002E6664"/>
    <w:rsid w:val="002F03FF"/>
    <w:rsid w:val="002F11BA"/>
    <w:rsid w:val="002F1452"/>
    <w:rsid w:val="002F282B"/>
    <w:rsid w:val="002F2940"/>
    <w:rsid w:val="002F2CFA"/>
    <w:rsid w:val="002F364A"/>
    <w:rsid w:val="002F46D3"/>
    <w:rsid w:val="002F5453"/>
    <w:rsid w:val="002F56A4"/>
    <w:rsid w:val="002F5D25"/>
    <w:rsid w:val="002F7BCA"/>
    <w:rsid w:val="003010B9"/>
    <w:rsid w:val="00301394"/>
    <w:rsid w:val="00301829"/>
    <w:rsid w:val="003018FB"/>
    <w:rsid w:val="003022A6"/>
    <w:rsid w:val="00305572"/>
    <w:rsid w:val="00305B32"/>
    <w:rsid w:val="00305B94"/>
    <w:rsid w:val="00307104"/>
    <w:rsid w:val="0030718A"/>
    <w:rsid w:val="00307E67"/>
    <w:rsid w:val="00310D32"/>
    <w:rsid w:val="003123EA"/>
    <w:rsid w:val="0031360C"/>
    <w:rsid w:val="003149E5"/>
    <w:rsid w:val="00315C92"/>
    <w:rsid w:val="0031630F"/>
    <w:rsid w:val="00317DFF"/>
    <w:rsid w:val="003208C6"/>
    <w:rsid w:val="00321319"/>
    <w:rsid w:val="00321F17"/>
    <w:rsid w:val="00321F88"/>
    <w:rsid w:val="00322671"/>
    <w:rsid w:val="00322E6A"/>
    <w:rsid w:val="00324686"/>
    <w:rsid w:val="00325AD7"/>
    <w:rsid w:val="0032662D"/>
    <w:rsid w:val="003269E2"/>
    <w:rsid w:val="003304A7"/>
    <w:rsid w:val="00331065"/>
    <w:rsid w:val="00332DF7"/>
    <w:rsid w:val="00333420"/>
    <w:rsid w:val="0033366F"/>
    <w:rsid w:val="00333687"/>
    <w:rsid w:val="00333C57"/>
    <w:rsid w:val="00333DB8"/>
    <w:rsid w:val="00333F76"/>
    <w:rsid w:val="003348A1"/>
    <w:rsid w:val="00334A95"/>
    <w:rsid w:val="00334B8A"/>
    <w:rsid w:val="00335594"/>
    <w:rsid w:val="00335C36"/>
    <w:rsid w:val="00336172"/>
    <w:rsid w:val="00337002"/>
    <w:rsid w:val="00337301"/>
    <w:rsid w:val="00340D5B"/>
    <w:rsid w:val="00341C9A"/>
    <w:rsid w:val="0034323F"/>
    <w:rsid w:val="0034496D"/>
    <w:rsid w:val="003458C6"/>
    <w:rsid w:val="00345F50"/>
    <w:rsid w:val="0034665E"/>
    <w:rsid w:val="0034681C"/>
    <w:rsid w:val="00347B72"/>
    <w:rsid w:val="003503A6"/>
    <w:rsid w:val="00350524"/>
    <w:rsid w:val="003521AA"/>
    <w:rsid w:val="003526E6"/>
    <w:rsid w:val="00352750"/>
    <w:rsid w:val="00352E2B"/>
    <w:rsid w:val="00352EED"/>
    <w:rsid w:val="0035358A"/>
    <w:rsid w:val="0036050D"/>
    <w:rsid w:val="00361A86"/>
    <w:rsid w:val="00361D0C"/>
    <w:rsid w:val="00362B20"/>
    <w:rsid w:val="00363132"/>
    <w:rsid w:val="00363799"/>
    <w:rsid w:val="003644F8"/>
    <w:rsid w:val="003648A7"/>
    <w:rsid w:val="003655C2"/>
    <w:rsid w:val="0036749B"/>
    <w:rsid w:val="00367DA7"/>
    <w:rsid w:val="003727BB"/>
    <w:rsid w:val="00375077"/>
    <w:rsid w:val="003757DC"/>
    <w:rsid w:val="00375984"/>
    <w:rsid w:val="00375D12"/>
    <w:rsid w:val="0037684E"/>
    <w:rsid w:val="00381D94"/>
    <w:rsid w:val="00381DE0"/>
    <w:rsid w:val="00381E07"/>
    <w:rsid w:val="00383215"/>
    <w:rsid w:val="003836B0"/>
    <w:rsid w:val="00383A22"/>
    <w:rsid w:val="003857F5"/>
    <w:rsid w:val="00385F6C"/>
    <w:rsid w:val="00386346"/>
    <w:rsid w:val="003863E9"/>
    <w:rsid w:val="003873F9"/>
    <w:rsid w:val="003904B3"/>
    <w:rsid w:val="003915D6"/>
    <w:rsid w:val="00391B5E"/>
    <w:rsid w:val="00392746"/>
    <w:rsid w:val="0039317E"/>
    <w:rsid w:val="003933DD"/>
    <w:rsid w:val="003938A0"/>
    <w:rsid w:val="0039405F"/>
    <w:rsid w:val="0039481C"/>
    <w:rsid w:val="00396088"/>
    <w:rsid w:val="00396E3A"/>
    <w:rsid w:val="003970CA"/>
    <w:rsid w:val="003971E6"/>
    <w:rsid w:val="003976D5"/>
    <w:rsid w:val="00397D2C"/>
    <w:rsid w:val="003A031D"/>
    <w:rsid w:val="003A0541"/>
    <w:rsid w:val="003A0640"/>
    <w:rsid w:val="003A0AB1"/>
    <w:rsid w:val="003A1BAA"/>
    <w:rsid w:val="003A25A4"/>
    <w:rsid w:val="003A2EE8"/>
    <w:rsid w:val="003A3633"/>
    <w:rsid w:val="003A4813"/>
    <w:rsid w:val="003A5411"/>
    <w:rsid w:val="003A54EE"/>
    <w:rsid w:val="003B0348"/>
    <w:rsid w:val="003B07F6"/>
    <w:rsid w:val="003B1F69"/>
    <w:rsid w:val="003B204B"/>
    <w:rsid w:val="003B3BB1"/>
    <w:rsid w:val="003B4A93"/>
    <w:rsid w:val="003B5F07"/>
    <w:rsid w:val="003B6BC7"/>
    <w:rsid w:val="003B6E6D"/>
    <w:rsid w:val="003B7966"/>
    <w:rsid w:val="003B7E8C"/>
    <w:rsid w:val="003C0C50"/>
    <w:rsid w:val="003C0D75"/>
    <w:rsid w:val="003C19C5"/>
    <w:rsid w:val="003C2334"/>
    <w:rsid w:val="003C27AC"/>
    <w:rsid w:val="003C286C"/>
    <w:rsid w:val="003C2D5C"/>
    <w:rsid w:val="003C3655"/>
    <w:rsid w:val="003C385C"/>
    <w:rsid w:val="003C3B01"/>
    <w:rsid w:val="003C5929"/>
    <w:rsid w:val="003D08CE"/>
    <w:rsid w:val="003D18E7"/>
    <w:rsid w:val="003D19A0"/>
    <w:rsid w:val="003D2821"/>
    <w:rsid w:val="003D2909"/>
    <w:rsid w:val="003D3069"/>
    <w:rsid w:val="003D335D"/>
    <w:rsid w:val="003D3CA3"/>
    <w:rsid w:val="003D4444"/>
    <w:rsid w:val="003D5401"/>
    <w:rsid w:val="003D6B9C"/>
    <w:rsid w:val="003D7D22"/>
    <w:rsid w:val="003E0017"/>
    <w:rsid w:val="003E06EE"/>
    <w:rsid w:val="003E2B85"/>
    <w:rsid w:val="003E2EEB"/>
    <w:rsid w:val="003E3016"/>
    <w:rsid w:val="003E3CDE"/>
    <w:rsid w:val="003E3D7C"/>
    <w:rsid w:val="003E488C"/>
    <w:rsid w:val="003E4FC7"/>
    <w:rsid w:val="003E6F0F"/>
    <w:rsid w:val="003E77CC"/>
    <w:rsid w:val="003E7E0A"/>
    <w:rsid w:val="003F0F70"/>
    <w:rsid w:val="003F14AE"/>
    <w:rsid w:val="003F171B"/>
    <w:rsid w:val="003F20C1"/>
    <w:rsid w:val="003F237D"/>
    <w:rsid w:val="003F38A4"/>
    <w:rsid w:val="003F436E"/>
    <w:rsid w:val="003F4FD9"/>
    <w:rsid w:val="003F517F"/>
    <w:rsid w:val="003F5D70"/>
    <w:rsid w:val="003F6065"/>
    <w:rsid w:val="003F6FD1"/>
    <w:rsid w:val="003F7469"/>
    <w:rsid w:val="0040134E"/>
    <w:rsid w:val="0040183D"/>
    <w:rsid w:val="004023B6"/>
    <w:rsid w:val="004028EB"/>
    <w:rsid w:val="00402D58"/>
    <w:rsid w:val="004040E6"/>
    <w:rsid w:val="004043C4"/>
    <w:rsid w:val="004046B7"/>
    <w:rsid w:val="004049E4"/>
    <w:rsid w:val="0040647D"/>
    <w:rsid w:val="0040650C"/>
    <w:rsid w:val="00407165"/>
    <w:rsid w:val="00407BE3"/>
    <w:rsid w:val="00407EC8"/>
    <w:rsid w:val="00414348"/>
    <w:rsid w:val="0041527D"/>
    <w:rsid w:val="00415E8B"/>
    <w:rsid w:val="00416032"/>
    <w:rsid w:val="00420DD4"/>
    <w:rsid w:val="00421992"/>
    <w:rsid w:val="00421B5A"/>
    <w:rsid w:val="0042276D"/>
    <w:rsid w:val="00422AE2"/>
    <w:rsid w:val="0042321A"/>
    <w:rsid w:val="004263C2"/>
    <w:rsid w:val="0042662E"/>
    <w:rsid w:val="00427F48"/>
    <w:rsid w:val="00430952"/>
    <w:rsid w:val="00430F62"/>
    <w:rsid w:val="00430FBE"/>
    <w:rsid w:val="0043175A"/>
    <w:rsid w:val="00431817"/>
    <w:rsid w:val="00431858"/>
    <w:rsid w:val="004318E4"/>
    <w:rsid w:val="00431F53"/>
    <w:rsid w:val="00432822"/>
    <w:rsid w:val="00432FBC"/>
    <w:rsid w:val="00433CD5"/>
    <w:rsid w:val="00434779"/>
    <w:rsid w:val="004358B6"/>
    <w:rsid w:val="004361CB"/>
    <w:rsid w:val="0043666D"/>
    <w:rsid w:val="00437488"/>
    <w:rsid w:val="004378EE"/>
    <w:rsid w:val="00440A84"/>
    <w:rsid w:val="00441063"/>
    <w:rsid w:val="00441385"/>
    <w:rsid w:val="004416F7"/>
    <w:rsid w:val="004417F3"/>
    <w:rsid w:val="004438CC"/>
    <w:rsid w:val="00444125"/>
    <w:rsid w:val="004451B6"/>
    <w:rsid w:val="004451FB"/>
    <w:rsid w:val="004458BA"/>
    <w:rsid w:val="004458CE"/>
    <w:rsid w:val="0044655A"/>
    <w:rsid w:val="00447181"/>
    <w:rsid w:val="00447ABE"/>
    <w:rsid w:val="004522B1"/>
    <w:rsid w:val="0045236B"/>
    <w:rsid w:val="00452DEB"/>
    <w:rsid w:val="00454067"/>
    <w:rsid w:val="00454556"/>
    <w:rsid w:val="00454C00"/>
    <w:rsid w:val="00455A08"/>
    <w:rsid w:val="004563E7"/>
    <w:rsid w:val="004565EC"/>
    <w:rsid w:val="00456AE9"/>
    <w:rsid w:val="00457C05"/>
    <w:rsid w:val="0046000B"/>
    <w:rsid w:val="00461682"/>
    <w:rsid w:val="00461F5D"/>
    <w:rsid w:val="00462622"/>
    <w:rsid w:val="00465E42"/>
    <w:rsid w:val="00465E4F"/>
    <w:rsid w:val="00466D48"/>
    <w:rsid w:val="004673B7"/>
    <w:rsid w:val="00467439"/>
    <w:rsid w:val="00467F02"/>
    <w:rsid w:val="00470371"/>
    <w:rsid w:val="00470514"/>
    <w:rsid w:val="00472186"/>
    <w:rsid w:val="004727F9"/>
    <w:rsid w:val="00473248"/>
    <w:rsid w:val="004751A8"/>
    <w:rsid w:val="00475365"/>
    <w:rsid w:val="00476A02"/>
    <w:rsid w:val="00477982"/>
    <w:rsid w:val="00477F4D"/>
    <w:rsid w:val="00480689"/>
    <w:rsid w:val="00480A77"/>
    <w:rsid w:val="00480B50"/>
    <w:rsid w:val="0048114F"/>
    <w:rsid w:val="00481CBA"/>
    <w:rsid w:val="004822D4"/>
    <w:rsid w:val="00482799"/>
    <w:rsid w:val="004836D1"/>
    <w:rsid w:val="00484584"/>
    <w:rsid w:val="0048530F"/>
    <w:rsid w:val="00485CA5"/>
    <w:rsid w:val="00490232"/>
    <w:rsid w:val="00490350"/>
    <w:rsid w:val="00490653"/>
    <w:rsid w:val="00490ABF"/>
    <w:rsid w:val="00492C98"/>
    <w:rsid w:val="004930EA"/>
    <w:rsid w:val="0049396A"/>
    <w:rsid w:val="00494069"/>
    <w:rsid w:val="00496344"/>
    <w:rsid w:val="00496DFF"/>
    <w:rsid w:val="0049761D"/>
    <w:rsid w:val="004A0458"/>
    <w:rsid w:val="004A10B8"/>
    <w:rsid w:val="004A1BD3"/>
    <w:rsid w:val="004A1BE3"/>
    <w:rsid w:val="004A2B7B"/>
    <w:rsid w:val="004A39C3"/>
    <w:rsid w:val="004A51FA"/>
    <w:rsid w:val="004A567D"/>
    <w:rsid w:val="004A5AB0"/>
    <w:rsid w:val="004A6850"/>
    <w:rsid w:val="004A6ABB"/>
    <w:rsid w:val="004A7BE1"/>
    <w:rsid w:val="004B085A"/>
    <w:rsid w:val="004B3A2F"/>
    <w:rsid w:val="004B4859"/>
    <w:rsid w:val="004B5092"/>
    <w:rsid w:val="004B55AC"/>
    <w:rsid w:val="004B571F"/>
    <w:rsid w:val="004B5B02"/>
    <w:rsid w:val="004B7104"/>
    <w:rsid w:val="004B7AD9"/>
    <w:rsid w:val="004C00A8"/>
    <w:rsid w:val="004C03A3"/>
    <w:rsid w:val="004C3B5E"/>
    <w:rsid w:val="004C3EDB"/>
    <w:rsid w:val="004C4D3F"/>
    <w:rsid w:val="004D2FF9"/>
    <w:rsid w:val="004D3075"/>
    <w:rsid w:val="004D33F6"/>
    <w:rsid w:val="004D5A6D"/>
    <w:rsid w:val="004D692A"/>
    <w:rsid w:val="004D7017"/>
    <w:rsid w:val="004E04F4"/>
    <w:rsid w:val="004E1180"/>
    <w:rsid w:val="004E191D"/>
    <w:rsid w:val="004E2B11"/>
    <w:rsid w:val="004E2BEC"/>
    <w:rsid w:val="004E3889"/>
    <w:rsid w:val="004E413F"/>
    <w:rsid w:val="004E5FD7"/>
    <w:rsid w:val="004E6BA0"/>
    <w:rsid w:val="004E7C43"/>
    <w:rsid w:val="004E7E43"/>
    <w:rsid w:val="004F26B3"/>
    <w:rsid w:val="004F27A8"/>
    <w:rsid w:val="004F2AAB"/>
    <w:rsid w:val="004F2CBE"/>
    <w:rsid w:val="004F4297"/>
    <w:rsid w:val="004F5379"/>
    <w:rsid w:val="004F72F4"/>
    <w:rsid w:val="004F7599"/>
    <w:rsid w:val="005002A2"/>
    <w:rsid w:val="0050071E"/>
    <w:rsid w:val="00501014"/>
    <w:rsid w:val="0050144C"/>
    <w:rsid w:val="00502EE2"/>
    <w:rsid w:val="00503B49"/>
    <w:rsid w:val="005044DA"/>
    <w:rsid w:val="00505BC9"/>
    <w:rsid w:val="0050637C"/>
    <w:rsid w:val="005073F4"/>
    <w:rsid w:val="005079E0"/>
    <w:rsid w:val="00507CF5"/>
    <w:rsid w:val="005122DE"/>
    <w:rsid w:val="0051286B"/>
    <w:rsid w:val="005128A7"/>
    <w:rsid w:val="0051398D"/>
    <w:rsid w:val="00517D41"/>
    <w:rsid w:val="005205B0"/>
    <w:rsid w:val="00520C9C"/>
    <w:rsid w:val="0052133A"/>
    <w:rsid w:val="00521342"/>
    <w:rsid w:val="005213B3"/>
    <w:rsid w:val="0052209F"/>
    <w:rsid w:val="005234D3"/>
    <w:rsid w:val="005250E4"/>
    <w:rsid w:val="00525865"/>
    <w:rsid w:val="00525F9B"/>
    <w:rsid w:val="00527081"/>
    <w:rsid w:val="005305DC"/>
    <w:rsid w:val="00530937"/>
    <w:rsid w:val="00532E43"/>
    <w:rsid w:val="00535528"/>
    <w:rsid w:val="00535701"/>
    <w:rsid w:val="005359F3"/>
    <w:rsid w:val="005363D6"/>
    <w:rsid w:val="0053677B"/>
    <w:rsid w:val="00537507"/>
    <w:rsid w:val="00537AD9"/>
    <w:rsid w:val="00540431"/>
    <w:rsid w:val="00541C8E"/>
    <w:rsid w:val="0054375C"/>
    <w:rsid w:val="00543ACD"/>
    <w:rsid w:val="00545112"/>
    <w:rsid w:val="005462B4"/>
    <w:rsid w:val="005468B7"/>
    <w:rsid w:val="00546CBF"/>
    <w:rsid w:val="005473E8"/>
    <w:rsid w:val="0054743C"/>
    <w:rsid w:val="00547BE1"/>
    <w:rsid w:val="00550C65"/>
    <w:rsid w:val="0055137C"/>
    <w:rsid w:val="00551EDA"/>
    <w:rsid w:val="005538BE"/>
    <w:rsid w:val="0055518E"/>
    <w:rsid w:val="00555A03"/>
    <w:rsid w:val="00556077"/>
    <w:rsid w:val="005563AF"/>
    <w:rsid w:val="005568A2"/>
    <w:rsid w:val="00556D66"/>
    <w:rsid w:val="00557D5F"/>
    <w:rsid w:val="005613FF"/>
    <w:rsid w:val="0056163A"/>
    <w:rsid w:val="00562EC9"/>
    <w:rsid w:val="005636AD"/>
    <w:rsid w:val="005650F1"/>
    <w:rsid w:val="00565E23"/>
    <w:rsid w:val="0056626F"/>
    <w:rsid w:val="005674C8"/>
    <w:rsid w:val="00567789"/>
    <w:rsid w:val="005677E0"/>
    <w:rsid w:val="00567D75"/>
    <w:rsid w:val="0057034C"/>
    <w:rsid w:val="005706F0"/>
    <w:rsid w:val="005707E9"/>
    <w:rsid w:val="00570DA6"/>
    <w:rsid w:val="00572416"/>
    <w:rsid w:val="00572ABA"/>
    <w:rsid w:val="005731CA"/>
    <w:rsid w:val="005737DE"/>
    <w:rsid w:val="00573C17"/>
    <w:rsid w:val="00574506"/>
    <w:rsid w:val="00575D6F"/>
    <w:rsid w:val="00575E59"/>
    <w:rsid w:val="00580246"/>
    <w:rsid w:val="005809A0"/>
    <w:rsid w:val="00580BE3"/>
    <w:rsid w:val="005821B9"/>
    <w:rsid w:val="00582C37"/>
    <w:rsid w:val="0058356F"/>
    <w:rsid w:val="005838C9"/>
    <w:rsid w:val="005839DE"/>
    <w:rsid w:val="00584B04"/>
    <w:rsid w:val="0058702F"/>
    <w:rsid w:val="0058723D"/>
    <w:rsid w:val="00587BE7"/>
    <w:rsid w:val="00591309"/>
    <w:rsid w:val="00591A4B"/>
    <w:rsid w:val="005956F2"/>
    <w:rsid w:val="005957BB"/>
    <w:rsid w:val="00595862"/>
    <w:rsid w:val="00595F1D"/>
    <w:rsid w:val="00596C66"/>
    <w:rsid w:val="00596C92"/>
    <w:rsid w:val="005A0B84"/>
    <w:rsid w:val="005A147C"/>
    <w:rsid w:val="005A15B2"/>
    <w:rsid w:val="005A1CBF"/>
    <w:rsid w:val="005A2093"/>
    <w:rsid w:val="005A2E05"/>
    <w:rsid w:val="005A44CF"/>
    <w:rsid w:val="005A48D0"/>
    <w:rsid w:val="005A5C19"/>
    <w:rsid w:val="005A671C"/>
    <w:rsid w:val="005A674C"/>
    <w:rsid w:val="005A6DE0"/>
    <w:rsid w:val="005B06CB"/>
    <w:rsid w:val="005B28DA"/>
    <w:rsid w:val="005B43E8"/>
    <w:rsid w:val="005B63EB"/>
    <w:rsid w:val="005B6885"/>
    <w:rsid w:val="005B77E5"/>
    <w:rsid w:val="005B78D8"/>
    <w:rsid w:val="005B7B7B"/>
    <w:rsid w:val="005C0859"/>
    <w:rsid w:val="005C0CE2"/>
    <w:rsid w:val="005C1F74"/>
    <w:rsid w:val="005C625B"/>
    <w:rsid w:val="005C763D"/>
    <w:rsid w:val="005C77E1"/>
    <w:rsid w:val="005C7B37"/>
    <w:rsid w:val="005D0DBC"/>
    <w:rsid w:val="005D1162"/>
    <w:rsid w:val="005D1C1F"/>
    <w:rsid w:val="005D2321"/>
    <w:rsid w:val="005D2659"/>
    <w:rsid w:val="005D3C64"/>
    <w:rsid w:val="005D40CD"/>
    <w:rsid w:val="005D432A"/>
    <w:rsid w:val="005D471F"/>
    <w:rsid w:val="005D5119"/>
    <w:rsid w:val="005D623D"/>
    <w:rsid w:val="005D656D"/>
    <w:rsid w:val="005D7017"/>
    <w:rsid w:val="005D7378"/>
    <w:rsid w:val="005D746D"/>
    <w:rsid w:val="005E0E90"/>
    <w:rsid w:val="005E0F1A"/>
    <w:rsid w:val="005E25B6"/>
    <w:rsid w:val="005E3044"/>
    <w:rsid w:val="005E3CB8"/>
    <w:rsid w:val="005E4340"/>
    <w:rsid w:val="005E4A60"/>
    <w:rsid w:val="005E4E87"/>
    <w:rsid w:val="005E4FFD"/>
    <w:rsid w:val="005E78A1"/>
    <w:rsid w:val="005E79ED"/>
    <w:rsid w:val="005F13ED"/>
    <w:rsid w:val="005F154C"/>
    <w:rsid w:val="005F2B44"/>
    <w:rsid w:val="005F2CFB"/>
    <w:rsid w:val="005F47C7"/>
    <w:rsid w:val="005F51B4"/>
    <w:rsid w:val="005F543D"/>
    <w:rsid w:val="005F5B22"/>
    <w:rsid w:val="005F5C68"/>
    <w:rsid w:val="005F7C58"/>
    <w:rsid w:val="00600F37"/>
    <w:rsid w:val="00601544"/>
    <w:rsid w:val="006035E6"/>
    <w:rsid w:val="0060502A"/>
    <w:rsid w:val="00605098"/>
    <w:rsid w:val="00605156"/>
    <w:rsid w:val="006053DE"/>
    <w:rsid w:val="00605EC0"/>
    <w:rsid w:val="00606678"/>
    <w:rsid w:val="0060726F"/>
    <w:rsid w:val="00607359"/>
    <w:rsid w:val="00607DDD"/>
    <w:rsid w:val="0061027D"/>
    <w:rsid w:val="00611C1D"/>
    <w:rsid w:val="00611DA5"/>
    <w:rsid w:val="006137D0"/>
    <w:rsid w:val="00613E2F"/>
    <w:rsid w:val="00614522"/>
    <w:rsid w:val="00614FDB"/>
    <w:rsid w:val="00616522"/>
    <w:rsid w:val="00616792"/>
    <w:rsid w:val="00616BCD"/>
    <w:rsid w:val="00616D6D"/>
    <w:rsid w:val="00616F35"/>
    <w:rsid w:val="006202BE"/>
    <w:rsid w:val="00620B7A"/>
    <w:rsid w:val="00620F56"/>
    <w:rsid w:val="00621CB4"/>
    <w:rsid w:val="00622081"/>
    <w:rsid w:val="00622BD7"/>
    <w:rsid w:val="00622C12"/>
    <w:rsid w:val="00626AF8"/>
    <w:rsid w:val="006274C7"/>
    <w:rsid w:val="006307A4"/>
    <w:rsid w:val="00630824"/>
    <w:rsid w:val="00632438"/>
    <w:rsid w:val="00632E6D"/>
    <w:rsid w:val="0063491D"/>
    <w:rsid w:val="00634959"/>
    <w:rsid w:val="006358F4"/>
    <w:rsid w:val="00635AE9"/>
    <w:rsid w:val="006366A6"/>
    <w:rsid w:val="00636BE4"/>
    <w:rsid w:val="00636CBB"/>
    <w:rsid w:val="00636F01"/>
    <w:rsid w:val="006374A2"/>
    <w:rsid w:val="00641D2D"/>
    <w:rsid w:val="006427F7"/>
    <w:rsid w:val="00643029"/>
    <w:rsid w:val="00643936"/>
    <w:rsid w:val="006447FB"/>
    <w:rsid w:val="00644981"/>
    <w:rsid w:val="00650258"/>
    <w:rsid w:val="00651607"/>
    <w:rsid w:val="00651FC0"/>
    <w:rsid w:val="0065224D"/>
    <w:rsid w:val="006527AF"/>
    <w:rsid w:val="006539E7"/>
    <w:rsid w:val="0065482B"/>
    <w:rsid w:val="0065676D"/>
    <w:rsid w:val="00656A19"/>
    <w:rsid w:val="00657E71"/>
    <w:rsid w:val="00661145"/>
    <w:rsid w:val="006622BA"/>
    <w:rsid w:val="00663286"/>
    <w:rsid w:val="0066341A"/>
    <w:rsid w:val="00663B59"/>
    <w:rsid w:val="00663C1F"/>
    <w:rsid w:val="00665423"/>
    <w:rsid w:val="006655F4"/>
    <w:rsid w:val="00666CC8"/>
    <w:rsid w:val="006676B3"/>
    <w:rsid w:val="00667AAE"/>
    <w:rsid w:val="00667C61"/>
    <w:rsid w:val="00670610"/>
    <w:rsid w:val="00671E32"/>
    <w:rsid w:val="00672F34"/>
    <w:rsid w:val="006733A2"/>
    <w:rsid w:val="0067452C"/>
    <w:rsid w:val="006747EC"/>
    <w:rsid w:val="00674C8C"/>
    <w:rsid w:val="00675B73"/>
    <w:rsid w:val="00675DD2"/>
    <w:rsid w:val="00676DC9"/>
    <w:rsid w:val="00680F67"/>
    <w:rsid w:val="00682594"/>
    <w:rsid w:val="00682954"/>
    <w:rsid w:val="006832EA"/>
    <w:rsid w:val="00683DDE"/>
    <w:rsid w:val="006840A6"/>
    <w:rsid w:val="00684E28"/>
    <w:rsid w:val="006855D6"/>
    <w:rsid w:val="00685B83"/>
    <w:rsid w:val="00685D13"/>
    <w:rsid w:val="00687ABD"/>
    <w:rsid w:val="00687EED"/>
    <w:rsid w:val="00687F70"/>
    <w:rsid w:val="00687FF4"/>
    <w:rsid w:val="00691316"/>
    <w:rsid w:val="00691A26"/>
    <w:rsid w:val="00691A89"/>
    <w:rsid w:val="006923BD"/>
    <w:rsid w:val="0069243E"/>
    <w:rsid w:val="00696B0B"/>
    <w:rsid w:val="00696E6A"/>
    <w:rsid w:val="006A016E"/>
    <w:rsid w:val="006A0FC4"/>
    <w:rsid w:val="006A13D1"/>
    <w:rsid w:val="006A1EE6"/>
    <w:rsid w:val="006A2D2F"/>
    <w:rsid w:val="006A31FF"/>
    <w:rsid w:val="006A457C"/>
    <w:rsid w:val="006A543D"/>
    <w:rsid w:val="006A6651"/>
    <w:rsid w:val="006A74F8"/>
    <w:rsid w:val="006B04DE"/>
    <w:rsid w:val="006B0835"/>
    <w:rsid w:val="006B0C21"/>
    <w:rsid w:val="006B2362"/>
    <w:rsid w:val="006B3311"/>
    <w:rsid w:val="006B3431"/>
    <w:rsid w:val="006B3F33"/>
    <w:rsid w:val="006B4153"/>
    <w:rsid w:val="006B4A1D"/>
    <w:rsid w:val="006B4E9E"/>
    <w:rsid w:val="006B59D2"/>
    <w:rsid w:val="006B6B5E"/>
    <w:rsid w:val="006B74EC"/>
    <w:rsid w:val="006B7C83"/>
    <w:rsid w:val="006B7ED9"/>
    <w:rsid w:val="006C0366"/>
    <w:rsid w:val="006C19B0"/>
    <w:rsid w:val="006C1E49"/>
    <w:rsid w:val="006C2054"/>
    <w:rsid w:val="006C23E3"/>
    <w:rsid w:val="006C3079"/>
    <w:rsid w:val="006C4711"/>
    <w:rsid w:val="006C5F90"/>
    <w:rsid w:val="006C6DE6"/>
    <w:rsid w:val="006C7B46"/>
    <w:rsid w:val="006C7CE8"/>
    <w:rsid w:val="006D1ADB"/>
    <w:rsid w:val="006D1AFA"/>
    <w:rsid w:val="006D2237"/>
    <w:rsid w:val="006D2819"/>
    <w:rsid w:val="006D3EDF"/>
    <w:rsid w:val="006D4556"/>
    <w:rsid w:val="006D463D"/>
    <w:rsid w:val="006D46BD"/>
    <w:rsid w:val="006D4A34"/>
    <w:rsid w:val="006D4BEB"/>
    <w:rsid w:val="006D4EFB"/>
    <w:rsid w:val="006D5AF3"/>
    <w:rsid w:val="006D5EAC"/>
    <w:rsid w:val="006D61EF"/>
    <w:rsid w:val="006E048F"/>
    <w:rsid w:val="006E065A"/>
    <w:rsid w:val="006E09CB"/>
    <w:rsid w:val="006E0CC2"/>
    <w:rsid w:val="006E0E87"/>
    <w:rsid w:val="006E1279"/>
    <w:rsid w:val="006E22AE"/>
    <w:rsid w:val="006E2930"/>
    <w:rsid w:val="006E2D88"/>
    <w:rsid w:val="006E3B3F"/>
    <w:rsid w:val="006E5003"/>
    <w:rsid w:val="006E5469"/>
    <w:rsid w:val="006E5556"/>
    <w:rsid w:val="006E5EBE"/>
    <w:rsid w:val="006E63F8"/>
    <w:rsid w:val="006F0952"/>
    <w:rsid w:val="006F131B"/>
    <w:rsid w:val="006F2A67"/>
    <w:rsid w:val="006F30B5"/>
    <w:rsid w:val="006F4B65"/>
    <w:rsid w:val="006F50E4"/>
    <w:rsid w:val="006F6AA1"/>
    <w:rsid w:val="006F7C6B"/>
    <w:rsid w:val="007013E7"/>
    <w:rsid w:val="007016C0"/>
    <w:rsid w:val="00703CBB"/>
    <w:rsid w:val="007042B4"/>
    <w:rsid w:val="00704B21"/>
    <w:rsid w:val="00704BE4"/>
    <w:rsid w:val="0071092E"/>
    <w:rsid w:val="00710DB0"/>
    <w:rsid w:val="00712B43"/>
    <w:rsid w:val="007131C9"/>
    <w:rsid w:val="00713DA4"/>
    <w:rsid w:val="00714B96"/>
    <w:rsid w:val="00714B9B"/>
    <w:rsid w:val="00714C9D"/>
    <w:rsid w:val="00714EC5"/>
    <w:rsid w:val="00715CC8"/>
    <w:rsid w:val="0071671B"/>
    <w:rsid w:val="00716D45"/>
    <w:rsid w:val="00716D5E"/>
    <w:rsid w:val="007175D0"/>
    <w:rsid w:val="00717653"/>
    <w:rsid w:val="007176A6"/>
    <w:rsid w:val="007202B9"/>
    <w:rsid w:val="007208C6"/>
    <w:rsid w:val="00720E83"/>
    <w:rsid w:val="00721582"/>
    <w:rsid w:val="00721F54"/>
    <w:rsid w:val="00722B58"/>
    <w:rsid w:val="00723769"/>
    <w:rsid w:val="00723BA1"/>
    <w:rsid w:val="0072435B"/>
    <w:rsid w:val="007244A8"/>
    <w:rsid w:val="00725B21"/>
    <w:rsid w:val="00727A3F"/>
    <w:rsid w:val="00730948"/>
    <w:rsid w:val="0073105A"/>
    <w:rsid w:val="00731319"/>
    <w:rsid w:val="007319EF"/>
    <w:rsid w:val="00734F58"/>
    <w:rsid w:val="00735638"/>
    <w:rsid w:val="00740101"/>
    <w:rsid w:val="00740128"/>
    <w:rsid w:val="007404DD"/>
    <w:rsid w:val="00740F47"/>
    <w:rsid w:val="007410BA"/>
    <w:rsid w:val="0074151A"/>
    <w:rsid w:val="00743A0B"/>
    <w:rsid w:val="007442D7"/>
    <w:rsid w:val="00745635"/>
    <w:rsid w:val="0074576A"/>
    <w:rsid w:val="0074581A"/>
    <w:rsid w:val="00745F46"/>
    <w:rsid w:val="007468F5"/>
    <w:rsid w:val="0074780D"/>
    <w:rsid w:val="00747CB8"/>
    <w:rsid w:val="00750268"/>
    <w:rsid w:val="00750AC1"/>
    <w:rsid w:val="00751067"/>
    <w:rsid w:val="00751C1D"/>
    <w:rsid w:val="00752A3F"/>
    <w:rsid w:val="00753B42"/>
    <w:rsid w:val="00753E63"/>
    <w:rsid w:val="00754048"/>
    <w:rsid w:val="0075429B"/>
    <w:rsid w:val="007542C9"/>
    <w:rsid w:val="00754471"/>
    <w:rsid w:val="00755667"/>
    <w:rsid w:val="00755EF3"/>
    <w:rsid w:val="00755FA9"/>
    <w:rsid w:val="00756177"/>
    <w:rsid w:val="007563B7"/>
    <w:rsid w:val="007571D7"/>
    <w:rsid w:val="00763687"/>
    <w:rsid w:val="0076369E"/>
    <w:rsid w:val="00763F18"/>
    <w:rsid w:val="00766015"/>
    <w:rsid w:val="007663F6"/>
    <w:rsid w:val="00766959"/>
    <w:rsid w:val="007705F2"/>
    <w:rsid w:val="00770B62"/>
    <w:rsid w:val="00770E76"/>
    <w:rsid w:val="00771FC8"/>
    <w:rsid w:val="00772B6A"/>
    <w:rsid w:val="00772BD6"/>
    <w:rsid w:val="00772E84"/>
    <w:rsid w:val="007753CC"/>
    <w:rsid w:val="0077635D"/>
    <w:rsid w:val="00777898"/>
    <w:rsid w:val="00777F07"/>
    <w:rsid w:val="00780B73"/>
    <w:rsid w:val="0078113D"/>
    <w:rsid w:val="007825DF"/>
    <w:rsid w:val="00782F2F"/>
    <w:rsid w:val="00783493"/>
    <w:rsid w:val="00783E8C"/>
    <w:rsid w:val="0078468B"/>
    <w:rsid w:val="007849EE"/>
    <w:rsid w:val="00784AA7"/>
    <w:rsid w:val="00784BED"/>
    <w:rsid w:val="00784D5A"/>
    <w:rsid w:val="0078549C"/>
    <w:rsid w:val="00785B4B"/>
    <w:rsid w:val="00786023"/>
    <w:rsid w:val="00786057"/>
    <w:rsid w:val="007865DA"/>
    <w:rsid w:val="00786F30"/>
    <w:rsid w:val="0078737E"/>
    <w:rsid w:val="0079038B"/>
    <w:rsid w:val="00790394"/>
    <w:rsid w:val="00791E13"/>
    <w:rsid w:val="007922DA"/>
    <w:rsid w:val="007935AA"/>
    <w:rsid w:val="007944E9"/>
    <w:rsid w:val="00795916"/>
    <w:rsid w:val="00795CD3"/>
    <w:rsid w:val="00796C9A"/>
    <w:rsid w:val="0079734F"/>
    <w:rsid w:val="00797950"/>
    <w:rsid w:val="00797C34"/>
    <w:rsid w:val="007A092B"/>
    <w:rsid w:val="007A1C40"/>
    <w:rsid w:val="007A2A23"/>
    <w:rsid w:val="007A3BC6"/>
    <w:rsid w:val="007A5418"/>
    <w:rsid w:val="007A6D8A"/>
    <w:rsid w:val="007A7264"/>
    <w:rsid w:val="007B0E15"/>
    <w:rsid w:val="007B2357"/>
    <w:rsid w:val="007B3EAF"/>
    <w:rsid w:val="007B4A68"/>
    <w:rsid w:val="007B5272"/>
    <w:rsid w:val="007B5EC9"/>
    <w:rsid w:val="007C0517"/>
    <w:rsid w:val="007C0943"/>
    <w:rsid w:val="007C0974"/>
    <w:rsid w:val="007C1B6E"/>
    <w:rsid w:val="007C32D9"/>
    <w:rsid w:val="007C32EE"/>
    <w:rsid w:val="007C3964"/>
    <w:rsid w:val="007C39E8"/>
    <w:rsid w:val="007C3F26"/>
    <w:rsid w:val="007C4D17"/>
    <w:rsid w:val="007C56B6"/>
    <w:rsid w:val="007C640D"/>
    <w:rsid w:val="007C6FE4"/>
    <w:rsid w:val="007D02B5"/>
    <w:rsid w:val="007D20A1"/>
    <w:rsid w:val="007D21FA"/>
    <w:rsid w:val="007D29DC"/>
    <w:rsid w:val="007D39E3"/>
    <w:rsid w:val="007D4440"/>
    <w:rsid w:val="007D4AF4"/>
    <w:rsid w:val="007D4ED5"/>
    <w:rsid w:val="007D58C6"/>
    <w:rsid w:val="007D7B7D"/>
    <w:rsid w:val="007E172C"/>
    <w:rsid w:val="007E2094"/>
    <w:rsid w:val="007E2142"/>
    <w:rsid w:val="007E2781"/>
    <w:rsid w:val="007E37C6"/>
    <w:rsid w:val="007E4333"/>
    <w:rsid w:val="007E4940"/>
    <w:rsid w:val="007E4CAF"/>
    <w:rsid w:val="007E74D8"/>
    <w:rsid w:val="007E7BC0"/>
    <w:rsid w:val="007F003D"/>
    <w:rsid w:val="007F01A5"/>
    <w:rsid w:val="007F18D1"/>
    <w:rsid w:val="007F2009"/>
    <w:rsid w:val="007F3078"/>
    <w:rsid w:val="007F3318"/>
    <w:rsid w:val="007F50EF"/>
    <w:rsid w:val="007F5476"/>
    <w:rsid w:val="007F6CA6"/>
    <w:rsid w:val="0080038A"/>
    <w:rsid w:val="00800F47"/>
    <w:rsid w:val="0080132E"/>
    <w:rsid w:val="00802CF0"/>
    <w:rsid w:val="00802F6B"/>
    <w:rsid w:val="008056A0"/>
    <w:rsid w:val="00805781"/>
    <w:rsid w:val="00805A1A"/>
    <w:rsid w:val="00805B46"/>
    <w:rsid w:val="00805EA6"/>
    <w:rsid w:val="008062F6"/>
    <w:rsid w:val="00806613"/>
    <w:rsid w:val="00806AD3"/>
    <w:rsid w:val="008100FE"/>
    <w:rsid w:val="008106B4"/>
    <w:rsid w:val="00810CCF"/>
    <w:rsid w:val="0081109D"/>
    <w:rsid w:val="00811507"/>
    <w:rsid w:val="008124F8"/>
    <w:rsid w:val="00813030"/>
    <w:rsid w:val="00814491"/>
    <w:rsid w:val="008151DC"/>
    <w:rsid w:val="00815B35"/>
    <w:rsid w:val="0081623C"/>
    <w:rsid w:val="00816F33"/>
    <w:rsid w:val="00816F3B"/>
    <w:rsid w:val="00817D66"/>
    <w:rsid w:val="00817E64"/>
    <w:rsid w:val="0082059D"/>
    <w:rsid w:val="00820DEF"/>
    <w:rsid w:val="008217C8"/>
    <w:rsid w:val="00822E25"/>
    <w:rsid w:val="00823713"/>
    <w:rsid w:val="00823ADD"/>
    <w:rsid w:val="008258A9"/>
    <w:rsid w:val="008259C7"/>
    <w:rsid w:val="00826528"/>
    <w:rsid w:val="0082690F"/>
    <w:rsid w:val="0082777D"/>
    <w:rsid w:val="00827D55"/>
    <w:rsid w:val="0083053F"/>
    <w:rsid w:val="008309F8"/>
    <w:rsid w:val="00831D2F"/>
    <w:rsid w:val="00832619"/>
    <w:rsid w:val="00832642"/>
    <w:rsid w:val="00832BC4"/>
    <w:rsid w:val="00833636"/>
    <w:rsid w:val="008352BA"/>
    <w:rsid w:val="00835D13"/>
    <w:rsid w:val="00836392"/>
    <w:rsid w:val="00836E5F"/>
    <w:rsid w:val="00840A8A"/>
    <w:rsid w:val="00840B4F"/>
    <w:rsid w:val="00841157"/>
    <w:rsid w:val="008425C3"/>
    <w:rsid w:val="008451BC"/>
    <w:rsid w:val="00846750"/>
    <w:rsid w:val="00846CB6"/>
    <w:rsid w:val="00846EBA"/>
    <w:rsid w:val="00847734"/>
    <w:rsid w:val="0085025C"/>
    <w:rsid w:val="008502DB"/>
    <w:rsid w:val="00851ED9"/>
    <w:rsid w:val="008522EE"/>
    <w:rsid w:val="00852856"/>
    <w:rsid w:val="00852F86"/>
    <w:rsid w:val="008537D1"/>
    <w:rsid w:val="008539A5"/>
    <w:rsid w:val="00853DFE"/>
    <w:rsid w:val="00853F63"/>
    <w:rsid w:val="008542DA"/>
    <w:rsid w:val="00855161"/>
    <w:rsid w:val="00855D1D"/>
    <w:rsid w:val="00856B79"/>
    <w:rsid w:val="00860649"/>
    <w:rsid w:val="00861541"/>
    <w:rsid w:val="00863385"/>
    <w:rsid w:val="00863719"/>
    <w:rsid w:val="0086379B"/>
    <w:rsid w:val="0086495F"/>
    <w:rsid w:val="00865B4E"/>
    <w:rsid w:val="008710AE"/>
    <w:rsid w:val="008716A8"/>
    <w:rsid w:val="00871792"/>
    <w:rsid w:val="00871C4A"/>
    <w:rsid w:val="0087273F"/>
    <w:rsid w:val="0087457C"/>
    <w:rsid w:val="00874826"/>
    <w:rsid w:val="00875D33"/>
    <w:rsid w:val="008767FA"/>
    <w:rsid w:val="00881D36"/>
    <w:rsid w:val="008823F8"/>
    <w:rsid w:val="00882B7E"/>
    <w:rsid w:val="008832C7"/>
    <w:rsid w:val="00883981"/>
    <w:rsid w:val="00884547"/>
    <w:rsid w:val="008845ED"/>
    <w:rsid w:val="00890141"/>
    <w:rsid w:val="008903B2"/>
    <w:rsid w:val="00890768"/>
    <w:rsid w:val="00892B7D"/>
    <w:rsid w:val="00893706"/>
    <w:rsid w:val="008950B4"/>
    <w:rsid w:val="008961EF"/>
    <w:rsid w:val="00896C50"/>
    <w:rsid w:val="0089702E"/>
    <w:rsid w:val="008972FF"/>
    <w:rsid w:val="00897AD3"/>
    <w:rsid w:val="00897F27"/>
    <w:rsid w:val="008A0A7F"/>
    <w:rsid w:val="008A0EC6"/>
    <w:rsid w:val="008A2392"/>
    <w:rsid w:val="008A2737"/>
    <w:rsid w:val="008A3019"/>
    <w:rsid w:val="008A337C"/>
    <w:rsid w:val="008A3771"/>
    <w:rsid w:val="008A3F56"/>
    <w:rsid w:val="008A4019"/>
    <w:rsid w:val="008A5555"/>
    <w:rsid w:val="008A5B0E"/>
    <w:rsid w:val="008A5F92"/>
    <w:rsid w:val="008A673A"/>
    <w:rsid w:val="008A6E17"/>
    <w:rsid w:val="008B0654"/>
    <w:rsid w:val="008B160C"/>
    <w:rsid w:val="008B161E"/>
    <w:rsid w:val="008B1E70"/>
    <w:rsid w:val="008B34ED"/>
    <w:rsid w:val="008B3993"/>
    <w:rsid w:val="008B3CC9"/>
    <w:rsid w:val="008B4195"/>
    <w:rsid w:val="008B49A5"/>
    <w:rsid w:val="008B4E91"/>
    <w:rsid w:val="008B590A"/>
    <w:rsid w:val="008B671B"/>
    <w:rsid w:val="008B69EB"/>
    <w:rsid w:val="008B6EF7"/>
    <w:rsid w:val="008B71F8"/>
    <w:rsid w:val="008B7905"/>
    <w:rsid w:val="008B7DCD"/>
    <w:rsid w:val="008C1883"/>
    <w:rsid w:val="008C22CC"/>
    <w:rsid w:val="008C2A6A"/>
    <w:rsid w:val="008C2DE9"/>
    <w:rsid w:val="008C35A5"/>
    <w:rsid w:val="008C469F"/>
    <w:rsid w:val="008C46CC"/>
    <w:rsid w:val="008C4A9D"/>
    <w:rsid w:val="008C4F46"/>
    <w:rsid w:val="008C5140"/>
    <w:rsid w:val="008C539C"/>
    <w:rsid w:val="008C6BDA"/>
    <w:rsid w:val="008C7047"/>
    <w:rsid w:val="008D0E1A"/>
    <w:rsid w:val="008D1494"/>
    <w:rsid w:val="008D25ED"/>
    <w:rsid w:val="008D2B07"/>
    <w:rsid w:val="008D2DE9"/>
    <w:rsid w:val="008D3586"/>
    <w:rsid w:val="008D4CF0"/>
    <w:rsid w:val="008D56A7"/>
    <w:rsid w:val="008D60E8"/>
    <w:rsid w:val="008D63EF"/>
    <w:rsid w:val="008D7FD0"/>
    <w:rsid w:val="008E0239"/>
    <w:rsid w:val="008E06D5"/>
    <w:rsid w:val="008E08F2"/>
    <w:rsid w:val="008E1E8C"/>
    <w:rsid w:val="008E301B"/>
    <w:rsid w:val="008E3C84"/>
    <w:rsid w:val="008E417C"/>
    <w:rsid w:val="008E55EA"/>
    <w:rsid w:val="008E5637"/>
    <w:rsid w:val="008E6AE1"/>
    <w:rsid w:val="008E6AF8"/>
    <w:rsid w:val="008E7873"/>
    <w:rsid w:val="008F13C1"/>
    <w:rsid w:val="008F348C"/>
    <w:rsid w:val="008F34A8"/>
    <w:rsid w:val="008F3DE4"/>
    <w:rsid w:val="008F43B9"/>
    <w:rsid w:val="008F447F"/>
    <w:rsid w:val="008F5A0F"/>
    <w:rsid w:val="008F6AE7"/>
    <w:rsid w:val="00900849"/>
    <w:rsid w:val="00903001"/>
    <w:rsid w:val="00904093"/>
    <w:rsid w:val="009047E0"/>
    <w:rsid w:val="00904E51"/>
    <w:rsid w:val="00906310"/>
    <w:rsid w:val="00907081"/>
    <w:rsid w:val="00907A32"/>
    <w:rsid w:val="00910066"/>
    <w:rsid w:val="0091074F"/>
    <w:rsid w:val="0091285C"/>
    <w:rsid w:val="00912A3E"/>
    <w:rsid w:val="00912FFA"/>
    <w:rsid w:val="0091370D"/>
    <w:rsid w:val="0091487E"/>
    <w:rsid w:val="00914A76"/>
    <w:rsid w:val="009160DF"/>
    <w:rsid w:val="009163E8"/>
    <w:rsid w:val="00916803"/>
    <w:rsid w:val="00916CCA"/>
    <w:rsid w:val="00917209"/>
    <w:rsid w:val="009172F8"/>
    <w:rsid w:val="00917597"/>
    <w:rsid w:val="00921407"/>
    <w:rsid w:val="00921B36"/>
    <w:rsid w:val="00921E94"/>
    <w:rsid w:val="009224FA"/>
    <w:rsid w:val="00923314"/>
    <w:rsid w:val="009235B6"/>
    <w:rsid w:val="00923E80"/>
    <w:rsid w:val="00924813"/>
    <w:rsid w:val="0092630E"/>
    <w:rsid w:val="00926ED9"/>
    <w:rsid w:val="00927263"/>
    <w:rsid w:val="0092762F"/>
    <w:rsid w:val="00930452"/>
    <w:rsid w:val="00931BB6"/>
    <w:rsid w:val="0093267E"/>
    <w:rsid w:val="009327A8"/>
    <w:rsid w:val="00932F66"/>
    <w:rsid w:val="00937357"/>
    <w:rsid w:val="00940490"/>
    <w:rsid w:val="00941FE3"/>
    <w:rsid w:val="009427E2"/>
    <w:rsid w:val="009434EE"/>
    <w:rsid w:val="009439C7"/>
    <w:rsid w:val="00944E29"/>
    <w:rsid w:val="009451E2"/>
    <w:rsid w:val="00945AAC"/>
    <w:rsid w:val="00945B0E"/>
    <w:rsid w:val="00947E74"/>
    <w:rsid w:val="00950942"/>
    <w:rsid w:val="00950C86"/>
    <w:rsid w:val="00951ECD"/>
    <w:rsid w:val="009531A8"/>
    <w:rsid w:val="009536BB"/>
    <w:rsid w:val="00954155"/>
    <w:rsid w:val="009541C6"/>
    <w:rsid w:val="00954BD4"/>
    <w:rsid w:val="009557AB"/>
    <w:rsid w:val="00955AAE"/>
    <w:rsid w:val="0096017F"/>
    <w:rsid w:val="009603E2"/>
    <w:rsid w:val="00960EF8"/>
    <w:rsid w:val="0096165B"/>
    <w:rsid w:val="00961B31"/>
    <w:rsid w:val="00962981"/>
    <w:rsid w:val="009631B2"/>
    <w:rsid w:val="00963BBF"/>
    <w:rsid w:val="00963F25"/>
    <w:rsid w:val="0096434B"/>
    <w:rsid w:val="00964830"/>
    <w:rsid w:val="00964C2A"/>
    <w:rsid w:val="0096555C"/>
    <w:rsid w:val="00966AB1"/>
    <w:rsid w:val="00967329"/>
    <w:rsid w:val="00970410"/>
    <w:rsid w:val="00970734"/>
    <w:rsid w:val="00970BF0"/>
    <w:rsid w:val="009712DF"/>
    <w:rsid w:val="00971FC9"/>
    <w:rsid w:val="0097248F"/>
    <w:rsid w:val="00972CF4"/>
    <w:rsid w:val="0097375E"/>
    <w:rsid w:val="009739F9"/>
    <w:rsid w:val="00974994"/>
    <w:rsid w:val="00975166"/>
    <w:rsid w:val="00975414"/>
    <w:rsid w:val="00975AB9"/>
    <w:rsid w:val="00975B8A"/>
    <w:rsid w:val="00976B49"/>
    <w:rsid w:val="009804F8"/>
    <w:rsid w:val="00980FD5"/>
    <w:rsid w:val="00981511"/>
    <w:rsid w:val="00981D4E"/>
    <w:rsid w:val="00984022"/>
    <w:rsid w:val="00984710"/>
    <w:rsid w:val="009848C2"/>
    <w:rsid w:val="00984E91"/>
    <w:rsid w:val="00984EBB"/>
    <w:rsid w:val="0098501D"/>
    <w:rsid w:val="00985D9E"/>
    <w:rsid w:val="009868A0"/>
    <w:rsid w:val="00986949"/>
    <w:rsid w:val="0098785A"/>
    <w:rsid w:val="009878CE"/>
    <w:rsid w:val="0099054D"/>
    <w:rsid w:val="00990F98"/>
    <w:rsid w:val="00991A88"/>
    <w:rsid w:val="00991F0E"/>
    <w:rsid w:val="00991F12"/>
    <w:rsid w:val="0099350D"/>
    <w:rsid w:val="00994675"/>
    <w:rsid w:val="00994A1B"/>
    <w:rsid w:val="00995183"/>
    <w:rsid w:val="009965A1"/>
    <w:rsid w:val="00996629"/>
    <w:rsid w:val="009A03A2"/>
    <w:rsid w:val="009A14EC"/>
    <w:rsid w:val="009A1A89"/>
    <w:rsid w:val="009A1BE7"/>
    <w:rsid w:val="009A341A"/>
    <w:rsid w:val="009A37FF"/>
    <w:rsid w:val="009A3B8C"/>
    <w:rsid w:val="009A419E"/>
    <w:rsid w:val="009A4714"/>
    <w:rsid w:val="009A594D"/>
    <w:rsid w:val="009A5FDB"/>
    <w:rsid w:val="009A68BE"/>
    <w:rsid w:val="009B187C"/>
    <w:rsid w:val="009B1A74"/>
    <w:rsid w:val="009B3707"/>
    <w:rsid w:val="009B407B"/>
    <w:rsid w:val="009B5ACF"/>
    <w:rsid w:val="009C0112"/>
    <w:rsid w:val="009C019E"/>
    <w:rsid w:val="009C0431"/>
    <w:rsid w:val="009C292A"/>
    <w:rsid w:val="009C2DF8"/>
    <w:rsid w:val="009C3D35"/>
    <w:rsid w:val="009C3D52"/>
    <w:rsid w:val="009C3DA0"/>
    <w:rsid w:val="009C40F2"/>
    <w:rsid w:val="009C458D"/>
    <w:rsid w:val="009C460E"/>
    <w:rsid w:val="009C4B61"/>
    <w:rsid w:val="009C4BAF"/>
    <w:rsid w:val="009C6A80"/>
    <w:rsid w:val="009C76AA"/>
    <w:rsid w:val="009D179E"/>
    <w:rsid w:val="009D1DD1"/>
    <w:rsid w:val="009D212B"/>
    <w:rsid w:val="009D24C1"/>
    <w:rsid w:val="009D24EC"/>
    <w:rsid w:val="009D329E"/>
    <w:rsid w:val="009D492C"/>
    <w:rsid w:val="009D53F5"/>
    <w:rsid w:val="009D5412"/>
    <w:rsid w:val="009D5CF1"/>
    <w:rsid w:val="009D660F"/>
    <w:rsid w:val="009D6CA8"/>
    <w:rsid w:val="009D6FD3"/>
    <w:rsid w:val="009D7793"/>
    <w:rsid w:val="009D7FD4"/>
    <w:rsid w:val="009E457D"/>
    <w:rsid w:val="009E49F8"/>
    <w:rsid w:val="009E4D42"/>
    <w:rsid w:val="009E4E59"/>
    <w:rsid w:val="009E7222"/>
    <w:rsid w:val="009E7360"/>
    <w:rsid w:val="009E7AE7"/>
    <w:rsid w:val="009F0989"/>
    <w:rsid w:val="009F1147"/>
    <w:rsid w:val="009F15A5"/>
    <w:rsid w:val="009F3104"/>
    <w:rsid w:val="009F334A"/>
    <w:rsid w:val="009F3A7A"/>
    <w:rsid w:val="009F490F"/>
    <w:rsid w:val="009F52D8"/>
    <w:rsid w:val="009F53CE"/>
    <w:rsid w:val="009F5550"/>
    <w:rsid w:val="009F5614"/>
    <w:rsid w:val="009F5D3A"/>
    <w:rsid w:val="009F6C0D"/>
    <w:rsid w:val="009F74A4"/>
    <w:rsid w:val="00A00BC1"/>
    <w:rsid w:val="00A00EF2"/>
    <w:rsid w:val="00A03DDA"/>
    <w:rsid w:val="00A0433E"/>
    <w:rsid w:val="00A05371"/>
    <w:rsid w:val="00A058E1"/>
    <w:rsid w:val="00A05A4E"/>
    <w:rsid w:val="00A06CAF"/>
    <w:rsid w:val="00A124EC"/>
    <w:rsid w:val="00A13708"/>
    <w:rsid w:val="00A14917"/>
    <w:rsid w:val="00A1497D"/>
    <w:rsid w:val="00A15042"/>
    <w:rsid w:val="00A167AC"/>
    <w:rsid w:val="00A224B7"/>
    <w:rsid w:val="00A2396F"/>
    <w:rsid w:val="00A265E7"/>
    <w:rsid w:val="00A26A17"/>
    <w:rsid w:val="00A32D30"/>
    <w:rsid w:val="00A33074"/>
    <w:rsid w:val="00A3362A"/>
    <w:rsid w:val="00A33DDE"/>
    <w:rsid w:val="00A354F7"/>
    <w:rsid w:val="00A3565A"/>
    <w:rsid w:val="00A36266"/>
    <w:rsid w:val="00A37476"/>
    <w:rsid w:val="00A37E63"/>
    <w:rsid w:val="00A40DD8"/>
    <w:rsid w:val="00A416A3"/>
    <w:rsid w:val="00A421FC"/>
    <w:rsid w:val="00A44097"/>
    <w:rsid w:val="00A5088F"/>
    <w:rsid w:val="00A50992"/>
    <w:rsid w:val="00A50B6A"/>
    <w:rsid w:val="00A517AA"/>
    <w:rsid w:val="00A52673"/>
    <w:rsid w:val="00A536CE"/>
    <w:rsid w:val="00A53AB0"/>
    <w:rsid w:val="00A55262"/>
    <w:rsid w:val="00A569E9"/>
    <w:rsid w:val="00A570F1"/>
    <w:rsid w:val="00A571C5"/>
    <w:rsid w:val="00A5742E"/>
    <w:rsid w:val="00A576F6"/>
    <w:rsid w:val="00A57F2C"/>
    <w:rsid w:val="00A61526"/>
    <w:rsid w:val="00A6166C"/>
    <w:rsid w:val="00A62A57"/>
    <w:rsid w:val="00A62FCC"/>
    <w:rsid w:val="00A6488B"/>
    <w:rsid w:val="00A64D2C"/>
    <w:rsid w:val="00A6506F"/>
    <w:rsid w:val="00A662A1"/>
    <w:rsid w:val="00A721D0"/>
    <w:rsid w:val="00A729D1"/>
    <w:rsid w:val="00A72A3B"/>
    <w:rsid w:val="00A72E4B"/>
    <w:rsid w:val="00A740F8"/>
    <w:rsid w:val="00A743BC"/>
    <w:rsid w:val="00A74D2E"/>
    <w:rsid w:val="00A75898"/>
    <w:rsid w:val="00A75F21"/>
    <w:rsid w:val="00A76C17"/>
    <w:rsid w:val="00A80B46"/>
    <w:rsid w:val="00A80E9D"/>
    <w:rsid w:val="00A8103F"/>
    <w:rsid w:val="00A81615"/>
    <w:rsid w:val="00A8180E"/>
    <w:rsid w:val="00A81D77"/>
    <w:rsid w:val="00A830C0"/>
    <w:rsid w:val="00A83F32"/>
    <w:rsid w:val="00A84068"/>
    <w:rsid w:val="00A85EEC"/>
    <w:rsid w:val="00A85F92"/>
    <w:rsid w:val="00A863C9"/>
    <w:rsid w:val="00A86768"/>
    <w:rsid w:val="00A90AB2"/>
    <w:rsid w:val="00A92150"/>
    <w:rsid w:val="00A937A4"/>
    <w:rsid w:val="00A95810"/>
    <w:rsid w:val="00A95CD2"/>
    <w:rsid w:val="00A9748E"/>
    <w:rsid w:val="00AA03D2"/>
    <w:rsid w:val="00AA0615"/>
    <w:rsid w:val="00AA0E66"/>
    <w:rsid w:val="00AA16BD"/>
    <w:rsid w:val="00AA36F3"/>
    <w:rsid w:val="00AA4079"/>
    <w:rsid w:val="00AA4D27"/>
    <w:rsid w:val="00AA75F7"/>
    <w:rsid w:val="00AB06E4"/>
    <w:rsid w:val="00AB0770"/>
    <w:rsid w:val="00AB1986"/>
    <w:rsid w:val="00AB28B4"/>
    <w:rsid w:val="00AB4994"/>
    <w:rsid w:val="00AB4C3B"/>
    <w:rsid w:val="00AB4CAB"/>
    <w:rsid w:val="00AB6104"/>
    <w:rsid w:val="00AB7509"/>
    <w:rsid w:val="00AB7B44"/>
    <w:rsid w:val="00AC02B7"/>
    <w:rsid w:val="00AC20D3"/>
    <w:rsid w:val="00AC2B1D"/>
    <w:rsid w:val="00AC4443"/>
    <w:rsid w:val="00AC44A0"/>
    <w:rsid w:val="00AC4BFD"/>
    <w:rsid w:val="00AC5A2E"/>
    <w:rsid w:val="00AC61ED"/>
    <w:rsid w:val="00AC656D"/>
    <w:rsid w:val="00AC74E0"/>
    <w:rsid w:val="00AC7CF4"/>
    <w:rsid w:val="00AC7F8E"/>
    <w:rsid w:val="00AD15AC"/>
    <w:rsid w:val="00AD2904"/>
    <w:rsid w:val="00AD3627"/>
    <w:rsid w:val="00AD4438"/>
    <w:rsid w:val="00AD49D8"/>
    <w:rsid w:val="00AD49E9"/>
    <w:rsid w:val="00AD5066"/>
    <w:rsid w:val="00AD5C88"/>
    <w:rsid w:val="00AD5EC3"/>
    <w:rsid w:val="00AD7EB5"/>
    <w:rsid w:val="00AD7FC2"/>
    <w:rsid w:val="00AE0D5D"/>
    <w:rsid w:val="00AE243B"/>
    <w:rsid w:val="00AE25DD"/>
    <w:rsid w:val="00AE2AED"/>
    <w:rsid w:val="00AE2B6B"/>
    <w:rsid w:val="00AE31A6"/>
    <w:rsid w:val="00AE42AD"/>
    <w:rsid w:val="00AE6DE9"/>
    <w:rsid w:val="00AF0104"/>
    <w:rsid w:val="00AF0D0B"/>
    <w:rsid w:val="00AF1D0F"/>
    <w:rsid w:val="00AF3423"/>
    <w:rsid w:val="00AF4B3B"/>
    <w:rsid w:val="00AF5CFE"/>
    <w:rsid w:val="00AF69BB"/>
    <w:rsid w:val="00AF6F07"/>
    <w:rsid w:val="00B007F8"/>
    <w:rsid w:val="00B02B77"/>
    <w:rsid w:val="00B03E98"/>
    <w:rsid w:val="00B04046"/>
    <w:rsid w:val="00B05B7C"/>
    <w:rsid w:val="00B05C06"/>
    <w:rsid w:val="00B05E0A"/>
    <w:rsid w:val="00B0661F"/>
    <w:rsid w:val="00B0727A"/>
    <w:rsid w:val="00B07D9B"/>
    <w:rsid w:val="00B10777"/>
    <w:rsid w:val="00B10D62"/>
    <w:rsid w:val="00B138E0"/>
    <w:rsid w:val="00B14A57"/>
    <w:rsid w:val="00B14EC4"/>
    <w:rsid w:val="00B17F5F"/>
    <w:rsid w:val="00B202E3"/>
    <w:rsid w:val="00B20A1E"/>
    <w:rsid w:val="00B20BB2"/>
    <w:rsid w:val="00B21196"/>
    <w:rsid w:val="00B22CD0"/>
    <w:rsid w:val="00B234F1"/>
    <w:rsid w:val="00B23A1F"/>
    <w:rsid w:val="00B23BFD"/>
    <w:rsid w:val="00B25C4D"/>
    <w:rsid w:val="00B25E6E"/>
    <w:rsid w:val="00B26787"/>
    <w:rsid w:val="00B3164E"/>
    <w:rsid w:val="00B326BA"/>
    <w:rsid w:val="00B3328E"/>
    <w:rsid w:val="00B33F34"/>
    <w:rsid w:val="00B347B0"/>
    <w:rsid w:val="00B354BB"/>
    <w:rsid w:val="00B35976"/>
    <w:rsid w:val="00B36964"/>
    <w:rsid w:val="00B36A63"/>
    <w:rsid w:val="00B36C5A"/>
    <w:rsid w:val="00B3754D"/>
    <w:rsid w:val="00B40EA3"/>
    <w:rsid w:val="00B412A0"/>
    <w:rsid w:val="00B41B6C"/>
    <w:rsid w:val="00B43606"/>
    <w:rsid w:val="00B43BF3"/>
    <w:rsid w:val="00B43E96"/>
    <w:rsid w:val="00B4505F"/>
    <w:rsid w:val="00B45FEF"/>
    <w:rsid w:val="00B46611"/>
    <w:rsid w:val="00B47790"/>
    <w:rsid w:val="00B47903"/>
    <w:rsid w:val="00B5081F"/>
    <w:rsid w:val="00B520F6"/>
    <w:rsid w:val="00B5300C"/>
    <w:rsid w:val="00B53C1D"/>
    <w:rsid w:val="00B547A2"/>
    <w:rsid w:val="00B55BF6"/>
    <w:rsid w:val="00B566F6"/>
    <w:rsid w:val="00B57EC6"/>
    <w:rsid w:val="00B610AE"/>
    <w:rsid w:val="00B61873"/>
    <w:rsid w:val="00B61D98"/>
    <w:rsid w:val="00B62B04"/>
    <w:rsid w:val="00B62CBE"/>
    <w:rsid w:val="00B630EE"/>
    <w:rsid w:val="00B64637"/>
    <w:rsid w:val="00B64782"/>
    <w:rsid w:val="00B647AD"/>
    <w:rsid w:val="00B64DCD"/>
    <w:rsid w:val="00B665F2"/>
    <w:rsid w:val="00B666BE"/>
    <w:rsid w:val="00B667ED"/>
    <w:rsid w:val="00B71756"/>
    <w:rsid w:val="00B71A32"/>
    <w:rsid w:val="00B723E2"/>
    <w:rsid w:val="00B735D1"/>
    <w:rsid w:val="00B73966"/>
    <w:rsid w:val="00B754DE"/>
    <w:rsid w:val="00B76761"/>
    <w:rsid w:val="00B772D3"/>
    <w:rsid w:val="00B802AC"/>
    <w:rsid w:val="00B80EF6"/>
    <w:rsid w:val="00B81F31"/>
    <w:rsid w:val="00B82A31"/>
    <w:rsid w:val="00B85BE7"/>
    <w:rsid w:val="00B86EC8"/>
    <w:rsid w:val="00B87168"/>
    <w:rsid w:val="00B87D37"/>
    <w:rsid w:val="00B90638"/>
    <w:rsid w:val="00B906F7"/>
    <w:rsid w:val="00B908F8"/>
    <w:rsid w:val="00B9094F"/>
    <w:rsid w:val="00B911F5"/>
    <w:rsid w:val="00B91B21"/>
    <w:rsid w:val="00B91C82"/>
    <w:rsid w:val="00B920FE"/>
    <w:rsid w:val="00B922C6"/>
    <w:rsid w:val="00B93B8B"/>
    <w:rsid w:val="00B942AD"/>
    <w:rsid w:val="00B943C9"/>
    <w:rsid w:val="00B94982"/>
    <w:rsid w:val="00B94DC7"/>
    <w:rsid w:val="00B9524E"/>
    <w:rsid w:val="00B9537D"/>
    <w:rsid w:val="00B958E9"/>
    <w:rsid w:val="00B95B69"/>
    <w:rsid w:val="00B964AD"/>
    <w:rsid w:val="00B96E81"/>
    <w:rsid w:val="00B96EBE"/>
    <w:rsid w:val="00B979BA"/>
    <w:rsid w:val="00BA0805"/>
    <w:rsid w:val="00BA14DE"/>
    <w:rsid w:val="00BA1FA8"/>
    <w:rsid w:val="00BA315E"/>
    <w:rsid w:val="00BA3411"/>
    <w:rsid w:val="00BA367C"/>
    <w:rsid w:val="00BA48E3"/>
    <w:rsid w:val="00BA4CE6"/>
    <w:rsid w:val="00BA6A44"/>
    <w:rsid w:val="00BA70D5"/>
    <w:rsid w:val="00BA72A8"/>
    <w:rsid w:val="00BA7578"/>
    <w:rsid w:val="00BB0075"/>
    <w:rsid w:val="00BB1A79"/>
    <w:rsid w:val="00BB2F70"/>
    <w:rsid w:val="00BB3342"/>
    <w:rsid w:val="00BB36E7"/>
    <w:rsid w:val="00BB3BB1"/>
    <w:rsid w:val="00BB5549"/>
    <w:rsid w:val="00BB570C"/>
    <w:rsid w:val="00BB58D0"/>
    <w:rsid w:val="00BB6431"/>
    <w:rsid w:val="00BB6518"/>
    <w:rsid w:val="00BB6A43"/>
    <w:rsid w:val="00BB6C13"/>
    <w:rsid w:val="00BB7297"/>
    <w:rsid w:val="00BB7699"/>
    <w:rsid w:val="00BB7B27"/>
    <w:rsid w:val="00BC0F70"/>
    <w:rsid w:val="00BC2CE8"/>
    <w:rsid w:val="00BC4D4B"/>
    <w:rsid w:val="00BC79A0"/>
    <w:rsid w:val="00BD107D"/>
    <w:rsid w:val="00BD15EE"/>
    <w:rsid w:val="00BD192F"/>
    <w:rsid w:val="00BD3233"/>
    <w:rsid w:val="00BD4782"/>
    <w:rsid w:val="00BD5BA1"/>
    <w:rsid w:val="00BD66C9"/>
    <w:rsid w:val="00BD6755"/>
    <w:rsid w:val="00BD68E7"/>
    <w:rsid w:val="00BE11DB"/>
    <w:rsid w:val="00BE16F0"/>
    <w:rsid w:val="00BE2C59"/>
    <w:rsid w:val="00BE3A48"/>
    <w:rsid w:val="00BE4AF4"/>
    <w:rsid w:val="00BE527B"/>
    <w:rsid w:val="00BE5F0A"/>
    <w:rsid w:val="00BE632C"/>
    <w:rsid w:val="00BE7B89"/>
    <w:rsid w:val="00BE7FD3"/>
    <w:rsid w:val="00BF05F0"/>
    <w:rsid w:val="00BF30BF"/>
    <w:rsid w:val="00BF32BE"/>
    <w:rsid w:val="00BF33BA"/>
    <w:rsid w:val="00BF6674"/>
    <w:rsid w:val="00BF692A"/>
    <w:rsid w:val="00BF73CC"/>
    <w:rsid w:val="00BF771F"/>
    <w:rsid w:val="00BF78B3"/>
    <w:rsid w:val="00BF7CDD"/>
    <w:rsid w:val="00C003BF"/>
    <w:rsid w:val="00C01B50"/>
    <w:rsid w:val="00C02D8A"/>
    <w:rsid w:val="00C03E34"/>
    <w:rsid w:val="00C0421F"/>
    <w:rsid w:val="00C04881"/>
    <w:rsid w:val="00C04A28"/>
    <w:rsid w:val="00C04C37"/>
    <w:rsid w:val="00C05386"/>
    <w:rsid w:val="00C07947"/>
    <w:rsid w:val="00C12812"/>
    <w:rsid w:val="00C13F51"/>
    <w:rsid w:val="00C13F83"/>
    <w:rsid w:val="00C157C3"/>
    <w:rsid w:val="00C17F39"/>
    <w:rsid w:val="00C2186C"/>
    <w:rsid w:val="00C22206"/>
    <w:rsid w:val="00C223E7"/>
    <w:rsid w:val="00C2497A"/>
    <w:rsid w:val="00C26575"/>
    <w:rsid w:val="00C26CEC"/>
    <w:rsid w:val="00C26D7E"/>
    <w:rsid w:val="00C26F93"/>
    <w:rsid w:val="00C304ED"/>
    <w:rsid w:val="00C315B9"/>
    <w:rsid w:val="00C32E14"/>
    <w:rsid w:val="00C33CA1"/>
    <w:rsid w:val="00C35572"/>
    <w:rsid w:val="00C361FD"/>
    <w:rsid w:val="00C3670E"/>
    <w:rsid w:val="00C37900"/>
    <w:rsid w:val="00C40A09"/>
    <w:rsid w:val="00C4132E"/>
    <w:rsid w:val="00C4204F"/>
    <w:rsid w:val="00C4339F"/>
    <w:rsid w:val="00C43FE2"/>
    <w:rsid w:val="00C457CF"/>
    <w:rsid w:val="00C47FFB"/>
    <w:rsid w:val="00C51101"/>
    <w:rsid w:val="00C52FEA"/>
    <w:rsid w:val="00C5317D"/>
    <w:rsid w:val="00C539D0"/>
    <w:rsid w:val="00C53DC6"/>
    <w:rsid w:val="00C54804"/>
    <w:rsid w:val="00C54AF7"/>
    <w:rsid w:val="00C54E84"/>
    <w:rsid w:val="00C54ED2"/>
    <w:rsid w:val="00C5569D"/>
    <w:rsid w:val="00C563E8"/>
    <w:rsid w:val="00C56AD5"/>
    <w:rsid w:val="00C571D9"/>
    <w:rsid w:val="00C60251"/>
    <w:rsid w:val="00C60378"/>
    <w:rsid w:val="00C6038D"/>
    <w:rsid w:val="00C60398"/>
    <w:rsid w:val="00C611EE"/>
    <w:rsid w:val="00C63CE0"/>
    <w:rsid w:val="00C64049"/>
    <w:rsid w:val="00C64431"/>
    <w:rsid w:val="00C6563D"/>
    <w:rsid w:val="00C67C30"/>
    <w:rsid w:val="00C70F9E"/>
    <w:rsid w:val="00C71670"/>
    <w:rsid w:val="00C7509F"/>
    <w:rsid w:val="00C7532F"/>
    <w:rsid w:val="00C75E83"/>
    <w:rsid w:val="00C76762"/>
    <w:rsid w:val="00C76B91"/>
    <w:rsid w:val="00C812CC"/>
    <w:rsid w:val="00C822AB"/>
    <w:rsid w:val="00C84013"/>
    <w:rsid w:val="00C85282"/>
    <w:rsid w:val="00C85570"/>
    <w:rsid w:val="00C85C46"/>
    <w:rsid w:val="00C8600A"/>
    <w:rsid w:val="00C865AB"/>
    <w:rsid w:val="00C87B2D"/>
    <w:rsid w:val="00C87D27"/>
    <w:rsid w:val="00C90509"/>
    <w:rsid w:val="00C91524"/>
    <w:rsid w:val="00C9321B"/>
    <w:rsid w:val="00C93FFA"/>
    <w:rsid w:val="00C95334"/>
    <w:rsid w:val="00C9571B"/>
    <w:rsid w:val="00C95C6C"/>
    <w:rsid w:val="00C97F9C"/>
    <w:rsid w:val="00CA0421"/>
    <w:rsid w:val="00CA056D"/>
    <w:rsid w:val="00CA071F"/>
    <w:rsid w:val="00CA15CF"/>
    <w:rsid w:val="00CA1C54"/>
    <w:rsid w:val="00CA1D51"/>
    <w:rsid w:val="00CA2084"/>
    <w:rsid w:val="00CA329B"/>
    <w:rsid w:val="00CA3706"/>
    <w:rsid w:val="00CA38AE"/>
    <w:rsid w:val="00CA413A"/>
    <w:rsid w:val="00CA4E4B"/>
    <w:rsid w:val="00CA518B"/>
    <w:rsid w:val="00CA5515"/>
    <w:rsid w:val="00CA6AF2"/>
    <w:rsid w:val="00CA7A97"/>
    <w:rsid w:val="00CB01C7"/>
    <w:rsid w:val="00CB0D94"/>
    <w:rsid w:val="00CB17F9"/>
    <w:rsid w:val="00CB25F3"/>
    <w:rsid w:val="00CB2878"/>
    <w:rsid w:val="00CB3246"/>
    <w:rsid w:val="00CB624E"/>
    <w:rsid w:val="00CC0013"/>
    <w:rsid w:val="00CC040B"/>
    <w:rsid w:val="00CC0D0A"/>
    <w:rsid w:val="00CC1A43"/>
    <w:rsid w:val="00CC22E2"/>
    <w:rsid w:val="00CC2901"/>
    <w:rsid w:val="00CC29EC"/>
    <w:rsid w:val="00CC3620"/>
    <w:rsid w:val="00CC3A85"/>
    <w:rsid w:val="00CC426F"/>
    <w:rsid w:val="00CC4857"/>
    <w:rsid w:val="00CC6B42"/>
    <w:rsid w:val="00CC6FC8"/>
    <w:rsid w:val="00CC78B2"/>
    <w:rsid w:val="00CD1323"/>
    <w:rsid w:val="00CD134D"/>
    <w:rsid w:val="00CD14E3"/>
    <w:rsid w:val="00CD1AC3"/>
    <w:rsid w:val="00CD2B45"/>
    <w:rsid w:val="00CD3D56"/>
    <w:rsid w:val="00CD4299"/>
    <w:rsid w:val="00CD42CC"/>
    <w:rsid w:val="00CD65F3"/>
    <w:rsid w:val="00CD6A61"/>
    <w:rsid w:val="00CD7F64"/>
    <w:rsid w:val="00CE0A8C"/>
    <w:rsid w:val="00CE0C4F"/>
    <w:rsid w:val="00CE111C"/>
    <w:rsid w:val="00CE1248"/>
    <w:rsid w:val="00CE4B46"/>
    <w:rsid w:val="00CE4B89"/>
    <w:rsid w:val="00CE5485"/>
    <w:rsid w:val="00CE5994"/>
    <w:rsid w:val="00CE5A1B"/>
    <w:rsid w:val="00CE5C0E"/>
    <w:rsid w:val="00CE5D28"/>
    <w:rsid w:val="00CE6CD0"/>
    <w:rsid w:val="00CE7CBE"/>
    <w:rsid w:val="00CF0314"/>
    <w:rsid w:val="00CF0405"/>
    <w:rsid w:val="00CF04E8"/>
    <w:rsid w:val="00CF0F4A"/>
    <w:rsid w:val="00CF1258"/>
    <w:rsid w:val="00CF1F0F"/>
    <w:rsid w:val="00CF2318"/>
    <w:rsid w:val="00CF487C"/>
    <w:rsid w:val="00CF491F"/>
    <w:rsid w:val="00CF50F5"/>
    <w:rsid w:val="00D0296A"/>
    <w:rsid w:val="00D03E20"/>
    <w:rsid w:val="00D049C6"/>
    <w:rsid w:val="00D04C1C"/>
    <w:rsid w:val="00D05645"/>
    <w:rsid w:val="00D06CA9"/>
    <w:rsid w:val="00D10EA4"/>
    <w:rsid w:val="00D11CB0"/>
    <w:rsid w:val="00D12D34"/>
    <w:rsid w:val="00D132D3"/>
    <w:rsid w:val="00D1370D"/>
    <w:rsid w:val="00D13B38"/>
    <w:rsid w:val="00D14257"/>
    <w:rsid w:val="00D15516"/>
    <w:rsid w:val="00D159AC"/>
    <w:rsid w:val="00D15A6B"/>
    <w:rsid w:val="00D1615B"/>
    <w:rsid w:val="00D165A1"/>
    <w:rsid w:val="00D16A9A"/>
    <w:rsid w:val="00D16AA0"/>
    <w:rsid w:val="00D17FDA"/>
    <w:rsid w:val="00D20BDA"/>
    <w:rsid w:val="00D20C91"/>
    <w:rsid w:val="00D20CC5"/>
    <w:rsid w:val="00D20CC8"/>
    <w:rsid w:val="00D22347"/>
    <w:rsid w:val="00D22EC6"/>
    <w:rsid w:val="00D2453C"/>
    <w:rsid w:val="00D25954"/>
    <w:rsid w:val="00D25D97"/>
    <w:rsid w:val="00D2697A"/>
    <w:rsid w:val="00D3058C"/>
    <w:rsid w:val="00D30BD3"/>
    <w:rsid w:val="00D312CD"/>
    <w:rsid w:val="00D32344"/>
    <w:rsid w:val="00D32DAA"/>
    <w:rsid w:val="00D32F38"/>
    <w:rsid w:val="00D333CD"/>
    <w:rsid w:val="00D33F56"/>
    <w:rsid w:val="00D34CC1"/>
    <w:rsid w:val="00D354E8"/>
    <w:rsid w:val="00D35D88"/>
    <w:rsid w:val="00D373A6"/>
    <w:rsid w:val="00D3795F"/>
    <w:rsid w:val="00D40248"/>
    <w:rsid w:val="00D402AD"/>
    <w:rsid w:val="00D40721"/>
    <w:rsid w:val="00D43122"/>
    <w:rsid w:val="00D4318A"/>
    <w:rsid w:val="00D43EB9"/>
    <w:rsid w:val="00D45B69"/>
    <w:rsid w:val="00D46187"/>
    <w:rsid w:val="00D46F15"/>
    <w:rsid w:val="00D47173"/>
    <w:rsid w:val="00D4795C"/>
    <w:rsid w:val="00D50CFD"/>
    <w:rsid w:val="00D5265B"/>
    <w:rsid w:val="00D5269E"/>
    <w:rsid w:val="00D538F6"/>
    <w:rsid w:val="00D53C24"/>
    <w:rsid w:val="00D54340"/>
    <w:rsid w:val="00D5492C"/>
    <w:rsid w:val="00D55088"/>
    <w:rsid w:val="00D553B4"/>
    <w:rsid w:val="00D55CC2"/>
    <w:rsid w:val="00D56966"/>
    <w:rsid w:val="00D57EDE"/>
    <w:rsid w:val="00D6043C"/>
    <w:rsid w:val="00D60D90"/>
    <w:rsid w:val="00D6192A"/>
    <w:rsid w:val="00D63A0A"/>
    <w:rsid w:val="00D63D53"/>
    <w:rsid w:val="00D644DC"/>
    <w:rsid w:val="00D65017"/>
    <w:rsid w:val="00D65BB6"/>
    <w:rsid w:val="00D65C7E"/>
    <w:rsid w:val="00D67D8D"/>
    <w:rsid w:val="00D70029"/>
    <w:rsid w:val="00D71072"/>
    <w:rsid w:val="00D7314C"/>
    <w:rsid w:val="00D738B8"/>
    <w:rsid w:val="00D7473F"/>
    <w:rsid w:val="00D750A1"/>
    <w:rsid w:val="00D7569A"/>
    <w:rsid w:val="00D762D3"/>
    <w:rsid w:val="00D76733"/>
    <w:rsid w:val="00D777F6"/>
    <w:rsid w:val="00D82AC4"/>
    <w:rsid w:val="00D83E6F"/>
    <w:rsid w:val="00D849EA"/>
    <w:rsid w:val="00D85147"/>
    <w:rsid w:val="00D857B4"/>
    <w:rsid w:val="00D872B5"/>
    <w:rsid w:val="00D90500"/>
    <w:rsid w:val="00D90F94"/>
    <w:rsid w:val="00D9112A"/>
    <w:rsid w:val="00D934F4"/>
    <w:rsid w:val="00D9356D"/>
    <w:rsid w:val="00D9370A"/>
    <w:rsid w:val="00D93782"/>
    <w:rsid w:val="00D94563"/>
    <w:rsid w:val="00D94901"/>
    <w:rsid w:val="00D94D94"/>
    <w:rsid w:val="00D952B4"/>
    <w:rsid w:val="00D95874"/>
    <w:rsid w:val="00D95D14"/>
    <w:rsid w:val="00DA01D9"/>
    <w:rsid w:val="00DA0A31"/>
    <w:rsid w:val="00DA12A7"/>
    <w:rsid w:val="00DA16B9"/>
    <w:rsid w:val="00DA23CA"/>
    <w:rsid w:val="00DA3516"/>
    <w:rsid w:val="00DA3F55"/>
    <w:rsid w:val="00DA4683"/>
    <w:rsid w:val="00DA4B30"/>
    <w:rsid w:val="00DA50C7"/>
    <w:rsid w:val="00DA5A1F"/>
    <w:rsid w:val="00DB00BB"/>
    <w:rsid w:val="00DB1332"/>
    <w:rsid w:val="00DB21FF"/>
    <w:rsid w:val="00DB2407"/>
    <w:rsid w:val="00DB27BD"/>
    <w:rsid w:val="00DB27F8"/>
    <w:rsid w:val="00DB318F"/>
    <w:rsid w:val="00DB3719"/>
    <w:rsid w:val="00DB3F72"/>
    <w:rsid w:val="00DB40EA"/>
    <w:rsid w:val="00DB42DE"/>
    <w:rsid w:val="00DB58FC"/>
    <w:rsid w:val="00DB59B4"/>
    <w:rsid w:val="00DB5CD7"/>
    <w:rsid w:val="00DB6CDD"/>
    <w:rsid w:val="00DB7459"/>
    <w:rsid w:val="00DB76C6"/>
    <w:rsid w:val="00DB7AEE"/>
    <w:rsid w:val="00DC0050"/>
    <w:rsid w:val="00DC1011"/>
    <w:rsid w:val="00DC11FE"/>
    <w:rsid w:val="00DC2B4A"/>
    <w:rsid w:val="00DC4141"/>
    <w:rsid w:val="00DC42C7"/>
    <w:rsid w:val="00DC4848"/>
    <w:rsid w:val="00DC4982"/>
    <w:rsid w:val="00DC54C0"/>
    <w:rsid w:val="00DC5881"/>
    <w:rsid w:val="00DC5F96"/>
    <w:rsid w:val="00DC65F9"/>
    <w:rsid w:val="00DC743E"/>
    <w:rsid w:val="00DC796B"/>
    <w:rsid w:val="00DD019F"/>
    <w:rsid w:val="00DD18CA"/>
    <w:rsid w:val="00DD1CFE"/>
    <w:rsid w:val="00DD2A3C"/>
    <w:rsid w:val="00DD2E81"/>
    <w:rsid w:val="00DD542C"/>
    <w:rsid w:val="00DD68C2"/>
    <w:rsid w:val="00DD7943"/>
    <w:rsid w:val="00DD7D6E"/>
    <w:rsid w:val="00DD7E55"/>
    <w:rsid w:val="00DE0D65"/>
    <w:rsid w:val="00DE24F2"/>
    <w:rsid w:val="00DE2EE8"/>
    <w:rsid w:val="00DE3174"/>
    <w:rsid w:val="00DE3197"/>
    <w:rsid w:val="00DE3A4A"/>
    <w:rsid w:val="00DE45AC"/>
    <w:rsid w:val="00DE45DE"/>
    <w:rsid w:val="00DE4C9A"/>
    <w:rsid w:val="00DE645C"/>
    <w:rsid w:val="00DE714A"/>
    <w:rsid w:val="00DF2439"/>
    <w:rsid w:val="00DF464C"/>
    <w:rsid w:val="00DF546B"/>
    <w:rsid w:val="00DF5C7C"/>
    <w:rsid w:val="00DF6C0B"/>
    <w:rsid w:val="00DF756B"/>
    <w:rsid w:val="00DF78F4"/>
    <w:rsid w:val="00DF7F70"/>
    <w:rsid w:val="00E026B0"/>
    <w:rsid w:val="00E03629"/>
    <w:rsid w:val="00E03F02"/>
    <w:rsid w:val="00E053C5"/>
    <w:rsid w:val="00E06442"/>
    <w:rsid w:val="00E06DB9"/>
    <w:rsid w:val="00E06EA0"/>
    <w:rsid w:val="00E07A69"/>
    <w:rsid w:val="00E10EDF"/>
    <w:rsid w:val="00E123A2"/>
    <w:rsid w:val="00E13CD7"/>
    <w:rsid w:val="00E14A3E"/>
    <w:rsid w:val="00E15F8C"/>
    <w:rsid w:val="00E16FBA"/>
    <w:rsid w:val="00E21104"/>
    <w:rsid w:val="00E213CC"/>
    <w:rsid w:val="00E21660"/>
    <w:rsid w:val="00E22069"/>
    <w:rsid w:val="00E223E0"/>
    <w:rsid w:val="00E2259F"/>
    <w:rsid w:val="00E22FC8"/>
    <w:rsid w:val="00E231F8"/>
    <w:rsid w:val="00E2324C"/>
    <w:rsid w:val="00E2355F"/>
    <w:rsid w:val="00E238E0"/>
    <w:rsid w:val="00E23E59"/>
    <w:rsid w:val="00E244FE"/>
    <w:rsid w:val="00E24928"/>
    <w:rsid w:val="00E25BBB"/>
    <w:rsid w:val="00E25C57"/>
    <w:rsid w:val="00E26EAD"/>
    <w:rsid w:val="00E2711D"/>
    <w:rsid w:val="00E276BB"/>
    <w:rsid w:val="00E31095"/>
    <w:rsid w:val="00E31151"/>
    <w:rsid w:val="00E31901"/>
    <w:rsid w:val="00E33520"/>
    <w:rsid w:val="00E33E55"/>
    <w:rsid w:val="00E33ED3"/>
    <w:rsid w:val="00E36434"/>
    <w:rsid w:val="00E37073"/>
    <w:rsid w:val="00E3741B"/>
    <w:rsid w:val="00E37DE2"/>
    <w:rsid w:val="00E37F97"/>
    <w:rsid w:val="00E4041F"/>
    <w:rsid w:val="00E4081D"/>
    <w:rsid w:val="00E40C95"/>
    <w:rsid w:val="00E415CB"/>
    <w:rsid w:val="00E41D50"/>
    <w:rsid w:val="00E42C80"/>
    <w:rsid w:val="00E434DD"/>
    <w:rsid w:val="00E435DF"/>
    <w:rsid w:val="00E4447B"/>
    <w:rsid w:val="00E447A4"/>
    <w:rsid w:val="00E44BC6"/>
    <w:rsid w:val="00E45317"/>
    <w:rsid w:val="00E45341"/>
    <w:rsid w:val="00E461DA"/>
    <w:rsid w:val="00E46AE2"/>
    <w:rsid w:val="00E470F9"/>
    <w:rsid w:val="00E4713E"/>
    <w:rsid w:val="00E4728A"/>
    <w:rsid w:val="00E47568"/>
    <w:rsid w:val="00E50488"/>
    <w:rsid w:val="00E51305"/>
    <w:rsid w:val="00E51A2A"/>
    <w:rsid w:val="00E51FA2"/>
    <w:rsid w:val="00E522CC"/>
    <w:rsid w:val="00E53C80"/>
    <w:rsid w:val="00E540D1"/>
    <w:rsid w:val="00E54B39"/>
    <w:rsid w:val="00E560BC"/>
    <w:rsid w:val="00E57A4A"/>
    <w:rsid w:val="00E601C1"/>
    <w:rsid w:val="00E60B7E"/>
    <w:rsid w:val="00E6133B"/>
    <w:rsid w:val="00E6152E"/>
    <w:rsid w:val="00E6165D"/>
    <w:rsid w:val="00E61DE3"/>
    <w:rsid w:val="00E629FF"/>
    <w:rsid w:val="00E62A5A"/>
    <w:rsid w:val="00E631E8"/>
    <w:rsid w:val="00E64F1F"/>
    <w:rsid w:val="00E65811"/>
    <w:rsid w:val="00E67C80"/>
    <w:rsid w:val="00E67EE4"/>
    <w:rsid w:val="00E70375"/>
    <w:rsid w:val="00E72058"/>
    <w:rsid w:val="00E72337"/>
    <w:rsid w:val="00E72C08"/>
    <w:rsid w:val="00E734B5"/>
    <w:rsid w:val="00E74082"/>
    <w:rsid w:val="00E747E7"/>
    <w:rsid w:val="00E75A0C"/>
    <w:rsid w:val="00E76075"/>
    <w:rsid w:val="00E76987"/>
    <w:rsid w:val="00E770B0"/>
    <w:rsid w:val="00E771AA"/>
    <w:rsid w:val="00E807CA"/>
    <w:rsid w:val="00E81566"/>
    <w:rsid w:val="00E81B69"/>
    <w:rsid w:val="00E81DB8"/>
    <w:rsid w:val="00E82556"/>
    <w:rsid w:val="00E829A4"/>
    <w:rsid w:val="00E82ACC"/>
    <w:rsid w:val="00E82F9F"/>
    <w:rsid w:val="00E83212"/>
    <w:rsid w:val="00E83EC7"/>
    <w:rsid w:val="00E842EB"/>
    <w:rsid w:val="00E846D7"/>
    <w:rsid w:val="00E848BE"/>
    <w:rsid w:val="00E85639"/>
    <w:rsid w:val="00E869FB"/>
    <w:rsid w:val="00E86E6B"/>
    <w:rsid w:val="00E87CCE"/>
    <w:rsid w:val="00E9022A"/>
    <w:rsid w:val="00E90B8E"/>
    <w:rsid w:val="00E92027"/>
    <w:rsid w:val="00E920F6"/>
    <w:rsid w:val="00E9263D"/>
    <w:rsid w:val="00E9270D"/>
    <w:rsid w:val="00E92A03"/>
    <w:rsid w:val="00E92EC1"/>
    <w:rsid w:val="00E94472"/>
    <w:rsid w:val="00E9491F"/>
    <w:rsid w:val="00E951E6"/>
    <w:rsid w:val="00E95B60"/>
    <w:rsid w:val="00E964A5"/>
    <w:rsid w:val="00E9698B"/>
    <w:rsid w:val="00E97509"/>
    <w:rsid w:val="00EA04A8"/>
    <w:rsid w:val="00EA3FC0"/>
    <w:rsid w:val="00EA42AC"/>
    <w:rsid w:val="00EA44DF"/>
    <w:rsid w:val="00EA52A8"/>
    <w:rsid w:val="00EA6EED"/>
    <w:rsid w:val="00EA6EF5"/>
    <w:rsid w:val="00EA77A7"/>
    <w:rsid w:val="00EA7E87"/>
    <w:rsid w:val="00EB02FE"/>
    <w:rsid w:val="00EB1111"/>
    <w:rsid w:val="00EB1967"/>
    <w:rsid w:val="00EB33A1"/>
    <w:rsid w:val="00EB52B0"/>
    <w:rsid w:val="00EB591A"/>
    <w:rsid w:val="00EB70C6"/>
    <w:rsid w:val="00EC085B"/>
    <w:rsid w:val="00EC10CB"/>
    <w:rsid w:val="00EC1BB7"/>
    <w:rsid w:val="00EC1C5A"/>
    <w:rsid w:val="00EC4296"/>
    <w:rsid w:val="00EC5130"/>
    <w:rsid w:val="00EC5C17"/>
    <w:rsid w:val="00EC669C"/>
    <w:rsid w:val="00ED1E8A"/>
    <w:rsid w:val="00ED2A20"/>
    <w:rsid w:val="00ED3574"/>
    <w:rsid w:val="00ED3781"/>
    <w:rsid w:val="00ED3EE6"/>
    <w:rsid w:val="00ED5521"/>
    <w:rsid w:val="00ED58A8"/>
    <w:rsid w:val="00ED6409"/>
    <w:rsid w:val="00ED6417"/>
    <w:rsid w:val="00ED6C3C"/>
    <w:rsid w:val="00EE15F8"/>
    <w:rsid w:val="00EE1CFF"/>
    <w:rsid w:val="00EE256D"/>
    <w:rsid w:val="00EE2B4D"/>
    <w:rsid w:val="00EE3648"/>
    <w:rsid w:val="00EE3742"/>
    <w:rsid w:val="00EE4F25"/>
    <w:rsid w:val="00EE68A7"/>
    <w:rsid w:val="00EF09F5"/>
    <w:rsid w:val="00EF0A29"/>
    <w:rsid w:val="00EF0E7C"/>
    <w:rsid w:val="00EF21CA"/>
    <w:rsid w:val="00EF2320"/>
    <w:rsid w:val="00EF3AC3"/>
    <w:rsid w:val="00EF4612"/>
    <w:rsid w:val="00EF4FE2"/>
    <w:rsid w:val="00EF59B2"/>
    <w:rsid w:val="00EF62D3"/>
    <w:rsid w:val="00EF71A4"/>
    <w:rsid w:val="00EF7E15"/>
    <w:rsid w:val="00F008C3"/>
    <w:rsid w:val="00F011A2"/>
    <w:rsid w:val="00F018A3"/>
    <w:rsid w:val="00F02ED1"/>
    <w:rsid w:val="00F04869"/>
    <w:rsid w:val="00F05B08"/>
    <w:rsid w:val="00F06118"/>
    <w:rsid w:val="00F06B04"/>
    <w:rsid w:val="00F07CBF"/>
    <w:rsid w:val="00F11502"/>
    <w:rsid w:val="00F118D8"/>
    <w:rsid w:val="00F11B59"/>
    <w:rsid w:val="00F11E66"/>
    <w:rsid w:val="00F139D3"/>
    <w:rsid w:val="00F1434C"/>
    <w:rsid w:val="00F15A0C"/>
    <w:rsid w:val="00F15AB6"/>
    <w:rsid w:val="00F15ED3"/>
    <w:rsid w:val="00F173E5"/>
    <w:rsid w:val="00F20CC3"/>
    <w:rsid w:val="00F2146F"/>
    <w:rsid w:val="00F220ED"/>
    <w:rsid w:val="00F23061"/>
    <w:rsid w:val="00F23898"/>
    <w:rsid w:val="00F23C22"/>
    <w:rsid w:val="00F23F1F"/>
    <w:rsid w:val="00F24047"/>
    <w:rsid w:val="00F2564F"/>
    <w:rsid w:val="00F2749D"/>
    <w:rsid w:val="00F3017D"/>
    <w:rsid w:val="00F302A1"/>
    <w:rsid w:val="00F32678"/>
    <w:rsid w:val="00F3456A"/>
    <w:rsid w:val="00F35670"/>
    <w:rsid w:val="00F356CC"/>
    <w:rsid w:val="00F35969"/>
    <w:rsid w:val="00F359BB"/>
    <w:rsid w:val="00F360DB"/>
    <w:rsid w:val="00F36181"/>
    <w:rsid w:val="00F36318"/>
    <w:rsid w:val="00F364FA"/>
    <w:rsid w:val="00F3691C"/>
    <w:rsid w:val="00F36CEA"/>
    <w:rsid w:val="00F36F4B"/>
    <w:rsid w:val="00F37EB8"/>
    <w:rsid w:val="00F40BF0"/>
    <w:rsid w:val="00F41D98"/>
    <w:rsid w:val="00F42F54"/>
    <w:rsid w:val="00F44078"/>
    <w:rsid w:val="00F44A41"/>
    <w:rsid w:val="00F45276"/>
    <w:rsid w:val="00F46E87"/>
    <w:rsid w:val="00F4735D"/>
    <w:rsid w:val="00F47873"/>
    <w:rsid w:val="00F5040A"/>
    <w:rsid w:val="00F517AA"/>
    <w:rsid w:val="00F51E59"/>
    <w:rsid w:val="00F5228E"/>
    <w:rsid w:val="00F52A49"/>
    <w:rsid w:val="00F52EE1"/>
    <w:rsid w:val="00F533B3"/>
    <w:rsid w:val="00F53A42"/>
    <w:rsid w:val="00F53F55"/>
    <w:rsid w:val="00F56FF5"/>
    <w:rsid w:val="00F5728F"/>
    <w:rsid w:val="00F57426"/>
    <w:rsid w:val="00F60FCB"/>
    <w:rsid w:val="00F61366"/>
    <w:rsid w:val="00F61560"/>
    <w:rsid w:val="00F62D29"/>
    <w:rsid w:val="00F631C7"/>
    <w:rsid w:val="00F6323A"/>
    <w:rsid w:val="00F63912"/>
    <w:rsid w:val="00F63992"/>
    <w:rsid w:val="00F63B81"/>
    <w:rsid w:val="00F6426A"/>
    <w:rsid w:val="00F67305"/>
    <w:rsid w:val="00F70038"/>
    <w:rsid w:val="00F723C0"/>
    <w:rsid w:val="00F72BE8"/>
    <w:rsid w:val="00F72D0F"/>
    <w:rsid w:val="00F72E49"/>
    <w:rsid w:val="00F73B20"/>
    <w:rsid w:val="00F73BEF"/>
    <w:rsid w:val="00F73CE8"/>
    <w:rsid w:val="00F73D5D"/>
    <w:rsid w:val="00F74C0B"/>
    <w:rsid w:val="00F757B4"/>
    <w:rsid w:val="00F76289"/>
    <w:rsid w:val="00F768D9"/>
    <w:rsid w:val="00F76FDD"/>
    <w:rsid w:val="00F77025"/>
    <w:rsid w:val="00F77093"/>
    <w:rsid w:val="00F77363"/>
    <w:rsid w:val="00F777C6"/>
    <w:rsid w:val="00F77897"/>
    <w:rsid w:val="00F80889"/>
    <w:rsid w:val="00F808FD"/>
    <w:rsid w:val="00F8243A"/>
    <w:rsid w:val="00F82850"/>
    <w:rsid w:val="00F82E8F"/>
    <w:rsid w:val="00F83450"/>
    <w:rsid w:val="00F83669"/>
    <w:rsid w:val="00F83D16"/>
    <w:rsid w:val="00F83F49"/>
    <w:rsid w:val="00F843DB"/>
    <w:rsid w:val="00F8446D"/>
    <w:rsid w:val="00F84546"/>
    <w:rsid w:val="00F84E2F"/>
    <w:rsid w:val="00F85621"/>
    <w:rsid w:val="00F85856"/>
    <w:rsid w:val="00F85890"/>
    <w:rsid w:val="00F8597F"/>
    <w:rsid w:val="00F86F17"/>
    <w:rsid w:val="00F86F33"/>
    <w:rsid w:val="00F87251"/>
    <w:rsid w:val="00F92586"/>
    <w:rsid w:val="00F9349D"/>
    <w:rsid w:val="00F93848"/>
    <w:rsid w:val="00F9399E"/>
    <w:rsid w:val="00F94D3D"/>
    <w:rsid w:val="00F95337"/>
    <w:rsid w:val="00F9535E"/>
    <w:rsid w:val="00F979BC"/>
    <w:rsid w:val="00F97E04"/>
    <w:rsid w:val="00F97E59"/>
    <w:rsid w:val="00FA050E"/>
    <w:rsid w:val="00FA16DD"/>
    <w:rsid w:val="00FA1A8A"/>
    <w:rsid w:val="00FA36CB"/>
    <w:rsid w:val="00FA44BD"/>
    <w:rsid w:val="00FA68E8"/>
    <w:rsid w:val="00FA6F50"/>
    <w:rsid w:val="00FA7FC4"/>
    <w:rsid w:val="00FB029C"/>
    <w:rsid w:val="00FB0608"/>
    <w:rsid w:val="00FB06EE"/>
    <w:rsid w:val="00FB1757"/>
    <w:rsid w:val="00FB1A93"/>
    <w:rsid w:val="00FB2DD0"/>
    <w:rsid w:val="00FB31F7"/>
    <w:rsid w:val="00FB485E"/>
    <w:rsid w:val="00FB48E4"/>
    <w:rsid w:val="00FB4D95"/>
    <w:rsid w:val="00FB615E"/>
    <w:rsid w:val="00FB7391"/>
    <w:rsid w:val="00FB7407"/>
    <w:rsid w:val="00FB7517"/>
    <w:rsid w:val="00FB7FAD"/>
    <w:rsid w:val="00FC0609"/>
    <w:rsid w:val="00FC0C34"/>
    <w:rsid w:val="00FC2657"/>
    <w:rsid w:val="00FC3D6E"/>
    <w:rsid w:val="00FC58BA"/>
    <w:rsid w:val="00FC6531"/>
    <w:rsid w:val="00FD075A"/>
    <w:rsid w:val="00FD1033"/>
    <w:rsid w:val="00FD1B62"/>
    <w:rsid w:val="00FD24C9"/>
    <w:rsid w:val="00FD2524"/>
    <w:rsid w:val="00FD2718"/>
    <w:rsid w:val="00FD2A75"/>
    <w:rsid w:val="00FD380B"/>
    <w:rsid w:val="00FD3860"/>
    <w:rsid w:val="00FD44C6"/>
    <w:rsid w:val="00FD4B09"/>
    <w:rsid w:val="00FD4BC8"/>
    <w:rsid w:val="00FD504B"/>
    <w:rsid w:val="00FD5C64"/>
    <w:rsid w:val="00FD5C6D"/>
    <w:rsid w:val="00FD6B9B"/>
    <w:rsid w:val="00FD6BEC"/>
    <w:rsid w:val="00FD77EC"/>
    <w:rsid w:val="00FE0D50"/>
    <w:rsid w:val="00FE115E"/>
    <w:rsid w:val="00FE2154"/>
    <w:rsid w:val="00FE234B"/>
    <w:rsid w:val="00FE2564"/>
    <w:rsid w:val="00FE2E57"/>
    <w:rsid w:val="00FE3481"/>
    <w:rsid w:val="00FE4E7C"/>
    <w:rsid w:val="00FE516C"/>
    <w:rsid w:val="00FE5EE7"/>
    <w:rsid w:val="00FF2204"/>
    <w:rsid w:val="00FF221B"/>
    <w:rsid w:val="00FF2DB2"/>
    <w:rsid w:val="00FF2F41"/>
    <w:rsid w:val="00FF3638"/>
    <w:rsid w:val="00FF4837"/>
    <w:rsid w:val="00FF56FC"/>
    <w:rsid w:val="00FF60DB"/>
    <w:rsid w:val="00FF6D99"/>
    <w:rsid w:val="00FF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1CBCAD0"/>
  <w15:docId w15:val="{B8230603-DFAB-45B3-BEC0-47C6AA6C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34F43"/>
    <w:pPr>
      <w:widowControl w:val="0"/>
      <w:spacing w:line="360" w:lineRule="auto"/>
      <w:ind w:firstLine="851"/>
      <w:jc w:val="both"/>
    </w:pPr>
    <w:rPr>
      <w:kern w:val="2"/>
      <w:lang w:eastAsia="en-US"/>
    </w:rPr>
  </w:style>
  <w:style w:type="paragraph" w:styleId="1">
    <w:name w:val="heading 1"/>
    <w:aliases w:val="Т3"/>
    <w:basedOn w:val="a0"/>
    <w:next w:val="a0"/>
    <w:link w:val="10"/>
    <w:qFormat/>
    <w:rsid w:val="00D43EB9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aliases w:val="Т4,OG Heading 2"/>
    <w:basedOn w:val="a0"/>
    <w:next w:val="a0"/>
    <w:link w:val="22"/>
    <w:qFormat/>
    <w:rsid w:val="00D43EB9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Tab,ПодЗаголовок"/>
    <w:basedOn w:val="a0"/>
    <w:next w:val="a0"/>
    <w:link w:val="30"/>
    <w:uiPriority w:val="9"/>
    <w:unhideWhenUsed/>
    <w:qFormat/>
    <w:rsid w:val="00D43EB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aliases w:val="Tab_name Знак"/>
    <w:basedOn w:val="a0"/>
    <w:next w:val="a0"/>
    <w:link w:val="41"/>
    <w:qFormat/>
    <w:rsid w:val="009A5FD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nhideWhenUsed/>
    <w:qFormat/>
    <w:rsid w:val="00584B04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0"/>
    <w:next w:val="a0"/>
    <w:link w:val="60"/>
    <w:qFormat/>
    <w:rsid w:val="005122DE"/>
    <w:pPr>
      <w:keepNext/>
      <w:widowControl/>
      <w:ind w:firstLine="708"/>
      <w:outlineLvl w:val="5"/>
    </w:pPr>
    <w:rPr>
      <w:rFonts w:eastAsia="Times New Roman"/>
      <w:b/>
      <w:kern w:val="0"/>
      <w:lang w:eastAsia="ru-RU"/>
    </w:rPr>
  </w:style>
  <w:style w:type="paragraph" w:styleId="7">
    <w:name w:val="heading 7"/>
    <w:basedOn w:val="a0"/>
    <w:next w:val="a0"/>
    <w:link w:val="70"/>
    <w:qFormat/>
    <w:rsid w:val="005122DE"/>
    <w:pPr>
      <w:keepNext/>
      <w:keepLines/>
      <w:widowControl/>
      <w:spacing w:before="200" w:line="240" w:lineRule="auto"/>
      <w:ind w:firstLine="0"/>
      <w:jc w:val="left"/>
      <w:outlineLvl w:val="6"/>
    </w:pPr>
    <w:rPr>
      <w:rFonts w:ascii="Cambria" w:eastAsia="Times New Roman" w:hAnsi="Cambria"/>
      <w:i/>
      <w:iCs/>
      <w:color w:val="404040"/>
      <w:kern w:val="0"/>
      <w:lang w:eastAsia="ru-RU"/>
    </w:rPr>
  </w:style>
  <w:style w:type="paragraph" w:styleId="8">
    <w:name w:val="heading 8"/>
    <w:basedOn w:val="a0"/>
    <w:next w:val="a0"/>
    <w:link w:val="80"/>
    <w:unhideWhenUsed/>
    <w:qFormat/>
    <w:rsid w:val="009F5550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0"/>
    <w:next w:val="a0"/>
    <w:link w:val="90"/>
    <w:qFormat/>
    <w:rsid w:val="005122DE"/>
    <w:pPr>
      <w:keepNext/>
      <w:widowControl/>
      <w:jc w:val="center"/>
      <w:outlineLvl w:val="8"/>
    </w:pPr>
    <w:rPr>
      <w:rFonts w:eastAsia="Times New Roman"/>
      <w:b/>
      <w:kern w:val="0"/>
      <w:szCs w:val="20"/>
      <w:u w:val="single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Т3 Знак"/>
    <w:basedOn w:val="a1"/>
    <w:link w:val="1"/>
    <w:rsid w:val="00D43EB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aliases w:val="Т4 Знак,OG Heading 2 Знак"/>
    <w:basedOn w:val="a1"/>
    <w:link w:val="21"/>
    <w:rsid w:val="00D43E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Tab Знак,ПодЗаголовок Знак"/>
    <w:basedOn w:val="a1"/>
    <w:link w:val="3"/>
    <w:uiPriority w:val="9"/>
    <w:rsid w:val="00D43EB9"/>
    <w:rPr>
      <w:rFonts w:ascii="Cambria" w:eastAsia="Times New Roman" w:hAnsi="Cambria" w:cs="Times New Roman"/>
      <w:b/>
      <w:bCs/>
      <w:color w:val="4F81BD"/>
    </w:rPr>
  </w:style>
  <w:style w:type="character" w:customStyle="1" w:styleId="41">
    <w:name w:val="Заголовок 4 Знак1"/>
    <w:aliases w:val="Tab_name Знак Знак"/>
    <w:basedOn w:val="a1"/>
    <w:link w:val="4"/>
    <w:rsid w:val="009A5FD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584B04"/>
    <w:rPr>
      <w:rFonts w:ascii="Cambria" w:eastAsia="Times New Roman" w:hAnsi="Cambria" w:cs="Times New Roman"/>
      <w:color w:val="243F60"/>
    </w:rPr>
  </w:style>
  <w:style w:type="paragraph" w:styleId="a4">
    <w:name w:val="Document Map"/>
    <w:basedOn w:val="a0"/>
    <w:link w:val="a5"/>
    <w:semiHidden/>
    <w:unhideWhenUsed/>
    <w:rsid w:val="00D43EB9"/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D43EB9"/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34"/>
    <w:qFormat/>
    <w:rsid w:val="009531A8"/>
    <w:pPr>
      <w:ind w:left="720"/>
      <w:contextualSpacing/>
    </w:pPr>
  </w:style>
  <w:style w:type="character" w:customStyle="1" w:styleId="40">
    <w:name w:val="Заголовок 4 Знак"/>
    <w:basedOn w:val="a1"/>
    <w:uiPriority w:val="99"/>
    <w:rsid w:val="009A5FDB"/>
    <w:rPr>
      <w:rFonts w:ascii="Cambria" w:eastAsia="Times New Roman" w:hAnsi="Cambria" w:cs="Times New Roman"/>
      <w:b/>
      <w:bCs/>
      <w:i/>
      <w:iCs/>
      <w:color w:val="4F81BD"/>
    </w:rPr>
  </w:style>
  <w:style w:type="paragraph" w:styleId="a7">
    <w:name w:val="header"/>
    <w:aliases w:val="ВерхКолонтитул"/>
    <w:basedOn w:val="a0"/>
    <w:link w:val="a8"/>
    <w:unhideWhenUsed/>
    <w:rsid w:val="00CE5A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1"/>
    <w:link w:val="a7"/>
    <w:uiPriority w:val="99"/>
    <w:rsid w:val="00CE5A1B"/>
  </w:style>
  <w:style w:type="paragraph" w:styleId="a9">
    <w:name w:val="footer"/>
    <w:basedOn w:val="a0"/>
    <w:link w:val="aa"/>
    <w:uiPriority w:val="99"/>
    <w:unhideWhenUsed/>
    <w:rsid w:val="00CE5A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CE5A1B"/>
  </w:style>
  <w:style w:type="character" w:styleId="ab">
    <w:name w:val="Hyperlink"/>
    <w:basedOn w:val="a1"/>
    <w:uiPriority w:val="99"/>
    <w:rsid w:val="009D24C1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qFormat/>
    <w:rsid w:val="002979C8"/>
    <w:pPr>
      <w:tabs>
        <w:tab w:val="right" w:leader="dot" w:pos="9345"/>
      </w:tabs>
      <w:ind w:left="284" w:hanging="284"/>
    </w:pPr>
    <w:rPr>
      <w:rFonts w:eastAsia="Times New Roman"/>
      <w:lang w:eastAsia="ru-RU"/>
    </w:rPr>
  </w:style>
  <w:style w:type="paragraph" w:styleId="23">
    <w:name w:val="toc 2"/>
    <w:basedOn w:val="a0"/>
    <w:next w:val="a0"/>
    <w:autoRedefine/>
    <w:uiPriority w:val="39"/>
    <w:qFormat/>
    <w:rsid w:val="00440A84"/>
    <w:pPr>
      <w:tabs>
        <w:tab w:val="left" w:pos="1134"/>
        <w:tab w:val="right" w:leader="dot" w:pos="9639"/>
      </w:tabs>
      <w:ind w:left="284" w:hanging="44"/>
    </w:pPr>
    <w:rPr>
      <w:rFonts w:eastAsia="Times New Roman"/>
      <w:lang w:eastAsia="ru-RU"/>
    </w:rPr>
  </w:style>
  <w:style w:type="paragraph" w:styleId="31">
    <w:name w:val="toc 3"/>
    <w:basedOn w:val="a0"/>
    <w:next w:val="a0"/>
    <w:autoRedefine/>
    <w:uiPriority w:val="39"/>
    <w:qFormat/>
    <w:rsid w:val="009D24C1"/>
    <w:pPr>
      <w:tabs>
        <w:tab w:val="left" w:pos="1134"/>
        <w:tab w:val="right" w:leader="dot" w:pos="9345"/>
      </w:tabs>
      <w:ind w:left="1134" w:hanging="654"/>
    </w:pPr>
    <w:rPr>
      <w:rFonts w:eastAsia="Times New Roman"/>
      <w:lang w:eastAsia="ru-RU"/>
    </w:rPr>
  </w:style>
  <w:style w:type="paragraph" w:styleId="42">
    <w:name w:val="toc 4"/>
    <w:basedOn w:val="a0"/>
    <w:next w:val="a0"/>
    <w:autoRedefine/>
    <w:uiPriority w:val="39"/>
    <w:unhideWhenUsed/>
    <w:rsid w:val="009D24C1"/>
    <w:pPr>
      <w:spacing w:after="100"/>
      <w:ind w:left="660"/>
    </w:pPr>
    <w:rPr>
      <w:rFonts w:eastAsia="Times New Roman"/>
      <w:lang w:eastAsia="ru-RU"/>
    </w:rPr>
  </w:style>
  <w:style w:type="paragraph" w:styleId="51">
    <w:name w:val="toc 5"/>
    <w:basedOn w:val="a0"/>
    <w:next w:val="a0"/>
    <w:autoRedefine/>
    <w:unhideWhenUsed/>
    <w:rsid w:val="009D24C1"/>
    <w:pPr>
      <w:spacing w:after="100"/>
      <w:ind w:left="880"/>
    </w:pPr>
    <w:rPr>
      <w:rFonts w:eastAsia="Times New Roman"/>
      <w:lang w:eastAsia="ru-RU"/>
    </w:rPr>
  </w:style>
  <w:style w:type="paragraph" w:styleId="61">
    <w:name w:val="toc 6"/>
    <w:basedOn w:val="a0"/>
    <w:next w:val="a0"/>
    <w:autoRedefine/>
    <w:unhideWhenUsed/>
    <w:rsid w:val="009D24C1"/>
    <w:pPr>
      <w:spacing w:after="100"/>
      <w:ind w:left="1100"/>
    </w:pPr>
    <w:rPr>
      <w:rFonts w:eastAsia="Times New Roman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9D24C1"/>
    <w:pPr>
      <w:spacing w:after="100"/>
      <w:ind w:left="1320"/>
    </w:pPr>
    <w:rPr>
      <w:rFonts w:eastAsia="Times New Roman"/>
      <w:lang w:eastAsia="ru-RU"/>
    </w:rPr>
  </w:style>
  <w:style w:type="paragraph" w:styleId="81">
    <w:name w:val="toc 8"/>
    <w:basedOn w:val="a0"/>
    <w:next w:val="a0"/>
    <w:autoRedefine/>
    <w:unhideWhenUsed/>
    <w:rsid w:val="009D24C1"/>
    <w:pPr>
      <w:spacing w:after="100"/>
      <w:ind w:left="1540"/>
    </w:pPr>
    <w:rPr>
      <w:rFonts w:eastAsia="Times New Roman"/>
      <w:lang w:eastAsia="ru-RU"/>
    </w:rPr>
  </w:style>
  <w:style w:type="paragraph" w:styleId="91">
    <w:name w:val="toc 9"/>
    <w:basedOn w:val="a0"/>
    <w:next w:val="a0"/>
    <w:autoRedefine/>
    <w:unhideWhenUsed/>
    <w:rsid w:val="009D24C1"/>
    <w:pPr>
      <w:spacing w:after="100"/>
      <w:ind w:left="1760"/>
    </w:pPr>
    <w:rPr>
      <w:rFonts w:eastAsia="Times New Roman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1"/>
    <w:uiPriority w:val="99"/>
    <w:rsid w:val="00B96E81"/>
    <w:pPr>
      <w:spacing w:after="240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styleId="ac">
    <w:name w:val="annotation reference"/>
    <w:basedOn w:val="a1"/>
    <w:unhideWhenUsed/>
    <w:rsid w:val="009F3104"/>
    <w:rPr>
      <w:sz w:val="16"/>
      <w:szCs w:val="16"/>
    </w:rPr>
  </w:style>
  <w:style w:type="paragraph" w:styleId="ad">
    <w:name w:val="annotation text"/>
    <w:basedOn w:val="a0"/>
    <w:link w:val="ae"/>
    <w:unhideWhenUsed/>
    <w:rsid w:val="009F3104"/>
    <w:rPr>
      <w:sz w:val="20"/>
      <w:szCs w:val="20"/>
    </w:rPr>
  </w:style>
  <w:style w:type="character" w:customStyle="1" w:styleId="ae">
    <w:name w:val="Текст примечания Знак"/>
    <w:basedOn w:val="a1"/>
    <w:link w:val="ad"/>
    <w:rsid w:val="009F3104"/>
    <w:rPr>
      <w:sz w:val="20"/>
      <w:szCs w:val="20"/>
    </w:rPr>
  </w:style>
  <w:style w:type="paragraph" w:styleId="af">
    <w:name w:val="annotation subject"/>
    <w:basedOn w:val="ad"/>
    <w:next w:val="ad"/>
    <w:link w:val="af0"/>
    <w:semiHidden/>
    <w:unhideWhenUsed/>
    <w:rsid w:val="009F310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F3104"/>
    <w:rPr>
      <w:b/>
      <w:bCs/>
      <w:sz w:val="20"/>
      <w:szCs w:val="20"/>
    </w:rPr>
  </w:style>
  <w:style w:type="paragraph" w:styleId="af1">
    <w:name w:val="Balloon Text"/>
    <w:basedOn w:val="a0"/>
    <w:link w:val="af2"/>
    <w:uiPriority w:val="99"/>
    <w:unhideWhenUsed/>
    <w:rsid w:val="009F310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rsid w:val="009F3104"/>
    <w:rPr>
      <w:rFonts w:ascii="Tahoma" w:hAnsi="Tahoma" w:cs="Tahoma"/>
      <w:sz w:val="16"/>
      <w:szCs w:val="16"/>
    </w:rPr>
  </w:style>
  <w:style w:type="character" w:styleId="af3">
    <w:name w:val="page number"/>
    <w:basedOn w:val="a1"/>
    <w:rsid w:val="00B05C06"/>
  </w:style>
  <w:style w:type="paragraph" w:styleId="af4">
    <w:name w:val="Normal (Web)"/>
    <w:aliases w:val="Обычный (Web), Знак Знак22"/>
    <w:basedOn w:val="a0"/>
    <w:uiPriority w:val="99"/>
    <w:qFormat/>
    <w:rsid w:val="0011719A"/>
    <w:pPr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f5">
    <w:name w:val="Body Text"/>
    <w:aliases w:val=" Знак Знак Знак,Таблица TEXT,Body single,bt,Body Text Char,Основной текст Знак Знак Знак Знак, Знак Знак, Знак,Знак Знак Знак"/>
    <w:basedOn w:val="a0"/>
    <w:link w:val="af6"/>
    <w:uiPriority w:val="99"/>
    <w:rsid w:val="0011719A"/>
    <w:rPr>
      <w:rFonts w:eastAsia="Times New Roman"/>
      <w:kern w:val="0"/>
      <w:sz w:val="28"/>
      <w:lang w:eastAsia="ru-RU"/>
    </w:rPr>
  </w:style>
  <w:style w:type="character" w:customStyle="1" w:styleId="af6">
    <w:name w:val="Основной текст Знак"/>
    <w:aliases w:val=" Знак Знак Знак Знак,Таблица TEXT Знак,Body single Знак,bt Знак,Body Text Char Знак,Основной текст Знак Знак Знак Знак Знак, Знак Знак Знак1, Знак Знак1,Знак Знак Знак Знак"/>
    <w:basedOn w:val="a1"/>
    <w:link w:val="af5"/>
    <w:uiPriority w:val="99"/>
    <w:rsid w:val="0011719A"/>
    <w:rPr>
      <w:rFonts w:eastAsia="Times New Roman"/>
      <w:kern w:val="0"/>
      <w:sz w:val="28"/>
      <w:lang w:eastAsia="ru-RU"/>
    </w:rPr>
  </w:style>
  <w:style w:type="paragraph" w:styleId="af7">
    <w:name w:val="caption"/>
    <w:basedOn w:val="a0"/>
    <w:next w:val="a0"/>
    <w:uiPriority w:val="35"/>
    <w:unhideWhenUsed/>
    <w:qFormat/>
    <w:rsid w:val="004930EA"/>
    <w:rPr>
      <w:b/>
      <w:bCs/>
      <w:color w:val="4F81BD"/>
      <w:sz w:val="18"/>
      <w:szCs w:val="18"/>
    </w:rPr>
  </w:style>
  <w:style w:type="paragraph" w:customStyle="1" w:styleId="ConsPlusNormal">
    <w:name w:val="ConsPlusNormal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firstLine="720"/>
      <w:jc w:val="center"/>
    </w:pPr>
    <w:rPr>
      <w:rFonts w:ascii="Arial" w:eastAsia="Times New Roman" w:hAnsi="Arial" w:cs="Arial"/>
    </w:rPr>
  </w:style>
  <w:style w:type="paragraph" w:customStyle="1" w:styleId="ConsNormal">
    <w:name w:val="ConsNormal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firstLine="720"/>
      <w:jc w:val="center"/>
    </w:pPr>
    <w:rPr>
      <w:rFonts w:ascii="Arial" w:eastAsia="Times New Roman" w:hAnsi="Arial" w:cs="Arial"/>
    </w:rPr>
  </w:style>
  <w:style w:type="character" w:customStyle="1" w:styleId="apple-style-span">
    <w:name w:val="apple-style-span"/>
    <w:basedOn w:val="a1"/>
    <w:rsid w:val="00FA16DD"/>
  </w:style>
  <w:style w:type="character" w:customStyle="1" w:styleId="apple-converted-space">
    <w:name w:val="apple-converted-space"/>
    <w:basedOn w:val="a1"/>
    <w:rsid w:val="00FA16DD"/>
  </w:style>
  <w:style w:type="paragraph" w:styleId="af8">
    <w:name w:val="Plain Text"/>
    <w:basedOn w:val="a0"/>
    <w:link w:val="af9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af9">
    <w:name w:val="Текст Знак"/>
    <w:basedOn w:val="a1"/>
    <w:link w:val="af8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styleId="afa">
    <w:name w:val="Strong"/>
    <w:basedOn w:val="a1"/>
    <w:qFormat/>
    <w:rsid w:val="00FA16DD"/>
    <w:rPr>
      <w:b/>
      <w:bCs/>
    </w:rPr>
  </w:style>
  <w:style w:type="paragraph" w:styleId="24">
    <w:name w:val="Body Text 2"/>
    <w:basedOn w:val="a0"/>
    <w:link w:val="25"/>
    <w:rsid w:val="00FA16DD"/>
    <w:pPr>
      <w:spacing w:after="120" w:line="480" w:lineRule="auto"/>
    </w:pPr>
    <w:rPr>
      <w:rFonts w:eastAsia="Times New Roman"/>
      <w:kern w:val="0"/>
      <w:lang w:eastAsia="ru-RU"/>
    </w:rPr>
  </w:style>
  <w:style w:type="character" w:customStyle="1" w:styleId="25">
    <w:name w:val="Основной текст 2 Знак"/>
    <w:basedOn w:val="a1"/>
    <w:link w:val="24"/>
    <w:rsid w:val="00FA16DD"/>
    <w:rPr>
      <w:rFonts w:eastAsia="Times New Roman"/>
      <w:kern w:val="0"/>
      <w:lang w:eastAsia="ru-RU"/>
    </w:rPr>
  </w:style>
  <w:style w:type="paragraph" w:customStyle="1" w:styleId="43">
    <w:name w:val="Стиль4 Знак"/>
    <w:basedOn w:val="afb"/>
    <w:link w:val="44"/>
    <w:rsid w:val="00FA16DD"/>
    <w:pPr>
      <w:spacing w:after="0"/>
      <w:ind w:left="0" w:firstLine="708"/>
    </w:pPr>
    <w:rPr>
      <w:rFonts w:eastAsia="Times New Roman"/>
      <w:kern w:val="0"/>
      <w:lang w:eastAsia="ru-RU"/>
    </w:rPr>
  </w:style>
  <w:style w:type="paragraph" w:styleId="afb">
    <w:name w:val="Body Text Indent"/>
    <w:basedOn w:val="a0"/>
    <w:link w:val="afc"/>
    <w:unhideWhenUsed/>
    <w:rsid w:val="00FA16DD"/>
    <w:pPr>
      <w:spacing w:after="120"/>
      <w:ind w:left="283"/>
    </w:pPr>
  </w:style>
  <w:style w:type="character" w:customStyle="1" w:styleId="afc">
    <w:name w:val="Основной текст с отступом Знак"/>
    <w:basedOn w:val="a1"/>
    <w:link w:val="afb"/>
    <w:rsid w:val="00FA16DD"/>
    <w:rPr>
      <w:rFonts w:eastAsia="Calibri"/>
    </w:rPr>
  </w:style>
  <w:style w:type="character" w:customStyle="1" w:styleId="44">
    <w:name w:val="Стиль4 Знак Знак"/>
    <w:basedOn w:val="a1"/>
    <w:link w:val="43"/>
    <w:locked/>
    <w:rsid w:val="00FA16DD"/>
    <w:rPr>
      <w:rFonts w:eastAsia="Times New Roman"/>
      <w:kern w:val="0"/>
      <w:lang w:eastAsia="ru-RU"/>
    </w:rPr>
  </w:style>
  <w:style w:type="paragraph" w:customStyle="1" w:styleId="Style5">
    <w:name w:val="Style5"/>
    <w:basedOn w:val="a0"/>
    <w:uiPriority w:val="99"/>
    <w:rsid w:val="00FA16DD"/>
    <w:pPr>
      <w:autoSpaceDE w:val="0"/>
      <w:autoSpaceDN w:val="0"/>
      <w:adjustRightInd w:val="0"/>
      <w:spacing w:line="156" w:lineRule="exact"/>
    </w:pPr>
    <w:rPr>
      <w:rFonts w:ascii="Century Schoolbook" w:eastAsia="Times New Roman" w:hAnsi="Century Schoolbook"/>
      <w:kern w:val="0"/>
      <w:lang w:eastAsia="ru-RU"/>
    </w:rPr>
  </w:style>
  <w:style w:type="character" w:customStyle="1" w:styleId="FontStyle25">
    <w:name w:val="Font Style25"/>
    <w:basedOn w:val="a1"/>
    <w:rsid w:val="00FA16DD"/>
    <w:rPr>
      <w:rFonts w:ascii="Sylfaen" w:hAnsi="Sylfaen" w:cs="Sylfaen"/>
      <w:sz w:val="24"/>
      <w:szCs w:val="24"/>
    </w:rPr>
  </w:style>
  <w:style w:type="paragraph" w:styleId="HTML">
    <w:name w:val="HTML Preformatted"/>
    <w:basedOn w:val="a0"/>
    <w:link w:val="HTML0"/>
    <w:uiPriority w:val="99"/>
    <w:unhideWhenUsed/>
    <w:rsid w:val="00FA16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A16DD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fd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0"/>
    <w:link w:val="afe"/>
    <w:rsid w:val="00FA16DD"/>
    <w:rPr>
      <w:rFonts w:eastAsia="Times New Roman"/>
      <w:kern w:val="0"/>
      <w:sz w:val="20"/>
      <w:szCs w:val="20"/>
      <w:lang w:eastAsia="ru-RU"/>
    </w:rPr>
  </w:style>
  <w:style w:type="character" w:customStyle="1" w:styleId="afe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1"/>
    <w:link w:val="afd"/>
    <w:rsid w:val="00FA16DD"/>
    <w:rPr>
      <w:rFonts w:eastAsia="Times New Roman"/>
      <w:kern w:val="0"/>
      <w:sz w:val="20"/>
      <w:szCs w:val="20"/>
      <w:lang w:eastAsia="ru-RU"/>
    </w:rPr>
  </w:style>
  <w:style w:type="character" w:styleId="aff">
    <w:name w:val="footnote reference"/>
    <w:basedOn w:val="a1"/>
    <w:rsid w:val="00FA16DD"/>
    <w:rPr>
      <w:vertAlign w:val="superscript"/>
    </w:rPr>
  </w:style>
  <w:style w:type="paragraph" w:styleId="32">
    <w:name w:val="Body Text Indent 3"/>
    <w:basedOn w:val="a0"/>
    <w:link w:val="33"/>
    <w:rsid w:val="00FA16DD"/>
    <w:pPr>
      <w:spacing w:after="120"/>
      <w:ind w:left="283"/>
    </w:pPr>
    <w:rPr>
      <w:rFonts w:eastAsia="Times New Roman"/>
      <w:kern w:val="0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FA16DD"/>
    <w:rPr>
      <w:rFonts w:eastAsia="Times New Roman"/>
      <w:kern w:val="0"/>
      <w:sz w:val="16"/>
      <w:szCs w:val="16"/>
      <w:lang w:eastAsia="ru-RU"/>
    </w:rPr>
  </w:style>
  <w:style w:type="character" w:customStyle="1" w:styleId="firmname1">
    <w:name w:val="firm_name1"/>
    <w:basedOn w:val="a1"/>
    <w:rsid w:val="00FA16DD"/>
    <w:rPr>
      <w:b/>
      <w:bCs/>
      <w:color w:val="005FB1"/>
      <w:sz w:val="30"/>
      <w:szCs w:val="30"/>
    </w:rPr>
  </w:style>
  <w:style w:type="character" w:customStyle="1" w:styleId="telefon1">
    <w:name w:val="telefon1"/>
    <w:basedOn w:val="a1"/>
    <w:rsid w:val="00FA16DD"/>
    <w:rPr>
      <w:color w:val="000000"/>
      <w:sz w:val="26"/>
      <w:szCs w:val="26"/>
    </w:rPr>
  </w:style>
  <w:style w:type="paragraph" w:styleId="aff0">
    <w:name w:val="Subtitle"/>
    <w:basedOn w:val="a0"/>
    <w:link w:val="aff1"/>
    <w:qFormat/>
    <w:rsid w:val="00FA16DD"/>
    <w:rPr>
      <w:rFonts w:eastAsia="Times New Roman"/>
      <w:b/>
      <w:bCs/>
      <w:kern w:val="0"/>
      <w:lang w:eastAsia="ru-RU"/>
    </w:rPr>
  </w:style>
  <w:style w:type="character" w:customStyle="1" w:styleId="aff1">
    <w:name w:val="Подзаголовок Знак"/>
    <w:basedOn w:val="a1"/>
    <w:link w:val="aff0"/>
    <w:rsid w:val="00FA16DD"/>
    <w:rPr>
      <w:rFonts w:eastAsia="Times New Roman"/>
      <w:b/>
      <w:bCs/>
      <w:kern w:val="0"/>
      <w:lang w:eastAsia="ru-RU"/>
    </w:rPr>
  </w:style>
  <w:style w:type="table" w:styleId="aff2">
    <w:name w:val="Table Grid"/>
    <w:basedOn w:val="a2"/>
    <w:rsid w:val="00FA16D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 Знак Знак1 Знак Знак Знак Знак"/>
    <w:basedOn w:val="a0"/>
    <w:rsid w:val="00FA16DD"/>
    <w:pPr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/>
    </w:rPr>
  </w:style>
  <w:style w:type="character" w:styleId="aff3">
    <w:name w:val="Emphasis"/>
    <w:basedOn w:val="a1"/>
    <w:qFormat/>
    <w:rsid w:val="00FA16DD"/>
    <w:rPr>
      <w:i/>
      <w:iCs/>
    </w:rPr>
  </w:style>
  <w:style w:type="paragraph" w:customStyle="1" w:styleId="ConsPlusTitle">
    <w:name w:val="ConsPlusTitle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hanging="357"/>
      <w:jc w:val="center"/>
    </w:pPr>
    <w:rPr>
      <w:rFonts w:ascii="Arial" w:eastAsia="Times New Roman" w:hAnsi="Arial" w:cs="Arial"/>
      <w:b/>
      <w:bCs/>
    </w:rPr>
  </w:style>
  <w:style w:type="character" w:customStyle="1" w:styleId="WW-1">
    <w:name w:val="WW- Знак1"/>
    <w:basedOn w:val="a1"/>
    <w:rsid w:val="00FA16DD"/>
    <w:rPr>
      <w:sz w:val="24"/>
      <w:szCs w:val="24"/>
    </w:rPr>
  </w:style>
  <w:style w:type="paragraph" w:customStyle="1" w:styleId="13">
    <w:name w:val="Основной текст с отступом1"/>
    <w:aliases w:val="Основной текст 1,Нумерованный список !!,Надин стиль,Body Text Indent"/>
    <w:basedOn w:val="a0"/>
    <w:link w:val="BodyTextIndent"/>
    <w:rsid w:val="00FA16DD"/>
    <w:pPr>
      <w:spacing w:after="120"/>
      <w:ind w:firstLine="709"/>
    </w:pPr>
    <w:rPr>
      <w:rFonts w:eastAsia="Times New Roman"/>
      <w:kern w:val="0"/>
      <w:lang w:eastAsia="ru-RU"/>
    </w:rPr>
  </w:style>
  <w:style w:type="character" w:customStyle="1" w:styleId="BodyTextIndent">
    <w:name w:val="Body Text Indent Знак"/>
    <w:aliases w:val="Основной текст 1 Знак1,Нумерованный список !! Знак1,Надин стиль Знак1,Основной текст с отступом1 Знак"/>
    <w:basedOn w:val="a1"/>
    <w:link w:val="13"/>
    <w:rsid w:val="00FA16DD"/>
    <w:rPr>
      <w:rFonts w:eastAsia="Times New Roman"/>
      <w:kern w:val="0"/>
      <w:lang w:eastAsia="ru-RU"/>
    </w:rPr>
  </w:style>
  <w:style w:type="paragraph" w:customStyle="1" w:styleId="14">
    <w:name w:val="Обычный1"/>
    <w:rsid w:val="00FA16DD"/>
    <w:pPr>
      <w:spacing w:before="480" w:after="360" w:line="360" w:lineRule="auto"/>
      <w:ind w:left="357" w:hanging="357"/>
      <w:jc w:val="center"/>
    </w:pPr>
    <w:rPr>
      <w:rFonts w:eastAsia="Times New Roman"/>
    </w:rPr>
  </w:style>
  <w:style w:type="character" w:customStyle="1" w:styleId="220">
    <w:name w:val="Основной текст 2 Знак2"/>
    <w:basedOn w:val="a1"/>
    <w:rsid w:val="00FA16DD"/>
    <w:rPr>
      <w:sz w:val="24"/>
      <w:szCs w:val="24"/>
      <w:lang w:eastAsia="ar-SA"/>
    </w:rPr>
  </w:style>
  <w:style w:type="paragraph" w:styleId="aff4">
    <w:name w:val="Revision"/>
    <w:hidden/>
    <w:uiPriority w:val="99"/>
    <w:semiHidden/>
    <w:rsid w:val="00FA16DD"/>
    <w:pPr>
      <w:spacing w:before="480" w:after="360" w:line="360" w:lineRule="auto"/>
      <w:ind w:left="357" w:hanging="357"/>
      <w:jc w:val="center"/>
    </w:pPr>
    <w:rPr>
      <w:kern w:val="2"/>
      <w:lang w:eastAsia="en-US"/>
    </w:rPr>
  </w:style>
  <w:style w:type="paragraph" w:customStyle="1" w:styleId="45">
    <w:name w:val="Красная строка4"/>
    <w:basedOn w:val="af5"/>
    <w:rsid w:val="00FA16DD"/>
    <w:pPr>
      <w:suppressAutoHyphens/>
      <w:spacing w:after="120"/>
      <w:ind w:firstLine="210"/>
      <w:jc w:val="left"/>
    </w:pPr>
    <w:rPr>
      <w:sz w:val="24"/>
      <w:lang w:eastAsia="ar-SA"/>
    </w:rPr>
  </w:style>
  <w:style w:type="paragraph" w:styleId="aff5">
    <w:name w:val="Body Text First Indent"/>
    <w:basedOn w:val="af5"/>
    <w:link w:val="aff6"/>
    <w:rsid w:val="00FA16DD"/>
    <w:pPr>
      <w:spacing w:after="120"/>
      <w:ind w:firstLine="210"/>
      <w:jc w:val="left"/>
    </w:pPr>
    <w:rPr>
      <w:sz w:val="24"/>
    </w:rPr>
  </w:style>
  <w:style w:type="character" w:customStyle="1" w:styleId="aff6">
    <w:name w:val="Красная строка Знак"/>
    <w:basedOn w:val="af6"/>
    <w:link w:val="aff5"/>
    <w:rsid w:val="00FA16DD"/>
    <w:rPr>
      <w:rFonts w:eastAsia="Times New Roman"/>
      <w:kern w:val="0"/>
      <w:sz w:val="28"/>
      <w:lang w:eastAsia="ru-RU"/>
    </w:rPr>
  </w:style>
  <w:style w:type="paragraph" w:customStyle="1" w:styleId="FR3">
    <w:name w:val="FR3"/>
    <w:rsid w:val="00FA16DD"/>
    <w:pPr>
      <w:widowControl w:val="0"/>
      <w:spacing w:before="480" w:after="360" w:line="360" w:lineRule="auto"/>
      <w:ind w:left="357" w:hanging="357"/>
      <w:jc w:val="center"/>
    </w:pPr>
    <w:rPr>
      <w:rFonts w:ascii="Courier New" w:eastAsia="Times New Roman" w:hAnsi="Courier New"/>
      <w:snapToGrid w:val="0"/>
      <w:sz w:val="18"/>
    </w:rPr>
  </w:style>
  <w:style w:type="paragraph" w:customStyle="1" w:styleId="h2">
    <w:name w:val="h2"/>
    <w:basedOn w:val="aff7"/>
    <w:rsid w:val="00FA16DD"/>
    <w:pPr>
      <w:spacing w:before="0" w:after="480"/>
      <w:outlineLvl w:val="9"/>
    </w:pPr>
    <w:rPr>
      <w:rFonts w:ascii="Times New Roman" w:hAnsi="Times New Roman"/>
      <w:bCs w:val="0"/>
      <w:kern w:val="0"/>
      <w:sz w:val="24"/>
      <w:szCs w:val="24"/>
      <w:lang w:eastAsia="ru-RU"/>
    </w:rPr>
  </w:style>
  <w:style w:type="paragraph" w:styleId="aff7">
    <w:name w:val="Title"/>
    <w:basedOn w:val="a0"/>
    <w:next w:val="a0"/>
    <w:link w:val="aff8"/>
    <w:qFormat/>
    <w:rsid w:val="00FA16DD"/>
    <w:pPr>
      <w:spacing w:before="240" w:after="60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f8">
    <w:name w:val="Заголовок Знак"/>
    <w:basedOn w:val="a1"/>
    <w:link w:val="aff7"/>
    <w:rsid w:val="00FA16DD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ConsPlusCell">
    <w:name w:val="ConsPlusCell"/>
    <w:uiPriority w:val="99"/>
    <w:rsid w:val="00FA16DD"/>
    <w:pPr>
      <w:widowControl w:val="0"/>
      <w:autoSpaceDE w:val="0"/>
      <w:autoSpaceDN w:val="0"/>
      <w:adjustRightInd w:val="0"/>
      <w:spacing w:before="480" w:after="360" w:line="360" w:lineRule="auto"/>
      <w:ind w:left="357" w:hanging="357"/>
      <w:jc w:val="center"/>
    </w:pPr>
    <w:rPr>
      <w:rFonts w:ascii="Arial" w:eastAsia="Times New Roman" w:hAnsi="Arial" w:cs="Arial"/>
    </w:rPr>
  </w:style>
  <w:style w:type="paragraph" w:customStyle="1" w:styleId="100">
    <w:name w:val="Стиль 10 пт По центру"/>
    <w:basedOn w:val="a0"/>
    <w:qFormat/>
    <w:rsid w:val="00FA16DD"/>
    <w:rPr>
      <w:kern w:val="0"/>
      <w:sz w:val="20"/>
      <w:szCs w:val="20"/>
    </w:rPr>
  </w:style>
  <w:style w:type="character" w:customStyle="1" w:styleId="210">
    <w:name w:val="Основной текст 2 Знак1"/>
    <w:basedOn w:val="a1"/>
    <w:rsid w:val="00FA16DD"/>
    <w:rPr>
      <w:sz w:val="24"/>
      <w:szCs w:val="24"/>
    </w:rPr>
  </w:style>
  <w:style w:type="paragraph" w:styleId="26">
    <w:name w:val="Body Text Indent 2"/>
    <w:basedOn w:val="a0"/>
    <w:link w:val="27"/>
    <w:unhideWhenUsed/>
    <w:rsid w:val="00F63B81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63B81"/>
  </w:style>
  <w:style w:type="paragraph" w:styleId="aff9">
    <w:name w:val="No Spacing"/>
    <w:qFormat/>
    <w:rsid w:val="00492C98"/>
    <w:pPr>
      <w:spacing w:before="480" w:after="360" w:line="360" w:lineRule="auto"/>
      <w:ind w:left="357" w:hanging="357"/>
      <w:jc w:val="center"/>
    </w:pPr>
    <w:rPr>
      <w:rFonts w:ascii="Calibri" w:eastAsia="Times New Roman" w:hAnsi="Calibri"/>
      <w:sz w:val="22"/>
      <w:szCs w:val="22"/>
    </w:rPr>
  </w:style>
  <w:style w:type="paragraph" w:customStyle="1" w:styleId="affa">
    <w:name w:val="Заголовок статьи"/>
    <w:basedOn w:val="a0"/>
    <w:next w:val="a0"/>
    <w:rsid w:val="00492C98"/>
    <w:pPr>
      <w:autoSpaceDE w:val="0"/>
      <w:autoSpaceDN w:val="0"/>
      <w:adjustRightInd w:val="0"/>
      <w:ind w:left="1612" w:hanging="892"/>
    </w:pPr>
    <w:rPr>
      <w:rFonts w:ascii="Arial" w:eastAsia="Times New Roman" w:hAnsi="Arial"/>
      <w:kern w:val="0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semiHidden/>
    <w:rsid w:val="009F5550"/>
    <w:rPr>
      <w:rFonts w:ascii="Calibri" w:eastAsia="Times New Roman" w:hAnsi="Calibri"/>
      <w:i/>
      <w:iCs/>
    </w:rPr>
  </w:style>
  <w:style w:type="paragraph" w:styleId="28">
    <w:name w:val="List Number 2"/>
    <w:basedOn w:val="a0"/>
    <w:rsid w:val="009F5550"/>
    <w:pPr>
      <w:tabs>
        <w:tab w:val="num" w:pos="643"/>
      </w:tabs>
      <w:ind w:left="643" w:hanging="360"/>
    </w:pPr>
  </w:style>
  <w:style w:type="character" w:customStyle="1" w:styleId="affb">
    <w:name w:val="Текст концевой сноски Знак"/>
    <w:basedOn w:val="a1"/>
    <w:link w:val="affc"/>
    <w:rsid w:val="009F5550"/>
    <w:rPr>
      <w:rFonts w:eastAsia="Times New Roman"/>
      <w:kern w:val="0"/>
      <w:sz w:val="20"/>
      <w:szCs w:val="20"/>
      <w:lang w:eastAsia="ru-RU"/>
    </w:rPr>
  </w:style>
  <w:style w:type="paragraph" w:styleId="affc">
    <w:name w:val="endnote text"/>
    <w:basedOn w:val="a0"/>
    <w:link w:val="affb"/>
    <w:rsid w:val="009F5550"/>
    <w:rPr>
      <w:rFonts w:eastAsia="Times New Roman"/>
      <w:kern w:val="0"/>
      <w:sz w:val="20"/>
      <w:szCs w:val="20"/>
      <w:lang w:eastAsia="ru-RU"/>
    </w:rPr>
  </w:style>
  <w:style w:type="character" w:styleId="affd">
    <w:name w:val="Intense Emphasis"/>
    <w:basedOn w:val="a1"/>
    <w:uiPriority w:val="21"/>
    <w:qFormat/>
    <w:rsid w:val="009F5550"/>
    <w:rPr>
      <w:b/>
      <w:bCs/>
      <w:i/>
      <w:iCs/>
      <w:color w:val="4F81BD"/>
    </w:rPr>
  </w:style>
  <w:style w:type="character" w:customStyle="1" w:styleId="FontStyle49">
    <w:name w:val="Font Style49"/>
    <w:basedOn w:val="a1"/>
    <w:rsid w:val="009F5550"/>
    <w:rPr>
      <w:rFonts w:ascii="Times New Roman" w:hAnsi="Times New Roman" w:cs="Times New Roman"/>
      <w:b/>
      <w:bCs/>
      <w:sz w:val="12"/>
      <w:szCs w:val="12"/>
    </w:rPr>
  </w:style>
  <w:style w:type="character" w:customStyle="1" w:styleId="34">
    <w:name w:val="Основной текст 3 Знак"/>
    <w:basedOn w:val="a1"/>
    <w:link w:val="35"/>
    <w:rsid w:val="009F5550"/>
    <w:rPr>
      <w:rFonts w:eastAsia="Times New Roman"/>
      <w:kern w:val="0"/>
      <w:sz w:val="16"/>
      <w:szCs w:val="16"/>
      <w:lang w:eastAsia="ru-RU"/>
    </w:rPr>
  </w:style>
  <w:style w:type="paragraph" w:styleId="35">
    <w:name w:val="Body Text 3"/>
    <w:basedOn w:val="a0"/>
    <w:link w:val="34"/>
    <w:unhideWhenUsed/>
    <w:rsid w:val="009F5550"/>
    <w:pPr>
      <w:spacing w:after="120"/>
    </w:pPr>
    <w:rPr>
      <w:rFonts w:eastAsia="Times New Roman"/>
      <w:kern w:val="0"/>
      <w:sz w:val="16"/>
      <w:szCs w:val="16"/>
      <w:lang w:eastAsia="ru-RU"/>
    </w:rPr>
  </w:style>
  <w:style w:type="paragraph" w:customStyle="1" w:styleId="110">
    <w:name w:val="Знак Знак Знак Знак Знак1 Знак Знак Знак Знак1"/>
    <w:basedOn w:val="a0"/>
    <w:rsid w:val="00183E79"/>
    <w:pPr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/>
    </w:rPr>
  </w:style>
  <w:style w:type="paragraph" w:customStyle="1" w:styleId="15">
    <w:name w:val="Абзац списка1"/>
    <w:basedOn w:val="a0"/>
    <w:qFormat/>
    <w:rsid w:val="006E2930"/>
    <w:pPr>
      <w:spacing w:after="200" w:line="276" w:lineRule="auto"/>
      <w:ind w:left="720"/>
      <w:jc w:val="left"/>
    </w:pPr>
    <w:rPr>
      <w:rFonts w:eastAsia="Times New Roman"/>
    </w:rPr>
  </w:style>
  <w:style w:type="paragraph" w:customStyle="1" w:styleId="affe">
    <w:name w:val="Содержимое таблицы"/>
    <w:basedOn w:val="a0"/>
    <w:rsid w:val="00C9321B"/>
    <w:pPr>
      <w:suppressLineNumbers/>
      <w:suppressAutoHyphens/>
      <w:jc w:val="left"/>
    </w:pPr>
    <w:rPr>
      <w:rFonts w:eastAsia="Lucida Sans Unicode"/>
      <w:kern w:val="1"/>
    </w:rPr>
  </w:style>
  <w:style w:type="paragraph" w:customStyle="1" w:styleId="Preformat">
    <w:name w:val="Preformat"/>
    <w:rsid w:val="00BB36E7"/>
    <w:pPr>
      <w:spacing w:before="480" w:after="360" w:line="360" w:lineRule="auto"/>
      <w:ind w:left="357" w:hanging="357"/>
      <w:jc w:val="center"/>
    </w:pPr>
    <w:rPr>
      <w:rFonts w:ascii="Courier New" w:eastAsia="Times New Roman" w:hAnsi="Courier New"/>
      <w:snapToGrid w:val="0"/>
    </w:rPr>
  </w:style>
  <w:style w:type="paragraph" w:styleId="afff">
    <w:name w:val="TOC Heading"/>
    <w:basedOn w:val="1"/>
    <w:next w:val="a0"/>
    <w:uiPriority w:val="39"/>
    <w:unhideWhenUsed/>
    <w:qFormat/>
    <w:rsid w:val="00723BA1"/>
    <w:pPr>
      <w:keepLines/>
      <w:spacing w:before="480" w:after="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101">
    <w:name w:val="Стиль 10 Пт По центру"/>
    <w:basedOn w:val="a0"/>
    <w:qFormat/>
    <w:rsid w:val="00AC02B7"/>
    <w:pPr>
      <w:spacing w:line="240" w:lineRule="auto"/>
      <w:ind w:firstLine="0"/>
    </w:pPr>
    <w:rPr>
      <w:rFonts w:eastAsia="Times New Roman"/>
      <w:kern w:val="0"/>
      <w:sz w:val="20"/>
      <w:lang w:val="en-US" w:eastAsia="ru-RU"/>
    </w:rPr>
  </w:style>
  <w:style w:type="character" w:customStyle="1" w:styleId="60">
    <w:name w:val="Заголовок 6 Знак"/>
    <w:basedOn w:val="a1"/>
    <w:link w:val="6"/>
    <w:rsid w:val="005122DE"/>
    <w:rPr>
      <w:rFonts w:eastAsia="Times New Roman"/>
      <w:b/>
    </w:rPr>
  </w:style>
  <w:style w:type="character" w:customStyle="1" w:styleId="70">
    <w:name w:val="Заголовок 7 Знак"/>
    <w:basedOn w:val="a1"/>
    <w:link w:val="7"/>
    <w:rsid w:val="005122DE"/>
    <w:rPr>
      <w:rFonts w:ascii="Cambria" w:eastAsia="Times New Roman" w:hAnsi="Cambria"/>
      <w:i/>
      <w:iCs/>
      <w:color w:val="404040"/>
    </w:rPr>
  </w:style>
  <w:style w:type="character" w:customStyle="1" w:styleId="90">
    <w:name w:val="Заголовок 9 Знак"/>
    <w:basedOn w:val="a1"/>
    <w:link w:val="9"/>
    <w:rsid w:val="005122DE"/>
    <w:rPr>
      <w:rFonts w:eastAsia="Times New Roman"/>
      <w:b/>
      <w:szCs w:val="20"/>
      <w:u w:val="single"/>
    </w:rPr>
  </w:style>
  <w:style w:type="character" w:customStyle="1" w:styleId="rvts9">
    <w:name w:val="rvts9"/>
    <w:basedOn w:val="a1"/>
    <w:rsid w:val="005122DE"/>
    <w:rPr>
      <w:rFonts w:ascii="Times New Roman" w:hAnsi="Times New Roman" w:cs="Times New Roman" w:hint="default"/>
      <w:b/>
      <w:bCs/>
      <w:color w:val="17365D"/>
      <w:sz w:val="22"/>
      <w:szCs w:val="22"/>
    </w:rPr>
  </w:style>
  <w:style w:type="character" w:customStyle="1" w:styleId="200">
    <w:name w:val="Знак Знак20"/>
    <w:basedOn w:val="a1"/>
    <w:rsid w:val="005122DE"/>
    <w:rPr>
      <w:bCs/>
      <w:sz w:val="24"/>
    </w:rPr>
  </w:style>
  <w:style w:type="character" w:customStyle="1" w:styleId="afff0">
    <w:name w:val="Цветовое выделение"/>
    <w:uiPriority w:val="99"/>
    <w:rsid w:val="005122DE"/>
    <w:rPr>
      <w:b/>
      <w:bCs/>
      <w:color w:val="000080"/>
      <w:sz w:val="20"/>
      <w:szCs w:val="20"/>
    </w:rPr>
  </w:style>
  <w:style w:type="character" w:customStyle="1" w:styleId="afff1">
    <w:name w:val="Гипертекстовая ссылка"/>
    <w:basedOn w:val="afff0"/>
    <w:uiPriority w:val="99"/>
    <w:rsid w:val="005122DE"/>
    <w:rPr>
      <w:b/>
      <w:bCs/>
      <w:color w:val="008000"/>
      <w:sz w:val="20"/>
      <w:szCs w:val="20"/>
      <w:u w:val="single"/>
    </w:rPr>
  </w:style>
  <w:style w:type="paragraph" w:customStyle="1" w:styleId="afff2">
    <w:name w:val="Основное меню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720"/>
    </w:pPr>
    <w:rPr>
      <w:rFonts w:ascii="Verdana" w:eastAsia="Times New Roman" w:hAnsi="Verdana" w:cs="Verdana"/>
      <w:kern w:val="0"/>
      <w:sz w:val="22"/>
      <w:szCs w:val="22"/>
      <w:lang w:eastAsia="ru-RU"/>
    </w:rPr>
  </w:style>
  <w:style w:type="paragraph" w:customStyle="1" w:styleId="16">
    <w:name w:val="Заголовок1"/>
    <w:basedOn w:val="afff2"/>
    <w:next w:val="a0"/>
    <w:uiPriority w:val="99"/>
    <w:rsid w:val="005122DE"/>
    <w:rPr>
      <w:b/>
      <w:bCs/>
      <w:color w:val="C0C0C0"/>
    </w:rPr>
  </w:style>
  <w:style w:type="paragraph" w:customStyle="1" w:styleId="afff3">
    <w:name w:val="Интерактивный заголовок"/>
    <w:basedOn w:val="16"/>
    <w:next w:val="a0"/>
    <w:uiPriority w:val="99"/>
    <w:rsid w:val="005122DE"/>
    <w:rPr>
      <w:u w:val="single"/>
    </w:rPr>
  </w:style>
  <w:style w:type="paragraph" w:customStyle="1" w:styleId="afff4">
    <w:name w:val="Текст (лев. подпись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5">
    <w:name w:val="Колонтитул (левый)"/>
    <w:basedOn w:val="afff4"/>
    <w:next w:val="a0"/>
    <w:uiPriority w:val="99"/>
    <w:rsid w:val="005122DE"/>
    <w:rPr>
      <w:sz w:val="14"/>
      <w:szCs w:val="14"/>
    </w:rPr>
  </w:style>
  <w:style w:type="paragraph" w:customStyle="1" w:styleId="afff6">
    <w:name w:val="Текст (прав. подпись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righ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7">
    <w:name w:val="Колонтитул (правый)"/>
    <w:basedOn w:val="afff6"/>
    <w:next w:val="a0"/>
    <w:uiPriority w:val="99"/>
    <w:rsid w:val="005122DE"/>
    <w:rPr>
      <w:sz w:val="14"/>
      <w:szCs w:val="14"/>
    </w:rPr>
  </w:style>
  <w:style w:type="paragraph" w:customStyle="1" w:styleId="afff8">
    <w:name w:val="Комментарий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left="170" w:firstLine="0"/>
    </w:pPr>
    <w:rPr>
      <w:rFonts w:ascii="Arial" w:eastAsia="Times New Roman" w:hAnsi="Arial" w:cs="Arial"/>
      <w:i/>
      <w:iCs/>
      <w:color w:val="800080"/>
      <w:kern w:val="0"/>
      <w:sz w:val="20"/>
      <w:szCs w:val="20"/>
      <w:lang w:eastAsia="ru-RU"/>
    </w:rPr>
  </w:style>
  <w:style w:type="paragraph" w:customStyle="1" w:styleId="afff9">
    <w:name w:val="Комментарий пользователя"/>
    <w:basedOn w:val="afff8"/>
    <w:next w:val="a0"/>
    <w:uiPriority w:val="99"/>
    <w:rsid w:val="005122DE"/>
    <w:pPr>
      <w:jc w:val="left"/>
    </w:pPr>
    <w:rPr>
      <w:color w:val="000080"/>
    </w:rPr>
  </w:style>
  <w:style w:type="character" w:customStyle="1" w:styleId="afffa">
    <w:name w:val="Найденные слова"/>
    <w:basedOn w:val="afff0"/>
    <w:uiPriority w:val="99"/>
    <w:rsid w:val="005122DE"/>
    <w:rPr>
      <w:b/>
      <w:bCs/>
      <w:color w:val="000080"/>
      <w:sz w:val="20"/>
      <w:szCs w:val="20"/>
    </w:rPr>
  </w:style>
  <w:style w:type="character" w:customStyle="1" w:styleId="afffb">
    <w:name w:val="Не вступил в силу"/>
    <w:basedOn w:val="afff0"/>
    <w:uiPriority w:val="99"/>
    <w:rsid w:val="005122DE"/>
    <w:rPr>
      <w:b/>
      <w:bCs/>
      <w:color w:val="008080"/>
      <w:sz w:val="20"/>
      <w:szCs w:val="20"/>
    </w:rPr>
  </w:style>
  <w:style w:type="paragraph" w:customStyle="1" w:styleId="afffc">
    <w:name w:val="Объект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d">
    <w:name w:val="Таблицы (моноширинный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customStyle="1" w:styleId="afffe">
    <w:name w:val="Оглавление"/>
    <w:basedOn w:val="afffd"/>
    <w:next w:val="a0"/>
    <w:uiPriority w:val="99"/>
    <w:rsid w:val="005122DE"/>
    <w:pPr>
      <w:ind w:left="140"/>
    </w:pPr>
  </w:style>
  <w:style w:type="paragraph" w:customStyle="1" w:styleId="affff">
    <w:name w:val="Переменная часть"/>
    <w:basedOn w:val="afff2"/>
    <w:next w:val="a0"/>
    <w:uiPriority w:val="99"/>
    <w:rsid w:val="005122DE"/>
    <w:rPr>
      <w:sz w:val="18"/>
      <w:szCs w:val="18"/>
    </w:rPr>
  </w:style>
  <w:style w:type="paragraph" w:customStyle="1" w:styleId="affff0">
    <w:name w:val="Постоянная часть"/>
    <w:basedOn w:val="afff2"/>
    <w:next w:val="a0"/>
    <w:uiPriority w:val="99"/>
    <w:rsid w:val="005122DE"/>
    <w:rPr>
      <w:sz w:val="20"/>
      <w:szCs w:val="20"/>
    </w:rPr>
  </w:style>
  <w:style w:type="paragraph" w:customStyle="1" w:styleId="affff1">
    <w:name w:val="Прижатый влево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customStyle="1" w:styleId="affff2">
    <w:name w:val="Продолжение ссылки"/>
    <w:basedOn w:val="afff1"/>
    <w:uiPriority w:val="99"/>
    <w:rsid w:val="005122DE"/>
    <w:rPr>
      <w:b/>
      <w:bCs/>
      <w:color w:val="008000"/>
      <w:sz w:val="20"/>
      <w:szCs w:val="20"/>
      <w:u w:val="single"/>
    </w:rPr>
  </w:style>
  <w:style w:type="paragraph" w:customStyle="1" w:styleId="affff3">
    <w:name w:val="Словарная статья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right="118" w:firstLine="0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affff4">
    <w:name w:val="Текст (справка)"/>
    <w:basedOn w:val="a0"/>
    <w:next w:val="a0"/>
    <w:uiPriority w:val="99"/>
    <w:rsid w:val="005122DE"/>
    <w:pPr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customStyle="1" w:styleId="affff5">
    <w:name w:val="Утратил силу"/>
    <w:basedOn w:val="afff0"/>
    <w:uiPriority w:val="99"/>
    <w:rsid w:val="005122DE"/>
    <w:rPr>
      <w:b/>
      <w:bCs/>
      <w:strike/>
      <w:color w:val="808000"/>
      <w:sz w:val="20"/>
      <w:szCs w:val="20"/>
    </w:rPr>
  </w:style>
  <w:style w:type="paragraph" w:customStyle="1" w:styleId="Normal1">
    <w:name w:val="Normal1"/>
    <w:rsid w:val="005122DE"/>
    <w:pPr>
      <w:widowControl w:val="0"/>
    </w:pPr>
    <w:rPr>
      <w:rFonts w:eastAsia="Times New Roman"/>
      <w:sz w:val="20"/>
      <w:szCs w:val="20"/>
    </w:rPr>
  </w:style>
  <w:style w:type="character" w:customStyle="1" w:styleId="72">
    <w:name w:val="Знак Знак7"/>
    <w:basedOn w:val="a1"/>
    <w:rsid w:val="005122DE"/>
    <w:rPr>
      <w:sz w:val="24"/>
      <w:szCs w:val="24"/>
      <w:lang w:val="ru-RU" w:eastAsia="ru-RU" w:bidi="ar-SA"/>
    </w:rPr>
  </w:style>
  <w:style w:type="paragraph" w:customStyle="1" w:styleId="Style1">
    <w:name w:val="Style1"/>
    <w:basedOn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customStyle="1" w:styleId="Style3">
    <w:name w:val="Style3"/>
    <w:basedOn w:val="a0"/>
    <w:uiPriority w:val="99"/>
    <w:rsid w:val="005122DE"/>
    <w:pPr>
      <w:autoSpaceDE w:val="0"/>
      <w:autoSpaceDN w:val="0"/>
      <w:adjustRightInd w:val="0"/>
      <w:spacing w:line="283" w:lineRule="exact"/>
      <w:ind w:firstLine="547"/>
    </w:pPr>
    <w:rPr>
      <w:rFonts w:eastAsia="Times New Roman"/>
      <w:kern w:val="0"/>
      <w:lang w:eastAsia="ru-RU"/>
    </w:rPr>
  </w:style>
  <w:style w:type="paragraph" w:customStyle="1" w:styleId="Style4">
    <w:name w:val="Style4"/>
    <w:basedOn w:val="a0"/>
    <w:rsid w:val="005122DE"/>
    <w:pPr>
      <w:autoSpaceDE w:val="0"/>
      <w:autoSpaceDN w:val="0"/>
      <w:adjustRightInd w:val="0"/>
      <w:spacing w:line="278" w:lineRule="exact"/>
      <w:ind w:firstLine="662"/>
    </w:pPr>
    <w:rPr>
      <w:rFonts w:eastAsia="Times New Roman"/>
      <w:kern w:val="0"/>
      <w:lang w:eastAsia="ru-RU"/>
    </w:rPr>
  </w:style>
  <w:style w:type="paragraph" w:customStyle="1" w:styleId="Style6">
    <w:name w:val="Style6"/>
    <w:basedOn w:val="a0"/>
    <w:uiPriority w:val="99"/>
    <w:rsid w:val="005122DE"/>
    <w:pPr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customStyle="1" w:styleId="Style10">
    <w:name w:val="Style10"/>
    <w:basedOn w:val="a0"/>
    <w:uiPriority w:val="99"/>
    <w:rsid w:val="005122DE"/>
    <w:pPr>
      <w:autoSpaceDE w:val="0"/>
      <w:autoSpaceDN w:val="0"/>
      <w:adjustRightInd w:val="0"/>
      <w:spacing w:line="326" w:lineRule="exact"/>
      <w:ind w:firstLine="691"/>
    </w:pPr>
    <w:rPr>
      <w:rFonts w:eastAsia="Times New Roman"/>
      <w:kern w:val="0"/>
      <w:lang w:eastAsia="ru-RU"/>
    </w:rPr>
  </w:style>
  <w:style w:type="paragraph" w:customStyle="1" w:styleId="Style13">
    <w:name w:val="Style13"/>
    <w:basedOn w:val="a0"/>
    <w:uiPriority w:val="99"/>
    <w:rsid w:val="005122DE"/>
    <w:pPr>
      <w:autoSpaceDE w:val="0"/>
      <w:autoSpaceDN w:val="0"/>
      <w:adjustRightInd w:val="0"/>
      <w:spacing w:line="282" w:lineRule="exact"/>
      <w:ind w:firstLine="154"/>
      <w:jc w:val="left"/>
    </w:pPr>
    <w:rPr>
      <w:rFonts w:eastAsia="Times New Roman"/>
      <w:kern w:val="0"/>
      <w:lang w:eastAsia="ru-RU"/>
    </w:rPr>
  </w:style>
  <w:style w:type="character" w:customStyle="1" w:styleId="FontStyle16">
    <w:name w:val="Font Style16"/>
    <w:basedOn w:val="a1"/>
    <w:uiPriority w:val="99"/>
    <w:rsid w:val="005122DE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basedOn w:val="a1"/>
    <w:uiPriority w:val="99"/>
    <w:rsid w:val="005122D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1">
    <w:name w:val="Font Style21"/>
    <w:basedOn w:val="a1"/>
    <w:uiPriority w:val="99"/>
    <w:rsid w:val="005122D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2">
    <w:name w:val="Font Style22"/>
    <w:basedOn w:val="a1"/>
    <w:uiPriority w:val="99"/>
    <w:rsid w:val="005122DE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2">
    <w:name w:val="Style2"/>
    <w:basedOn w:val="a0"/>
    <w:uiPriority w:val="99"/>
    <w:rsid w:val="005122DE"/>
    <w:pPr>
      <w:autoSpaceDE w:val="0"/>
      <w:autoSpaceDN w:val="0"/>
      <w:adjustRightInd w:val="0"/>
      <w:spacing w:line="278" w:lineRule="exact"/>
      <w:ind w:firstLine="0"/>
    </w:pPr>
    <w:rPr>
      <w:rFonts w:eastAsia="Times New Roman"/>
      <w:kern w:val="0"/>
      <w:lang w:eastAsia="ru-RU"/>
    </w:rPr>
  </w:style>
  <w:style w:type="character" w:customStyle="1" w:styleId="FontStyle65">
    <w:name w:val="Font Style65"/>
    <w:basedOn w:val="a1"/>
    <w:uiPriority w:val="99"/>
    <w:rsid w:val="005122DE"/>
    <w:rPr>
      <w:rFonts w:ascii="Times New Roman" w:hAnsi="Times New Roman" w:cs="Times New Roman"/>
      <w:sz w:val="22"/>
      <w:szCs w:val="22"/>
    </w:rPr>
  </w:style>
  <w:style w:type="character" w:customStyle="1" w:styleId="FontStyle34">
    <w:name w:val="Font Style34"/>
    <w:basedOn w:val="a1"/>
    <w:rsid w:val="005122DE"/>
    <w:rPr>
      <w:rFonts w:ascii="Times New Roman" w:hAnsi="Times New Roman" w:cs="Times New Roman"/>
      <w:sz w:val="22"/>
      <w:szCs w:val="22"/>
    </w:rPr>
  </w:style>
  <w:style w:type="character" w:customStyle="1" w:styleId="affff6">
    <w:name w:val="Символ сноски"/>
    <w:basedOn w:val="a1"/>
    <w:rsid w:val="005122DE"/>
    <w:rPr>
      <w:vertAlign w:val="superscript"/>
    </w:rPr>
  </w:style>
  <w:style w:type="paragraph" w:customStyle="1" w:styleId="Main">
    <w:name w:val="Main"/>
    <w:rsid w:val="005122DE"/>
    <w:pPr>
      <w:widowControl w:val="0"/>
      <w:spacing w:line="360" w:lineRule="auto"/>
      <w:ind w:firstLine="709"/>
      <w:jc w:val="both"/>
    </w:pPr>
    <w:rPr>
      <w:rFonts w:eastAsia="Times New Roman" w:cs="Tahoma"/>
      <w:szCs w:val="16"/>
    </w:rPr>
  </w:style>
  <w:style w:type="character" w:customStyle="1" w:styleId="MainChar">
    <w:name w:val="Main Char"/>
    <w:basedOn w:val="a1"/>
    <w:rsid w:val="005122DE"/>
    <w:rPr>
      <w:rFonts w:cs="Tahoma"/>
      <w:sz w:val="24"/>
      <w:szCs w:val="16"/>
      <w:lang w:val="ru-RU" w:eastAsia="ru-RU" w:bidi="ar-SA"/>
    </w:rPr>
  </w:style>
  <w:style w:type="paragraph" w:customStyle="1" w:styleId="ConsNonformat">
    <w:name w:val="ConsNonformat"/>
    <w:rsid w:val="005122DE"/>
    <w:pPr>
      <w:widowControl w:val="0"/>
    </w:pPr>
    <w:rPr>
      <w:rFonts w:ascii="Courier New" w:eastAsia="Times New Roman" w:hAnsi="Courier New"/>
      <w:snapToGrid w:val="0"/>
      <w:sz w:val="18"/>
      <w:szCs w:val="20"/>
    </w:rPr>
  </w:style>
  <w:style w:type="paragraph" w:customStyle="1" w:styleId="BodyText21">
    <w:name w:val="Body Text 21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paragraph" w:customStyle="1" w:styleId="ConsTitle">
    <w:name w:val="ConsTitle"/>
    <w:rsid w:val="005122DE"/>
    <w:pPr>
      <w:widowControl w:val="0"/>
    </w:pPr>
    <w:rPr>
      <w:rFonts w:ascii="Arial" w:eastAsia="Times New Roman" w:hAnsi="Arial"/>
      <w:b/>
      <w:snapToGrid w:val="0"/>
      <w:sz w:val="16"/>
      <w:szCs w:val="20"/>
    </w:rPr>
  </w:style>
  <w:style w:type="paragraph" w:customStyle="1" w:styleId="BodyTextIndent21">
    <w:name w:val="Body Text Indent 21"/>
    <w:basedOn w:val="a0"/>
    <w:rsid w:val="005122DE"/>
    <w:pPr>
      <w:widowControl/>
      <w:spacing w:line="240" w:lineRule="auto"/>
      <w:ind w:firstLine="720"/>
    </w:pPr>
    <w:rPr>
      <w:rFonts w:eastAsia="Times New Roman"/>
      <w:b/>
      <w:i/>
      <w:kern w:val="0"/>
      <w:szCs w:val="20"/>
      <w:lang w:eastAsia="ru-RU"/>
    </w:rPr>
  </w:style>
  <w:style w:type="paragraph" w:customStyle="1" w:styleId="OTCHET00">
    <w:name w:val="OTCHET_00"/>
    <w:basedOn w:val="28"/>
    <w:rsid w:val="005122DE"/>
    <w:pPr>
      <w:widowControl/>
      <w:tabs>
        <w:tab w:val="clear" w:pos="643"/>
        <w:tab w:val="left" w:pos="709"/>
        <w:tab w:val="left" w:pos="3402"/>
      </w:tabs>
      <w:ind w:left="0" w:firstLine="0"/>
    </w:pPr>
    <w:rPr>
      <w:rFonts w:ascii="NTTimes/Cyrillic" w:eastAsia="Times New Roman" w:hAnsi="NTTimes/Cyrillic"/>
      <w:kern w:val="0"/>
      <w:szCs w:val="20"/>
      <w:lang w:eastAsia="ru-RU"/>
    </w:rPr>
  </w:style>
  <w:style w:type="paragraph" w:customStyle="1" w:styleId="ConsCell">
    <w:name w:val="ConsCell"/>
    <w:rsid w:val="005122DE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</w:rPr>
  </w:style>
  <w:style w:type="paragraph" w:styleId="affff7">
    <w:name w:val="Block Text"/>
    <w:basedOn w:val="a0"/>
    <w:rsid w:val="005122DE"/>
    <w:pPr>
      <w:widowControl/>
      <w:spacing w:line="240" w:lineRule="auto"/>
      <w:ind w:left="-108" w:right="-108" w:firstLine="0"/>
      <w:jc w:val="left"/>
    </w:pPr>
    <w:rPr>
      <w:rFonts w:eastAsia="Times New Roman"/>
      <w:kern w:val="0"/>
      <w:sz w:val="22"/>
      <w:lang w:eastAsia="ru-RU"/>
    </w:rPr>
  </w:style>
  <w:style w:type="paragraph" w:customStyle="1" w:styleId="BodyText22">
    <w:name w:val="Body Text 22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paragraph" w:customStyle="1" w:styleId="affff8">
    <w:name w:val="таблица"/>
    <w:rsid w:val="005122DE"/>
    <w:pPr>
      <w:keepNext/>
      <w:keepLines/>
      <w:spacing w:before="60" w:after="60"/>
    </w:pPr>
    <w:rPr>
      <w:rFonts w:ascii="Arial" w:eastAsia="Times New Roman" w:hAnsi="Arial"/>
      <w:i/>
      <w:sz w:val="20"/>
      <w:szCs w:val="20"/>
    </w:rPr>
  </w:style>
  <w:style w:type="paragraph" w:customStyle="1" w:styleId="Normal2">
    <w:name w:val="Normal2"/>
    <w:rsid w:val="005122DE"/>
    <w:pPr>
      <w:widowControl w:val="0"/>
      <w:spacing w:line="300" w:lineRule="auto"/>
      <w:ind w:left="1040" w:hanging="360"/>
      <w:jc w:val="both"/>
    </w:pPr>
    <w:rPr>
      <w:rFonts w:eastAsia="Times New Roman"/>
      <w:snapToGrid w:val="0"/>
      <w:szCs w:val="20"/>
    </w:rPr>
  </w:style>
  <w:style w:type="paragraph" w:customStyle="1" w:styleId="52">
    <w:name w:val="заголовок 5"/>
    <w:basedOn w:val="a0"/>
    <w:next w:val="a0"/>
    <w:rsid w:val="005122DE"/>
    <w:pPr>
      <w:keepNext/>
      <w:spacing w:line="240" w:lineRule="auto"/>
      <w:ind w:firstLine="720"/>
      <w:outlineLvl w:val="4"/>
    </w:pPr>
    <w:rPr>
      <w:rFonts w:ascii="Helvetica" w:eastAsia="Times New Roman" w:hAnsi="Helvetica"/>
      <w:snapToGrid w:val="0"/>
      <w:kern w:val="0"/>
      <w:szCs w:val="20"/>
      <w:lang w:eastAsia="ru-RU"/>
    </w:rPr>
  </w:style>
  <w:style w:type="character" w:customStyle="1" w:styleId="MainCharChar">
    <w:name w:val="Main Char Char"/>
    <w:basedOn w:val="a1"/>
    <w:rsid w:val="005122DE"/>
    <w:rPr>
      <w:rFonts w:cs="Tahoma"/>
      <w:sz w:val="24"/>
      <w:szCs w:val="16"/>
      <w:lang w:val="ru-RU" w:eastAsia="ru-RU" w:bidi="ar-SA"/>
    </w:rPr>
  </w:style>
  <w:style w:type="character" w:customStyle="1" w:styleId="Char">
    <w:name w:val="Char"/>
    <w:basedOn w:val="a1"/>
    <w:rsid w:val="005122DE"/>
    <w:rPr>
      <w:b/>
      <w:bCs/>
      <w:sz w:val="24"/>
      <w:szCs w:val="24"/>
      <w:lang w:val="ru-RU" w:eastAsia="ru-RU" w:bidi="ar-SA"/>
    </w:rPr>
  </w:style>
  <w:style w:type="paragraph" w:customStyle="1" w:styleId="xl27">
    <w:name w:val="xl27"/>
    <w:basedOn w:val="a0"/>
    <w:rsid w:val="005122D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/>
      <w:kern w:val="0"/>
      <w:lang w:eastAsia="ru-RU"/>
    </w:rPr>
  </w:style>
  <w:style w:type="paragraph" w:customStyle="1" w:styleId="17">
    <w:name w:val="1"/>
    <w:basedOn w:val="a0"/>
    <w:next w:val="af4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kern w:val="0"/>
      <w:lang w:eastAsia="ru-RU"/>
    </w:rPr>
  </w:style>
  <w:style w:type="paragraph" w:customStyle="1" w:styleId="ConsPlusNonformat">
    <w:name w:val="ConsPlusNonformat"/>
    <w:rsid w:val="005122D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mainattraction1">
    <w:name w:val="main_attraction1"/>
    <w:basedOn w:val="a1"/>
    <w:rsid w:val="005122DE"/>
    <w:rPr>
      <w:b/>
      <w:bCs/>
    </w:rPr>
  </w:style>
  <w:style w:type="paragraph" w:customStyle="1" w:styleId="Normal3">
    <w:name w:val="Normal3"/>
    <w:rsid w:val="005122DE"/>
    <w:pPr>
      <w:widowControl w:val="0"/>
      <w:spacing w:line="300" w:lineRule="auto"/>
      <w:ind w:left="1040" w:hanging="360"/>
      <w:jc w:val="both"/>
    </w:pPr>
    <w:rPr>
      <w:rFonts w:eastAsia="Times New Roman"/>
      <w:snapToGrid w:val="0"/>
      <w:szCs w:val="20"/>
    </w:rPr>
  </w:style>
  <w:style w:type="paragraph" w:customStyle="1" w:styleId="affff9">
    <w:name w:val="Таблица"/>
    <w:basedOn w:val="a0"/>
    <w:rsid w:val="005122DE"/>
    <w:pPr>
      <w:widowControl/>
      <w:spacing w:line="240" w:lineRule="auto"/>
      <w:ind w:firstLine="0"/>
      <w:jc w:val="left"/>
    </w:pPr>
    <w:rPr>
      <w:rFonts w:eastAsia="Times New Roman"/>
      <w:kern w:val="0"/>
      <w:sz w:val="28"/>
      <w:szCs w:val="28"/>
      <w:lang w:eastAsia="ru-RU"/>
    </w:rPr>
  </w:style>
  <w:style w:type="paragraph" w:customStyle="1" w:styleId="BodyText23">
    <w:name w:val="Body Text 23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paragraph" w:customStyle="1" w:styleId="text2">
    <w:name w:val="text_2"/>
    <w:basedOn w:val="a0"/>
    <w:rsid w:val="005122DE"/>
    <w:pPr>
      <w:widowControl/>
      <w:spacing w:before="30" w:after="100" w:afterAutospacing="1" w:line="240" w:lineRule="auto"/>
      <w:ind w:left="75" w:firstLine="0"/>
      <w:jc w:val="left"/>
    </w:pPr>
    <w:rPr>
      <w:rFonts w:ascii="Arial" w:eastAsia="Times New Roman" w:hAnsi="Arial" w:cs="Arial"/>
      <w:color w:val="336699"/>
      <w:kern w:val="0"/>
      <w:sz w:val="20"/>
      <w:szCs w:val="20"/>
      <w:lang w:eastAsia="ru-RU"/>
    </w:rPr>
  </w:style>
  <w:style w:type="paragraph" w:customStyle="1" w:styleId="29">
    <w:name w:val="2"/>
    <w:basedOn w:val="a0"/>
    <w:next w:val="af4"/>
    <w:rsid w:val="005122DE"/>
    <w:pPr>
      <w:widowControl/>
      <w:spacing w:line="240" w:lineRule="auto"/>
      <w:ind w:firstLine="0"/>
      <w:jc w:val="left"/>
    </w:pPr>
    <w:rPr>
      <w:rFonts w:eastAsia="Times New Roman"/>
      <w:kern w:val="0"/>
      <w:lang w:eastAsia="ru-RU"/>
    </w:rPr>
  </w:style>
  <w:style w:type="paragraph" w:styleId="36">
    <w:name w:val="List Bullet 3"/>
    <w:basedOn w:val="a0"/>
    <w:autoRedefine/>
    <w:rsid w:val="005122DE"/>
    <w:pPr>
      <w:widowControl/>
      <w:spacing w:line="264" w:lineRule="auto"/>
      <w:ind w:firstLine="0"/>
      <w:jc w:val="center"/>
    </w:pPr>
    <w:rPr>
      <w:rFonts w:eastAsia="Times New Roman"/>
      <w:kern w:val="0"/>
      <w:sz w:val="28"/>
      <w:lang w:eastAsia="ru-RU"/>
    </w:rPr>
  </w:style>
  <w:style w:type="paragraph" w:customStyle="1" w:styleId="211">
    <w:name w:val="Основной текст 21"/>
    <w:basedOn w:val="a0"/>
    <w:rsid w:val="005122DE"/>
    <w:pPr>
      <w:widowControl/>
      <w:spacing w:line="240" w:lineRule="auto"/>
      <w:ind w:firstLine="720"/>
    </w:pPr>
    <w:rPr>
      <w:rFonts w:eastAsia="Times New Roman"/>
      <w:kern w:val="0"/>
      <w:szCs w:val="20"/>
      <w:lang w:eastAsia="ru-RU"/>
    </w:rPr>
  </w:style>
  <w:style w:type="character" w:customStyle="1" w:styleId="text31">
    <w:name w:val="text31"/>
    <w:basedOn w:val="a1"/>
    <w:rsid w:val="005122DE"/>
    <w:rPr>
      <w:rFonts w:ascii="Arial" w:hAnsi="Arial" w:cs="Arial" w:hint="default"/>
      <w:b w:val="0"/>
      <w:bCs w:val="0"/>
      <w:color w:val="000000"/>
      <w:sz w:val="18"/>
      <w:szCs w:val="18"/>
    </w:rPr>
  </w:style>
  <w:style w:type="paragraph" w:customStyle="1" w:styleId="text3">
    <w:name w:val="text3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color w:val="000000"/>
      <w:kern w:val="0"/>
      <w:sz w:val="18"/>
      <w:szCs w:val="18"/>
      <w:lang w:eastAsia="ru-RU"/>
    </w:rPr>
  </w:style>
  <w:style w:type="paragraph" w:customStyle="1" w:styleId="mini">
    <w:name w:val="mini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color w:val="333333"/>
      <w:kern w:val="0"/>
      <w:sz w:val="15"/>
      <w:szCs w:val="15"/>
      <w:lang w:eastAsia="ru-RU"/>
    </w:rPr>
  </w:style>
  <w:style w:type="paragraph" w:customStyle="1" w:styleId="two">
    <w:name w:val="two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b/>
      <w:bCs/>
      <w:color w:val="990000"/>
      <w:kern w:val="0"/>
      <w:sz w:val="17"/>
      <w:szCs w:val="17"/>
      <w:u w:val="single"/>
      <w:lang w:eastAsia="ru-RU"/>
    </w:rPr>
  </w:style>
  <w:style w:type="paragraph" w:customStyle="1" w:styleId="2x2gray">
    <w:name w:val="2x2gray"/>
    <w:basedOn w:val="a0"/>
    <w:rsid w:val="005122DE"/>
    <w:pPr>
      <w:widowControl/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Verdana" w:eastAsia="Arial Unicode MS" w:hAnsi="Verdana" w:cs="Arial Unicode MS"/>
      <w:color w:val="000000"/>
      <w:kern w:val="0"/>
      <w:sz w:val="18"/>
      <w:szCs w:val="18"/>
      <w:lang w:eastAsia="ru-RU"/>
    </w:rPr>
  </w:style>
  <w:style w:type="paragraph" w:customStyle="1" w:styleId="news">
    <w:name w:val="news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"/>
      <w:b/>
      <w:bCs/>
      <w:color w:val="990000"/>
      <w:kern w:val="0"/>
      <w:sz w:val="21"/>
      <w:szCs w:val="21"/>
      <w:lang w:eastAsia="ru-RU"/>
    </w:rPr>
  </w:style>
  <w:style w:type="paragraph" w:customStyle="1" w:styleId="style20">
    <w:name w:val="style2"/>
    <w:basedOn w:val="a0"/>
    <w:rsid w:val="005122DE"/>
    <w:pPr>
      <w:widowControl/>
      <w:spacing w:before="100" w:beforeAutospacing="1" w:after="100" w:afterAutospacing="1" w:line="240" w:lineRule="auto"/>
      <w:ind w:firstLine="0"/>
      <w:jc w:val="left"/>
    </w:pPr>
    <w:rPr>
      <w:rFonts w:ascii="Verdana" w:eastAsia="Arial Unicode MS" w:hAnsi="Verdana" w:cs="Arial Unicode MS"/>
      <w:color w:val="FFFFFF"/>
      <w:kern w:val="0"/>
      <w:sz w:val="18"/>
      <w:szCs w:val="18"/>
      <w:lang w:eastAsia="ru-RU"/>
    </w:rPr>
  </w:style>
  <w:style w:type="paragraph" w:styleId="18">
    <w:name w:val="index 1"/>
    <w:basedOn w:val="a0"/>
    <w:next w:val="a0"/>
    <w:autoRedefine/>
    <w:rsid w:val="005122DE"/>
    <w:pPr>
      <w:widowControl/>
      <w:spacing w:line="240" w:lineRule="auto"/>
      <w:ind w:left="240" w:hanging="240"/>
      <w:jc w:val="left"/>
    </w:pPr>
    <w:rPr>
      <w:rFonts w:eastAsia="Times New Roman"/>
      <w:kern w:val="0"/>
      <w:lang w:eastAsia="ru-RU"/>
    </w:rPr>
  </w:style>
  <w:style w:type="paragraph" w:customStyle="1" w:styleId="19">
    <w:name w:val="заголовок 1"/>
    <w:basedOn w:val="a0"/>
    <w:next w:val="a0"/>
    <w:link w:val="1a"/>
    <w:rsid w:val="005122DE"/>
    <w:pPr>
      <w:keepNext/>
      <w:widowControl/>
      <w:autoSpaceDE w:val="0"/>
      <w:autoSpaceDN w:val="0"/>
      <w:spacing w:line="240" w:lineRule="auto"/>
      <w:ind w:firstLine="0"/>
      <w:jc w:val="center"/>
      <w:outlineLvl w:val="0"/>
    </w:pPr>
    <w:rPr>
      <w:rFonts w:eastAsia="Times New Roman"/>
      <w:b/>
      <w:bCs/>
      <w:i/>
      <w:iCs/>
      <w:kern w:val="0"/>
      <w:lang w:eastAsia="ru-RU"/>
    </w:rPr>
  </w:style>
  <w:style w:type="character" w:customStyle="1" w:styleId="1a">
    <w:name w:val="заголовок 1 Знак"/>
    <w:basedOn w:val="a1"/>
    <w:link w:val="19"/>
    <w:rsid w:val="005122DE"/>
    <w:rPr>
      <w:rFonts w:eastAsia="Times New Roman"/>
      <w:b/>
      <w:bCs/>
      <w:i/>
      <w:iCs/>
    </w:rPr>
  </w:style>
  <w:style w:type="paragraph" w:customStyle="1" w:styleId="2a">
    <w:name w:val="заголовок 2"/>
    <w:basedOn w:val="a0"/>
    <w:next w:val="a0"/>
    <w:rsid w:val="005122DE"/>
    <w:pPr>
      <w:keepNext/>
      <w:widowControl/>
      <w:autoSpaceDE w:val="0"/>
      <w:autoSpaceDN w:val="0"/>
      <w:spacing w:line="240" w:lineRule="auto"/>
      <w:ind w:firstLine="0"/>
      <w:jc w:val="center"/>
      <w:outlineLvl w:val="1"/>
    </w:pPr>
    <w:rPr>
      <w:rFonts w:eastAsia="Times New Roman"/>
      <w:b/>
      <w:bCs/>
      <w:i/>
      <w:iCs/>
      <w:kern w:val="0"/>
      <w:u w:val="single"/>
      <w:lang w:eastAsia="ru-RU"/>
    </w:rPr>
  </w:style>
  <w:style w:type="paragraph" w:customStyle="1" w:styleId="46">
    <w:name w:val="заголовок 4"/>
    <w:basedOn w:val="a0"/>
    <w:next w:val="a0"/>
    <w:rsid w:val="005122DE"/>
    <w:pPr>
      <w:keepNext/>
      <w:widowControl/>
      <w:autoSpaceDE w:val="0"/>
      <w:autoSpaceDN w:val="0"/>
      <w:spacing w:line="240" w:lineRule="auto"/>
      <w:ind w:firstLine="0"/>
      <w:jc w:val="center"/>
      <w:outlineLvl w:val="3"/>
    </w:pPr>
    <w:rPr>
      <w:rFonts w:eastAsia="Times New Roman"/>
      <w:b/>
      <w:bCs/>
      <w:kern w:val="0"/>
      <w:lang w:eastAsia="ru-RU"/>
    </w:rPr>
  </w:style>
  <w:style w:type="paragraph" w:styleId="affffa">
    <w:name w:val="List"/>
    <w:basedOn w:val="a0"/>
    <w:rsid w:val="005122DE"/>
    <w:pPr>
      <w:widowControl/>
      <w:spacing w:line="240" w:lineRule="auto"/>
      <w:ind w:left="283" w:hanging="283"/>
      <w:jc w:val="left"/>
    </w:pPr>
    <w:rPr>
      <w:rFonts w:eastAsia="Times New Roman"/>
      <w:kern w:val="0"/>
      <w:lang w:eastAsia="ru-RU"/>
    </w:rPr>
  </w:style>
  <w:style w:type="paragraph" w:styleId="2">
    <w:name w:val="List 2"/>
    <w:basedOn w:val="a0"/>
    <w:rsid w:val="005122DE"/>
    <w:pPr>
      <w:widowControl/>
      <w:numPr>
        <w:numId w:val="25"/>
      </w:numPr>
      <w:tabs>
        <w:tab w:val="clear" w:pos="360"/>
      </w:tabs>
      <w:spacing w:line="240" w:lineRule="auto"/>
      <w:ind w:left="566" w:hanging="283"/>
      <w:jc w:val="left"/>
    </w:pPr>
    <w:rPr>
      <w:rFonts w:eastAsia="Times New Roman"/>
      <w:kern w:val="0"/>
      <w:lang w:eastAsia="ru-RU"/>
    </w:rPr>
  </w:style>
  <w:style w:type="paragraph" w:styleId="a">
    <w:name w:val="List Bullet"/>
    <w:basedOn w:val="a0"/>
    <w:rsid w:val="005122DE"/>
    <w:pPr>
      <w:widowControl/>
      <w:numPr>
        <w:numId w:val="26"/>
      </w:numPr>
      <w:tabs>
        <w:tab w:val="clear" w:pos="643"/>
        <w:tab w:val="num" w:pos="360"/>
      </w:tabs>
      <w:spacing w:line="240" w:lineRule="auto"/>
      <w:ind w:left="360"/>
      <w:jc w:val="left"/>
    </w:pPr>
    <w:rPr>
      <w:rFonts w:eastAsia="Times New Roman"/>
      <w:kern w:val="0"/>
      <w:lang w:eastAsia="ru-RU"/>
    </w:rPr>
  </w:style>
  <w:style w:type="paragraph" w:styleId="20">
    <w:name w:val="List Bullet 2"/>
    <w:basedOn w:val="a0"/>
    <w:rsid w:val="005122DE"/>
    <w:pPr>
      <w:widowControl/>
      <w:numPr>
        <w:numId w:val="16"/>
      </w:numPr>
      <w:spacing w:line="240" w:lineRule="auto"/>
      <w:jc w:val="left"/>
    </w:pPr>
    <w:rPr>
      <w:rFonts w:eastAsia="Times New Roman"/>
      <w:kern w:val="0"/>
      <w:lang w:eastAsia="ru-RU"/>
    </w:rPr>
  </w:style>
  <w:style w:type="paragraph" w:styleId="2b">
    <w:name w:val="List Continue 2"/>
    <w:basedOn w:val="a0"/>
    <w:rsid w:val="005122DE"/>
    <w:pPr>
      <w:widowControl/>
      <w:spacing w:after="120" w:line="240" w:lineRule="auto"/>
      <w:ind w:left="566" w:firstLine="0"/>
      <w:jc w:val="left"/>
    </w:pPr>
    <w:rPr>
      <w:rFonts w:eastAsia="Times New Roman"/>
      <w:kern w:val="0"/>
      <w:lang w:eastAsia="ru-RU"/>
    </w:rPr>
  </w:style>
  <w:style w:type="paragraph" w:styleId="2c">
    <w:name w:val="Body Text First Indent 2"/>
    <w:basedOn w:val="afb"/>
    <w:link w:val="2d"/>
    <w:rsid w:val="005122DE"/>
    <w:pPr>
      <w:widowControl/>
      <w:spacing w:line="240" w:lineRule="auto"/>
      <w:ind w:firstLine="210"/>
      <w:jc w:val="left"/>
    </w:pPr>
    <w:rPr>
      <w:rFonts w:eastAsia="Times New Roman"/>
      <w:kern w:val="0"/>
      <w:lang w:eastAsia="ru-RU"/>
    </w:rPr>
  </w:style>
  <w:style w:type="character" w:customStyle="1" w:styleId="2d">
    <w:name w:val="Красная строка 2 Знак"/>
    <w:basedOn w:val="afc"/>
    <w:link w:val="2c"/>
    <w:rsid w:val="005122DE"/>
    <w:rPr>
      <w:rFonts w:eastAsia="Times New Roman"/>
    </w:rPr>
  </w:style>
  <w:style w:type="character" w:customStyle="1" w:styleId="212">
    <w:name w:val="Заголовок 2 Знак1"/>
    <w:basedOn w:val="a1"/>
    <w:rsid w:val="005122DE"/>
    <w:rPr>
      <w:b/>
      <w:bCs/>
      <w:sz w:val="24"/>
      <w:szCs w:val="24"/>
      <w:lang w:val="ru-RU" w:eastAsia="ru-RU" w:bidi="ar-SA"/>
    </w:rPr>
  </w:style>
  <w:style w:type="character" w:customStyle="1" w:styleId="180">
    <w:name w:val="Знак Знак18"/>
    <w:basedOn w:val="a1"/>
    <w:rsid w:val="005122DE"/>
    <w:rPr>
      <w:b/>
      <w:bCs/>
      <w:sz w:val="24"/>
      <w:szCs w:val="24"/>
      <w:lang w:val="ru-RU" w:eastAsia="ru-RU" w:bidi="ar-SA"/>
    </w:rPr>
  </w:style>
  <w:style w:type="character" w:customStyle="1" w:styleId="190">
    <w:name w:val="Знак Знак19"/>
    <w:basedOn w:val="a1"/>
    <w:rsid w:val="005122DE"/>
    <w:rPr>
      <w:b/>
      <w:bCs/>
      <w:sz w:val="32"/>
      <w:szCs w:val="32"/>
      <w:lang w:val="ru-RU" w:eastAsia="ru-RU" w:bidi="ar-SA"/>
    </w:rPr>
  </w:style>
  <w:style w:type="character" w:customStyle="1" w:styleId="1b">
    <w:name w:val="Основной текст Знак1"/>
    <w:aliases w:val="Основной текст Знак Знак, Знак Знак2"/>
    <w:basedOn w:val="a1"/>
    <w:rsid w:val="005122DE"/>
    <w:rPr>
      <w:sz w:val="24"/>
      <w:szCs w:val="24"/>
      <w:lang w:val="ru-RU" w:eastAsia="ru-RU" w:bidi="ar-SA"/>
    </w:rPr>
  </w:style>
  <w:style w:type="character" w:customStyle="1" w:styleId="WW8Num47z2">
    <w:name w:val="WW8Num47z2"/>
    <w:rsid w:val="005122DE"/>
    <w:rPr>
      <w:rFonts w:ascii="Wingdings" w:hAnsi="Wingdings"/>
    </w:rPr>
  </w:style>
  <w:style w:type="paragraph" w:customStyle="1" w:styleId="213">
    <w:name w:val="Основной текст с отступом 21"/>
    <w:basedOn w:val="a0"/>
    <w:rsid w:val="005122DE"/>
    <w:pPr>
      <w:widowControl/>
      <w:suppressAutoHyphens/>
      <w:spacing w:after="120" w:line="480" w:lineRule="auto"/>
      <w:ind w:left="283" w:firstLine="0"/>
      <w:jc w:val="left"/>
    </w:pPr>
    <w:rPr>
      <w:rFonts w:eastAsia="Times New Roman"/>
      <w:kern w:val="0"/>
      <w:lang w:eastAsia="ar-SA"/>
    </w:rPr>
  </w:style>
  <w:style w:type="paragraph" w:customStyle="1" w:styleId="1c">
    <w:name w:val="Стиль1"/>
    <w:basedOn w:val="a0"/>
    <w:next w:val="100"/>
    <w:rsid w:val="005122DE"/>
    <w:pPr>
      <w:widowControl/>
      <w:spacing w:line="240" w:lineRule="auto"/>
      <w:ind w:firstLine="0"/>
      <w:jc w:val="left"/>
    </w:pPr>
    <w:rPr>
      <w:rFonts w:eastAsia="Times New Roman"/>
      <w:kern w:val="0"/>
      <w:sz w:val="20"/>
      <w:lang w:eastAsia="ru-RU"/>
    </w:rPr>
  </w:style>
  <w:style w:type="character" w:customStyle="1" w:styleId="rvts24">
    <w:name w:val="rvts24"/>
    <w:basedOn w:val="a1"/>
    <w:rsid w:val="005122DE"/>
    <w:rPr>
      <w:rFonts w:ascii="Times New Roman" w:hAnsi="Times New Roman" w:cs="Times New Roman" w:hint="default"/>
      <w:sz w:val="24"/>
      <w:szCs w:val="24"/>
    </w:rPr>
  </w:style>
  <w:style w:type="paragraph" w:customStyle="1" w:styleId="rvps1">
    <w:name w:val="rvps1"/>
    <w:basedOn w:val="a0"/>
    <w:rsid w:val="005122DE"/>
    <w:pPr>
      <w:widowControl/>
      <w:spacing w:line="240" w:lineRule="auto"/>
      <w:ind w:firstLine="0"/>
      <w:jc w:val="center"/>
    </w:pPr>
    <w:rPr>
      <w:rFonts w:eastAsia="Times New Roman"/>
      <w:kern w:val="0"/>
      <w:lang w:eastAsia="ru-RU"/>
    </w:rPr>
  </w:style>
  <w:style w:type="paragraph" w:customStyle="1" w:styleId="2e">
    <w:name w:val="Обычный2"/>
    <w:rsid w:val="005122DE"/>
    <w:rPr>
      <w:rFonts w:eastAsia="Times New Roman"/>
      <w:szCs w:val="20"/>
    </w:rPr>
  </w:style>
  <w:style w:type="paragraph" w:customStyle="1" w:styleId="rvps59">
    <w:name w:val="rvps59"/>
    <w:basedOn w:val="a0"/>
    <w:rsid w:val="005122DE"/>
    <w:pPr>
      <w:widowControl/>
      <w:spacing w:line="240" w:lineRule="auto"/>
      <w:ind w:firstLine="705"/>
    </w:pPr>
    <w:rPr>
      <w:rFonts w:eastAsia="Times New Roman"/>
      <w:kern w:val="0"/>
      <w:lang w:eastAsia="ru-RU"/>
    </w:rPr>
  </w:style>
  <w:style w:type="paragraph" w:customStyle="1" w:styleId="rvps61">
    <w:name w:val="rvps61"/>
    <w:basedOn w:val="a0"/>
    <w:rsid w:val="005122DE"/>
    <w:pPr>
      <w:widowControl/>
      <w:spacing w:line="240" w:lineRule="auto"/>
      <w:ind w:firstLine="705"/>
      <w:jc w:val="center"/>
    </w:pPr>
    <w:rPr>
      <w:rFonts w:eastAsia="Times New Roman"/>
      <w:kern w:val="0"/>
      <w:lang w:eastAsia="ru-RU"/>
    </w:rPr>
  </w:style>
  <w:style w:type="paragraph" w:customStyle="1" w:styleId="Iiiaeuiue">
    <w:name w:val="Ii?iaeuiue"/>
    <w:rsid w:val="005122DE"/>
    <w:rPr>
      <w:rFonts w:ascii="Baltica" w:eastAsia="Times New Roman" w:hAnsi="Baltica"/>
      <w:szCs w:val="20"/>
    </w:rPr>
  </w:style>
  <w:style w:type="paragraph" w:customStyle="1" w:styleId="37">
    <w:name w:val="Верхний колонтит.3л"/>
    <w:basedOn w:val="a0"/>
    <w:rsid w:val="005122DE"/>
    <w:pPr>
      <w:widowControl/>
      <w:tabs>
        <w:tab w:val="center" w:pos="4153"/>
        <w:tab w:val="right" w:pos="8306"/>
      </w:tabs>
      <w:spacing w:line="240" w:lineRule="auto"/>
      <w:ind w:firstLine="0"/>
      <w:jc w:val="left"/>
    </w:pPr>
    <w:rPr>
      <w:rFonts w:eastAsia="Times New Roman"/>
      <w:kern w:val="0"/>
      <w:sz w:val="26"/>
      <w:szCs w:val="20"/>
      <w:lang w:eastAsia="ru-RU"/>
    </w:rPr>
  </w:style>
  <w:style w:type="paragraph" w:customStyle="1" w:styleId="affffb">
    <w:name w:val="основной текст Знак"/>
    <w:basedOn w:val="a0"/>
    <w:rsid w:val="005122DE"/>
    <w:pPr>
      <w:widowControl/>
      <w:spacing w:after="120" w:line="240" w:lineRule="auto"/>
    </w:pPr>
    <w:rPr>
      <w:rFonts w:ascii="Arial" w:eastAsia="Times New Roman" w:hAnsi="Arial"/>
      <w:kern w:val="0"/>
      <w:sz w:val="28"/>
      <w:szCs w:val="20"/>
      <w:lang w:eastAsia="ru-RU"/>
    </w:rPr>
  </w:style>
  <w:style w:type="paragraph" w:customStyle="1" w:styleId="FR1">
    <w:name w:val="FR1"/>
    <w:rsid w:val="005122DE"/>
    <w:pPr>
      <w:widowControl w:val="0"/>
      <w:autoSpaceDE w:val="0"/>
      <w:autoSpaceDN w:val="0"/>
      <w:spacing w:before="20"/>
      <w:ind w:left="760"/>
    </w:pPr>
    <w:rPr>
      <w:rFonts w:eastAsia="Times New Roman"/>
      <w:sz w:val="32"/>
      <w:szCs w:val="20"/>
    </w:rPr>
  </w:style>
  <w:style w:type="paragraph" w:customStyle="1" w:styleId="120">
    <w:name w:val="Знак Знак Знак Знак Знак1 Знак Знак Знак Знак2"/>
    <w:basedOn w:val="a0"/>
    <w:rsid w:val="005122DE"/>
    <w:pPr>
      <w:adjustRightInd w:val="0"/>
      <w:spacing w:after="160" w:line="240" w:lineRule="exact"/>
      <w:ind w:firstLine="0"/>
      <w:jc w:val="right"/>
    </w:pPr>
    <w:rPr>
      <w:rFonts w:eastAsia="Times New Roman"/>
      <w:kern w:val="0"/>
      <w:sz w:val="20"/>
      <w:szCs w:val="20"/>
      <w:lang w:val="en-GB"/>
    </w:rPr>
  </w:style>
  <w:style w:type="paragraph" w:customStyle="1" w:styleId="affffc">
    <w:name w:val="основной текст"/>
    <w:basedOn w:val="a0"/>
    <w:rsid w:val="005122DE"/>
    <w:pPr>
      <w:widowControl/>
      <w:spacing w:after="120" w:line="240" w:lineRule="auto"/>
    </w:pPr>
    <w:rPr>
      <w:rFonts w:ascii="Arial" w:eastAsia="Times New Roman" w:hAnsi="Arial"/>
      <w:kern w:val="0"/>
      <w:sz w:val="28"/>
      <w:szCs w:val="20"/>
      <w:lang w:eastAsia="ru-RU"/>
    </w:rPr>
  </w:style>
  <w:style w:type="paragraph" w:customStyle="1" w:styleId="FR2">
    <w:name w:val="FR2"/>
    <w:rsid w:val="005122DE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customStyle="1" w:styleId="affffd">
    <w:name w:val="íàçâàíèå"/>
    <w:basedOn w:val="a0"/>
    <w:rsid w:val="005122DE"/>
    <w:pPr>
      <w:spacing w:line="240" w:lineRule="auto"/>
      <w:ind w:firstLine="0"/>
      <w:jc w:val="left"/>
    </w:pPr>
    <w:rPr>
      <w:rFonts w:eastAsia="Times New Roman"/>
      <w:kern w:val="0"/>
      <w:szCs w:val="20"/>
      <w:lang w:eastAsia="ru-RU"/>
    </w:rPr>
  </w:style>
  <w:style w:type="paragraph" w:customStyle="1" w:styleId="221">
    <w:name w:val="Основной текст 22"/>
    <w:basedOn w:val="a0"/>
    <w:rsid w:val="005122DE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rFonts w:eastAsia="Times New Roman"/>
      <w:kern w:val="0"/>
      <w:sz w:val="28"/>
      <w:szCs w:val="20"/>
      <w:lang w:eastAsia="ru-RU"/>
    </w:rPr>
  </w:style>
  <w:style w:type="paragraph" w:customStyle="1" w:styleId="222">
    <w:name w:val="Основной текст с отступом 22"/>
    <w:basedOn w:val="a0"/>
    <w:rsid w:val="005122DE"/>
    <w:pPr>
      <w:widowControl/>
      <w:spacing w:line="240" w:lineRule="auto"/>
      <w:ind w:firstLine="567"/>
    </w:pPr>
    <w:rPr>
      <w:rFonts w:eastAsia="Times New Roman"/>
      <w:kern w:val="0"/>
      <w:sz w:val="28"/>
      <w:szCs w:val="20"/>
      <w:lang w:eastAsia="ru-RU"/>
    </w:rPr>
  </w:style>
  <w:style w:type="paragraph" w:customStyle="1" w:styleId="121">
    <w:name w:val="осн.текст 12 Знак"/>
    <w:basedOn w:val="a0"/>
    <w:link w:val="122"/>
    <w:rsid w:val="005122DE"/>
    <w:pPr>
      <w:widowControl/>
      <w:spacing w:after="120" w:line="240" w:lineRule="auto"/>
    </w:pPr>
    <w:rPr>
      <w:rFonts w:ascii="Arial" w:eastAsia="Times New Roman" w:hAnsi="Arial"/>
      <w:kern w:val="0"/>
      <w:szCs w:val="20"/>
      <w:lang w:eastAsia="ru-RU"/>
    </w:rPr>
  </w:style>
  <w:style w:type="character" w:customStyle="1" w:styleId="122">
    <w:name w:val="осн.текст 12 Знак Знак"/>
    <w:basedOn w:val="a1"/>
    <w:link w:val="121"/>
    <w:rsid w:val="005122DE"/>
    <w:rPr>
      <w:rFonts w:ascii="Arial" w:eastAsia="Times New Roman" w:hAnsi="Arial"/>
      <w:szCs w:val="20"/>
    </w:rPr>
  </w:style>
  <w:style w:type="paragraph" w:customStyle="1" w:styleId="123">
    <w:name w:val="осн.текст 12"/>
    <w:basedOn w:val="a0"/>
    <w:rsid w:val="005122DE"/>
    <w:pPr>
      <w:widowControl/>
      <w:spacing w:after="120" w:line="240" w:lineRule="auto"/>
    </w:pPr>
    <w:rPr>
      <w:rFonts w:ascii="Arial" w:eastAsia="Times New Roman" w:hAnsi="Arial"/>
      <w:kern w:val="0"/>
      <w:szCs w:val="20"/>
      <w:lang w:eastAsia="ru-RU"/>
    </w:rPr>
  </w:style>
  <w:style w:type="paragraph" w:customStyle="1" w:styleId="aHeader">
    <w:name w:val="a_Header"/>
    <w:basedOn w:val="a0"/>
    <w:rsid w:val="005122DE"/>
    <w:pPr>
      <w:widowControl/>
      <w:tabs>
        <w:tab w:val="left" w:pos="1985"/>
      </w:tabs>
      <w:spacing w:after="60" w:line="240" w:lineRule="auto"/>
      <w:ind w:firstLine="0"/>
      <w:jc w:val="center"/>
    </w:pPr>
    <w:rPr>
      <w:rFonts w:ascii="Courier New" w:eastAsia="Times New Roman" w:hAnsi="Courier New"/>
      <w:kern w:val="0"/>
      <w:szCs w:val="20"/>
      <w:lang w:eastAsia="ru-RU"/>
    </w:rPr>
  </w:style>
  <w:style w:type="character" w:customStyle="1" w:styleId="rvts21">
    <w:name w:val="rvts21"/>
    <w:basedOn w:val="a1"/>
    <w:rsid w:val="005122DE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rvts97">
    <w:name w:val="rvts97"/>
    <w:basedOn w:val="a1"/>
    <w:rsid w:val="005122DE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rvps7">
    <w:name w:val="rvps7"/>
    <w:basedOn w:val="a0"/>
    <w:rsid w:val="005122DE"/>
    <w:pPr>
      <w:widowControl/>
      <w:spacing w:line="240" w:lineRule="auto"/>
      <w:ind w:left="150" w:right="150" w:firstLine="0"/>
      <w:jc w:val="left"/>
    </w:pPr>
    <w:rPr>
      <w:rFonts w:eastAsia="Times New Roman"/>
      <w:kern w:val="0"/>
      <w:lang w:eastAsia="ru-RU"/>
    </w:rPr>
  </w:style>
  <w:style w:type="paragraph" w:customStyle="1" w:styleId="Style7">
    <w:name w:val="Style7"/>
    <w:basedOn w:val="a0"/>
    <w:rsid w:val="005122DE"/>
    <w:pPr>
      <w:autoSpaceDE w:val="0"/>
      <w:autoSpaceDN w:val="0"/>
      <w:adjustRightInd w:val="0"/>
      <w:spacing w:line="285" w:lineRule="exact"/>
      <w:ind w:firstLine="787"/>
    </w:pPr>
    <w:rPr>
      <w:rFonts w:eastAsia="Times New Roman"/>
      <w:kern w:val="0"/>
      <w:lang w:eastAsia="ru-RU"/>
    </w:rPr>
  </w:style>
  <w:style w:type="table" w:customStyle="1" w:styleId="214">
    <w:name w:val="Сетка таблицы21"/>
    <w:basedOn w:val="a2"/>
    <w:uiPriority w:val="39"/>
    <w:rsid w:val="00E231F8"/>
    <w:rPr>
      <w:rFonts w:eastAsia="Times New Roman"/>
      <w:sz w:val="20"/>
      <w:szCs w:val="20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422125/570afc6feff03328459242886307d6aebe1ccb6b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416246/5429b86eaa4004e332d606078dfc7569f2feb7b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C5394-4E00-43DE-811B-2E4DF9A80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11176</TotalTime>
  <Pages>67</Pages>
  <Words>19762</Words>
  <Characters>112647</Characters>
  <Application>Microsoft Office Word</Application>
  <DocSecurity>0</DocSecurity>
  <Lines>938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132145</CharactersWithSpaces>
  <SharedDoc>false</SharedDoc>
  <HLinks>
    <vt:vector size="288" baseType="variant">
      <vt:variant>
        <vt:i4>1638414</vt:i4>
      </vt:variant>
      <vt:variant>
        <vt:i4>354</vt:i4>
      </vt:variant>
      <vt:variant>
        <vt:i4>0</vt:i4>
      </vt:variant>
      <vt:variant>
        <vt:i4>5</vt:i4>
      </vt:variant>
      <vt:variant>
        <vt:lpwstr>http://sasgis.ru/</vt:lpwstr>
      </vt:variant>
      <vt:variant>
        <vt:lpwstr/>
      </vt:variant>
      <vt:variant>
        <vt:i4>5177356</vt:i4>
      </vt:variant>
      <vt:variant>
        <vt:i4>351</vt:i4>
      </vt:variant>
      <vt:variant>
        <vt:i4>0</vt:i4>
      </vt:variant>
      <vt:variant>
        <vt:i4>5</vt:i4>
      </vt:variant>
      <vt:variant>
        <vt:lpwstr>http://maps.rosreestr.ru/</vt:lpwstr>
      </vt:variant>
      <vt:variant>
        <vt:lpwstr/>
      </vt:variant>
      <vt:variant>
        <vt:i4>4325390</vt:i4>
      </vt:variant>
      <vt:variant>
        <vt:i4>348</vt:i4>
      </vt:variant>
      <vt:variant>
        <vt:i4>0</vt:i4>
      </vt:variant>
      <vt:variant>
        <vt:i4>5</vt:i4>
      </vt:variant>
      <vt:variant>
        <vt:lpwstr>http://fgis.minregion.ru/</vt:lpwstr>
      </vt:variant>
      <vt:variant>
        <vt:lpwstr/>
      </vt:variant>
      <vt:variant>
        <vt:i4>262153</vt:i4>
      </vt:variant>
      <vt:variant>
        <vt:i4>345</vt:i4>
      </vt:variant>
      <vt:variant>
        <vt:i4>0</vt:i4>
      </vt:variant>
      <vt:variant>
        <vt:i4>5</vt:i4>
      </vt:variant>
      <vt:variant>
        <vt:lpwstr>http://rkursk.ru/</vt:lpwstr>
      </vt:variant>
      <vt:variant>
        <vt:lpwstr/>
      </vt:variant>
      <vt:variant>
        <vt:i4>1507352</vt:i4>
      </vt:variant>
      <vt:variant>
        <vt:i4>342</vt:i4>
      </vt:variant>
      <vt:variant>
        <vt:i4>0</vt:i4>
      </vt:variant>
      <vt:variant>
        <vt:i4>5</vt:i4>
      </vt:variant>
      <vt:variant>
        <vt:lpwstr>http://www.minregion.ru/</vt:lpwstr>
      </vt:variant>
      <vt:variant>
        <vt:lpwstr/>
      </vt:variant>
      <vt:variant>
        <vt:i4>524355</vt:i4>
      </vt:variant>
      <vt:variant>
        <vt:i4>339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6946850</vt:i4>
      </vt:variant>
      <vt:variant>
        <vt:i4>336</vt:i4>
      </vt:variant>
      <vt:variant>
        <vt:i4>0</vt:i4>
      </vt:variant>
      <vt:variant>
        <vt:i4>5</vt:i4>
      </vt:variant>
      <vt:variant>
        <vt:lpwstr>http://www.realgost.ru/gost_view/sanpin/sanpin_2971-84/index.html</vt:lpwstr>
      </vt:variant>
      <vt:variant>
        <vt:lpwstr/>
      </vt:variant>
      <vt:variant>
        <vt:i4>4849673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consultantplus://offline/ref=DE076185D68FCE15C74F237892123A93061407E505FFCDB6D1992530D97C39B75DBEFA6553CC09O77EN</vt:lpwstr>
      </vt:variant>
      <vt:variant>
        <vt:lpwstr/>
      </vt:variant>
      <vt:variant>
        <vt:i4>8323179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consultantplus://offline/ref=DE076185D68FCE15C74F237892123A930F1401EA06F090BCD9C02932DE7366A05AF7F66453CC0A76OA7CN</vt:lpwstr>
      </vt:variant>
      <vt:variant>
        <vt:lpwstr/>
      </vt:variant>
      <vt:variant>
        <vt:i4>1638414</vt:i4>
      </vt:variant>
      <vt:variant>
        <vt:i4>225</vt:i4>
      </vt:variant>
      <vt:variant>
        <vt:i4>0</vt:i4>
      </vt:variant>
      <vt:variant>
        <vt:i4>5</vt:i4>
      </vt:variant>
      <vt:variant>
        <vt:lpwstr>http://sasgis.ru/</vt:lpwstr>
      </vt:variant>
      <vt:variant>
        <vt:lpwstr/>
      </vt:variant>
      <vt:variant>
        <vt:i4>5177356</vt:i4>
      </vt:variant>
      <vt:variant>
        <vt:i4>222</vt:i4>
      </vt:variant>
      <vt:variant>
        <vt:i4>0</vt:i4>
      </vt:variant>
      <vt:variant>
        <vt:i4>5</vt:i4>
      </vt:variant>
      <vt:variant>
        <vt:lpwstr>http://maps.rosreestr.ru/</vt:lpwstr>
      </vt:variant>
      <vt:variant>
        <vt:lpwstr/>
      </vt:variant>
      <vt:variant>
        <vt:i4>1179703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_Toc353441357</vt:lpwstr>
      </vt:variant>
      <vt:variant>
        <vt:i4>1179703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_Toc353441356</vt:lpwstr>
      </vt:variant>
      <vt:variant>
        <vt:i4>1179703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_Toc353441355</vt:lpwstr>
      </vt:variant>
      <vt:variant>
        <vt:i4>1179703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_Toc353441354</vt:lpwstr>
      </vt:variant>
      <vt:variant>
        <vt:i4>1179703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_Toc353441353</vt:lpwstr>
      </vt:variant>
      <vt:variant>
        <vt:i4>1179703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_Toc353441352</vt:lpwstr>
      </vt:variant>
      <vt:variant>
        <vt:i4>1179703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_Toc353441351</vt:lpwstr>
      </vt:variant>
      <vt:variant>
        <vt:i4>1310775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_Toc353441337</vt:lpwstr>
      </vt:variant>
      <vt:variant>
        <vt:i4>1310775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_Toc353441336</vt:lpwstr>
      </vt:variant>
      <vt:variant>
        <vt:i4>1310775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_Toc353441335</vt:lpwstr>
      </vt:variant>
      <vt:variant>
        <vt:i4>1310775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_Toc353441334</vt:lpwstr>
      </vt:variant>
      <vt:variant>
        <vt:i4>1310775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_Toc353441333</vt:lpwstr>
      </vt:variant>
      <vt:variant>
        <vt:i4>1310775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_Toc353441332</vt:lpwstr>
      </vt:variant>
      <vt:variant>
        <vt:i4>1310775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_Toc353441331</vt:lpwstr>
      </vt:variant>
      <vt:variant>
        <vt:i4>1441847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_Toc353441318</vt:lpwstr>
      </vt:variant>
      <vt:variant>
        <vt:i4>1441847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_Toc353441317</vt:lpwstr>
      </vt:variant>
      <vt:variant>
        <vt:i4>1441847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_Toc353441316</vt:lpwstr>
      </vt:variant>
      <vt:variant>
        <vt:i4>1441847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_Toc353441315</vt:lpwstr>
      </vt:variant>
      <vt:variant>
        <vt:i4>1441847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_Toc353441314</vt:lpwstr>
      </vt:variant>
      <vt:variant>
        <vt:i4>1441847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_Toc353441313</vt:lpwstr>
      </vt:variant>
      <vt:variant>
        <vt:i4>1507383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_Toc353441307</vt:lpwstr>
      </vt:variant>
      <vt:variant>
        <vt:i4>1507383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_Toc353441306</vt:lpwstr>
      </vt:variant>
      <vt:variant>
        <vt:i4>1507383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_Toc353441305</vt:lpwstr>
      </vt:variant>
      <vt:variant>
        <vt:i4>1507383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_Toc353441304</vt:lpwstr>
      </vt:variant>
      <vt:variant>
        <vt:i4>1507383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_Toc353441303</vt:lpwstr>
      </vt:variant>
      <vt:variant>
        <vt:i4>1507383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_Toc353441302</vt:lpwstr>
      </vt:variant>
      <vt:variant>
        <vt:i4>1507383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_Toc353441301</vt:lpwstr>
      </vt:variant>
      <vt:variant>
        <vt:i4>1507383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_Toc353441300</vt:lpwstr>
      </vt:variant>
      <vt:variant>
        <vt:i4>1966134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_Toc353441299</vt:lpwstr>
      </vt:variant>
      <vt:variant>
        <vt:i4>1966134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_Toc353441298</vt:lpwstr>
      </vt:variant>
      <vt:variant>
        <vt:i4>1966134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_Toc353441297</vt:lpwstr>
      </vt:variant>
      <vt:variant>
        <vt:i4>1966134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_Toc353441296</vt:lpwstr>
      </vt:variant>
      <vt:variant>
        <vt:i4>1966134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_Toc353441295</vt:lpwstr>
      </vt:variant>
      <vt:variant>
        <vt:i4>1966134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_Toc353441294</vt:lpwstr>
      </vt:variant>
      <vt:variant>
        <vt:i4>1966134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_Toc353441293</vt:lpwstr>
      </vt:variant>
      <vt:variant>
        <vt:i4>1966134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_Toc353441292</vt:lpwstr>
      </vt:variant>
      <vt:variant>
        <vt:i4>1441902</vt:i4>
      </vt:variant>
      <vt:variant>
        <vt:i4>0</vt:i4>
      </vt:variant>
      <vt:variant>
        <vt:i4>0</vt:i4>
      </vt:variant>
      <vt:variant>
        <vt:i4>5</vt:i4>
      </vt:variant>
      <vt:variant>
        <vt:lpwstr>mailto:PG-GRADO@mail.ru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88</cp:revision>
  <cp:lastPrinted>2016-05-30T12:22:00Z</cp:lastPrinted>
  <dcterms:created xsi:type="dcterms:W3CDTF">2013-04-01T10:30:00Z</dcterms:created>
  <dcterms:modified xsi:type="dcterms:W3CDTF">2025-07-01T14:12:00Z</dcterms:modified>
</cp:coreProperties>
</file>